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11_Helee</w:t>
      </w:r>
    </w:p>
    <w:p>
      <w:pPr>
        <w:pStyle w:val="Author"/>
      </w:pPr>
      <w:r>
        <w:t xml:space="preserve">Helee</w:t>
      </w:r>
      <w:r>
        <w:t xml:space="preserve"> </w:t>
      </w:r>
      <w:r>
        <w:t xml:space="preserve">Rana</w:t>
      </w:r>
    </w:p>
    <w:p>
      <w:pPr>
        <w:pStyle w:val="Date"/>
      </w:pPr>
      <w:r>
        <w:t xml:space="preserve">5/4/2020</w:t>
      </w:r>
    </w:p>
    <w:p>
      <w:pPr>
        <w:pStyle w:val="Heading2"/>
      </w:pPr>
      <w:bookmarkStart w:id="20" w:name="prediction-about-the-customer-will-continue-the-phone-service-with-the-company-or-not"/>
      <w:r>
        <w:t xml:space="preserve">Prediction about the customer will continue the Phone service with the company or not</w:t>
      </w:r>
      <w:bookmarkEnd w:id="20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churn=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"/Users/heleerana/Desktop/DATA MINING Prof. YEGIN/WA_Fn-UseC_-Telco-Customer-Churn.csv"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customerID gender SeniorCitizen Partner Dependents tenure PhoneService</w:t>
      </w:r>
      <w:r>
        <w:br w:type="textWrapping"/>
      </w:r>
      <w:r>
        <w:rPr>
          <w:rStyle w:val="VerbatimChar"/>
        </w:rPr>
        <w:t xml:space="preserve">## 1 7590-VHVEG Female             0     Yes         No      1           No</w:t>
      </w:r>
      <w:r>
        <w:br w:type="textWrapping"/>
      </w:r>
      <w:r>
        <w:rPr>
          <w:rStyle w:val="VerbatimChar"/>
        </w:rPr>
        <w:t xml:space="preserve">## 2 5575-GNVDE   Male             0      No         No     34          Yes</w:t>
      </w:r>
      <w:r>
        <w:br w:type="textWrapping"/>
      </w:r>
      <w:r>
        <w:rPr>
          <w:rStyle w:val="VerbatimChar"/>
        </w:rPr>
        <w:t xml:space="preserve">## 3 3668-QPYBK   Male             0      No         No      2          Yes</w:t>
      </w:r>
      <w:r>
        <w:br w:type="textWrapping"/>
      </w:r>
      <w:r>
        <w:rPr>
          <w:rStyle w:val="VerbatimChar"/>
        </w:rPr>
        <w:t xml:space="preserve">## 4 7795-CFOCW   Male             0      No         No     45           No</w:t>
      </w:r>
      <w:r>
        <w:br w:type="textWrapping"/>
      </w:r>
      <w:r>
        <w:rPr>
          <w:rStyle w:val="VerbatimChar"/>
        </w:rPr>
        <w:t xml:space="preserve">## 5 9237-HQITU Female             0      No         No      2          Yes</w:t>
      </w:r>
      <w:r>
        <w:br w:type="textWrapping"/>
      </w:r>
      <w:r>
        <w:rPr>
          <w:rStyle w:val="VerbatimChar"/>
        </w:rPr>
        <w:t xml:space="preserve">## 6 9305-CDSKC Female             0      No         No      8          Yes</w:t>
      </w:r>
      <w:r>
        <w:br w:type="textWrapping"/>
      </w:r>
      <w:r>
        <w:rPr>
          <w:rStyle w:val="VerbatimChar"/>
        </w:rPr>
        <w:t xml:space="preserve">##      MultipleLines InternetService OnlineSecurity OnlineBackup DeviceProtection</w:t>
      </w:r>
      <w:r>
        <w:br w:type="textWrapping"/>
      </w:r>
      <w:r>
        <w:rPr>
          <w:rStyle w:val="VerbatimChar"/>
        </w:rPr>
        <w:t xml:space="preserve">## 1 No phone service             DSL             No          Yes               No</w:t>
      </w:r>
      <w:r>
        <w:br w:type="textWrapping"/>
      </w:r>
      <w:r>
        <w:rPr>
          <w:rStyle w:val="VerbatimChar"/>
        </w:rPr>
        <w:t xml:space="preserve">## 2               No             DSL            Yes           No              Yes</w:t>
      </w:r>
      <w:r>
        <w:br w:type="textWrapping"/>
      </w:r>
      <w:r>
        <w:rPr>
          <w:rStyle w:val="VerbatimChar"/>
        </w:rPr>
        <w:t xml:space="preserve">## 3               No             DSL            Yes          Yes               No</w:t>
      </w:r>
      <w:r>
        <w:br w:type="textWrapping"/>
      </w:r>
      <w:r>
        <w:rPr>
          <w:rStyle w:val="VerbatimChar"/>
        </w:rPr>
        <w:t xml:space="preserve">## 4 No phone service             DSL            Yes           No              Yes</w:t>
      </w:r>
      <w:r>
        <w:br w:type="textWrapping"/>
      </w:r>
      <w:r>
        <w:rPr>
          <w:rStyle w:val="VerbatimChar"/>
        </w:rPr>
        <w:t xml:space="preserve">## 5               No     Fiber optic             No           No               No</w:t>
      </w:r>
      <w:r>
        <w:br w:type="textWrapping"/>
      </w:r>
      <w:r>
        <w:rPr>
          <w:rStyle w:val="VerbatimChar"/>
        </w:rPr>
        <w:t xml:space="preserve">## 6              Yes     Fiber optic             No           No              Yes</w:t>
      </w:r>
      <w:r>
        <w:br w:type="textWrapping"/>
      </w:r>
      <w:r>
        <w:rPr>
          <w:rStyle w:val="VerbatimChar"/>
        </w:rPr>
        <w:t xml:space="preserve">##   TechSupport StreamingTV StreamingMovies       Contract PaperlessBilling</w:t>
      </w:r>
      <w:r>
        <w:br w:type="textWrapping"/>
      </w:r>
      <w:r>
        <w:rPr>
          <w:rStyle w:val="VerbatimChar"/>
        </w:rPr>
        <w:t xml:space="preserve">## 1          No          No              No Month-to-month              Yes</w:t>
      </w:r>
      <w:r>
        <w:br w:type="textWrapping"/>
      </w:r>
      <w:r>
        <w:rPr>
          <w:rStyle w:val="VerbatimChar"/>
        </w:rPr>
        <w:t xml:space="preserve">## 2          No          No              No       One year               No</w:t>
      </w:r>
      <w:r>
        <w:br w:type="textWrapping"/>
      </w:r>
      <w:r>
        <w:rPr>
          <w:rStyle w:val="VerbatimChar"/>
        </w:rPr>
        <w:t xml:space="preserve">## 3          No          No              No Month-to-month              Yes</w:t>
      </w:r>
      <w:r>
        <w:br w:type="textWrapping"/>
      </w:r>
      <w:r>
        <w:rPr>
          <w:rStyle w:val="VerbatimChar"/>
        </w:rPr>
        <w:t xml:space="preserve">## 4         Yes          No              No       One year               No</w:t>
      </w:r>
      <w:r>
        <w:br w:type="textWrapping"/>
      </w:r>
      <w:r>
        <w:rPr>
          <w:rStyle w:val="VerbatimChar"/>
        </w:rPr>
        <w:t xml:space="preserve">## 5          No          No              No Month-to-month              Yes</w:t>
      </w:r>
      <w:r>
        <w:br w:type="textWrapping"/>
      </w:r>
      <w:r>
        <w:rPr>
          <w:rStyle w:val="VerbatimChar"/>
        </w:rPr>
        <w:t xml:space="preserve">## 6          No         Yes             Yes Month-to-month              Yes</w:t>
      </w:r>
      <w:r>
        <w:br w:type="textWrapping"/>
      </w:r>
      <w:r>
        <w:rPr>
          <w:rStyle w:val="VerbatimChar"/>
        </w:rPr>
        <w:t xml:space="preserve">##               PaymentMethod MonthlyCharges TotalCharges Churn</w:t>
      </w:r>
      <w:r>
        <w:br w:type="textWrapping"/>
      </w:r>
      <w:r>
        <w:rPr>
          <w:rStyle w:val="VerbatimChar"/>
        </w:rPr>
        <w:t xml:space="preserve">## 1          Electronic check          29.85        29.85    No</w:t>
      </w:r>
      <w:r>
        <w:br w:type="textWrapping"/>
      </w:r>
      <w:r>
        <w:rPr>
          <w:rStyle w:val="VerbatimChar"/>
        </w:rPr>
        <w:t xml:space="preserve">## 2              Mailed check          56.95      1889.50    No</w:t>
      </w:r>
      <w:r>
        <w:br w:type="textWrapping"/>
      </w:r>
      <w:r>
        <w:rPr>
          <w:rStyle w:val="VerbatimChar"/>
        </w:rPr>
        <w:t xml:space="preserve">## 3              Mailed check          53.85       108.15   Yes</w:t>
      </w:r>
      <w:r>
        <w:br w:type="textWrapping"/>
      </w:r>
      <w:r>
        <w:rPr>
          <w:rStyle w:val="VerbatimChar"/>
        </w:rPr>
        <w:t xml:space="preserve">## 4 Bank transfer (automatic)          42.30      1840.75    No</w:t>
      </w:r>
      <w:r>
        <w:br w:type="textWrapping"/>
      </w:r>
      <w:r>
        <w:rPr>
          <w:rStyle w:val="VerbatimChar"/>
        </w:rPr>
        <w:t xml:space="preserve">## 5          Electronic check          70.70       151.65   Yes</w:t>
      </w:r>
      <w:r>
        <w:br w:type="textWrapping"/>
      </w:r>
      <w:r>
        <w:rPr>
          <w:rStyle w:val="VerbatimChar"/>
        </w:rPr>
        <w:t xml:space="preserve">## 6          Electronic check          99.65       820.50   Yes</w:t>
      </w:r>
    </w:p>
    <w:p>
      <w:pPr>
        <w:pStyle w:val="Heading2"/>
      </w:pPr>
      <w:bookmarkStart w:id="21" w:name="since-senior-citizen-columnis-in-0s-and-1s-integer-we-will-need-to-convert-to-character"/>
      <w:r>
        <w:t xml:space="preserve">Since Senior citizen columnis in 0s and 1s (integer), we will need to convert to character</w:t>
      </w:r>
      <w:bookmarkEnd w:id="21"/>
    </w:p>
    <w:p>
      <w:pPr>
        <w:pStyle w:val="SourceCode"/>
      </w:pPr>
      <w:r>
        <w:rPr>
          <w:rStyle w:val="NormalTok"/>
        </w:rPr>
        <w:t xml:space="preserve">churn=churn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SeniorCitizen=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(SeniorCitizen))</w:t>
      </w:r>
      <w:r>
        <w:br w:type="textWrapping"/>
      </w:r>
      <w:r>
        <w:br w:type="textWrapping"/>
      </w:r>
      <w:r>
        <w:rPr>
          <w:rStyle w:val="CommentTok"/>
        </w:rPr>
        <w:t xml:space="preserve">## We dont require customer id</w:t>
      </w:r>
      <w:r>
        <w:br w:type="textWrapping"/>
      </w:r>
      <w:r>
        <w:br w:type="textWrapping"/>
      </w:r>
      <w:r>
        <w:rPr>
          <w:rStyle w:val="NormalTok"/>
        </w:rPr>
        <w:t xml:space="preserve">churn=churn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customerID)</w:t>
      </w:r>
    </w:p>
    <w:p>
      <w:pPr>
        <w:pStyle w:val="Heading2"/>
      </w:pPr>
      <w:bookmarkStart w:id="22" w:name="now-we-have-tenure-and-other-3-columns-as-integer-value-to-implement-naive-bayes-the-integer-values-in-a-column-should-be-normally-distributed.-so-lets-check-whether-tenure-other-3-columns-are-normally-distributed-or-not"/>
      <w:r>
        <w:t xml:space="preserve">Now we have tenure and other 3 columns as integer value, to implement naive bayes, the integer values in a column should be normally distributed. So lets check whether tenure other 3 columns are normally distributed or not</w:t>
      </w:r>
      <w:bookmarkEnd w:id="22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 </w:t>
      </w:r>
      <w:r>
        <w:rPr>
          <w:rStyle w:val="CommentTok"/>
        </w:rPr>
        <w:t xml:space="preserve">## Candidate for binning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1_hele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We can see that the graph is not normally distributed</w:t>
      </w:r>
      <w:r>
        <w:br w:type="textWrapping"/>
      </w:r>
      <w:r>
        <w:rPr>
          <w:rStyle w:val="CommentTok"/>
        </w:rPr>
        <w:t xml:space="preserve">## Now two options are to ignore the tenure column OR binning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MonthlyCharges) </w:t>
      </w:r>
      <w:r>
        <w:rPr>
          <w:rStyle w:val="CommentTok"/>
        </w:rPr>
        <w:t xml:space="preserve">## Candidate for binning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1_hele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Same for MonthlyCharges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1_helee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The graph seems exponential, Therefore now we take square root of the values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TotalCharges)) </w:t>
      </w:r>
      <w:r>
        <w:rPr>
          <w:rStyle w:val="CommentTok"/>
        </w:rPr>
        <w:t xml:space="preserve">## sqrt transformation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1_helee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Binning, that means dividing the values into two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## one method </w:t>
      </w:r>
      <w:r>
        <w:br w:type="textWrapping"/>
      </w:r>
      <w:r>
        <w:rPr>
          <w:rStyle w:val="CommentTok"/>
        </w:rPr>
        <w:t xml:space="preserve">##cbind(churn$tenure, as.factor(cut(churn$tenure, 2)))</w:t>
      </w:r>
      <w:r>
        <w:br w:type="textWrapping"/>
      </w:r>
      <w:r>
        <w:br w:type="textWrapping"/>
      </w:r>
      <w:r>
        <w:rPr>
          <w:rStyle w:val="CommentTok"/>
        </w:rPr>
        <w:t xml:space="preserve">## second method if we  want to insert labels as low and high</w:t>
      </w:r>
      <w:r>
        <w:br w:type="textWrapping"/>
      </w:r>
      <w:r>
        <w:rPr>
          <w:rStyle w:val="CommentTok"/>
        </w:rPr>
        <w:t xml:space="preserve">##churn%&gt;%mutate(tenure=cut(tenure,2, labels=c('low', 'high')))</w:t>
      </w:r>
      <w:r>
        <w:br w:type="textWrapping"/>
      </w:r>
      <w:r>
        <w:br w:type="textWrapping"/>
      </w:r>
      <w:r>
        <w:rPr>
          <w:rStyle w:val="CommentTok"/>
        </w:rPr>
        <w:t xml:space="preserve">## Now we apply the second method to tenure, monthlycharges</w:t>
      </w:r>
      <w:r>
        <w:br w:type="textWrapping"/>
      </w:r>
      <w:r>
        <w:rPr>
          <w:rStyle w:val="NormalTok"/>
        </w:rPr>
        <w:t xml:space="preserve">churn2=churn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tenure=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(tenure,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MonthlyCharges=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(MonthlyCharges,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TotalCharges=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(TotalCharges))</w:t>
      </w:r>
    </w:p>
    <w:p>
      <w:pPr>
        <w:pStyle w:val="Heading2"/>
      </w:pPr>
      <w:bookmarkStart w:id="27" w:name="model-building-and-evaluation"/>
      <w:r>
        <w:t xml:space="preserve">Model Building and evaluation</w:t>
      </w:r>
      <w:bookmarkEnd w:id="2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(churn2)</w:t>
      </w:r>
      <w:r>
        <w:br w:type="textWrapping"/>
      </w:r>
      <w:r>
        <w:rPr>
          <w:rStyle w:val="NormalTok"/>
        </w:rPr>
        <w:t xml:space="preserve">training=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training_data=churn2[training,]</w:t>
      </w:r>
      <w:r>
        <w:br w:type="textWrapping"/>
      </w:r>
      <w:r>
        <w:rPr>
          <w:rStyle w:val="NormalTok"/>
        </w:rPr>
        <w:t xml:space="preserve">testing_data=churn2[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training,]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nb_model=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(training_data[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Heading2"/>
      </w:pPr>
      <w:bookmarkStart w:id="28" w:name="prediction"/>
      <w:r>
        <w:t xml:space="preserve">prediction</w:t>
      </w:r>
      <w:bookmarkEnd w:id="28"/>
    </w:p>
    <w:p>
      <w:pPr>
        <w:pStyle w:val="SourceCode"/>
      </w:pPr>
      <w:r>
        <w:rPr>
          <w:rStyle w:val="NormalTok"/>
        </w:rPr>
        <w:t xml:space="preserve">predictions=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testing_data[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laplace=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confusion-matrix"/>
      <w:r>
        <w:t xml:space="preserve">Confusion Matrix</w:t>
      </w:r>
      <w:bookmarkEnd w:id="29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(predictions),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1095  110</w:t>
      </w:r>
      <w:r>
        <w:br w:type="textWrapping"/>
      </w:r>
      <w:r>
        <w:rPr>
          <w:rStyle w:val="VerbatimChar"/>
        </w:rPr>
        <w:t xml:space="preserve">##        Yes  453  433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0.7308          </w:t>
      </w:r>
      <w:r>
        <w:br w:type="textWrapping"/>
      </w:r>
      <w:r>
        <w:rPr>
          <w:rStyle w:val="VerbatimChar"/>
        </w:rPr>
        <w:t xml:space="preserve">##                  95% CI : (0.7112, 0.7497)</w:t>
      </w:r>
      <w:r>
        <w:br w:type="textWrapping"/>
      </w:r>
      <w:r>
        <w:rPr>
          <w:rStyle w:val="VerbatimChar"/>
        </w:rPr>
        <w:t xml:space="preserve">##     No Information Rate : 0.7403          </w:t>
      </w:r>
      <w:r>
        <w:br w:type="textWrapping"/>
      </w:r>
      <w:r>
        <w:rPr>
          <w:rStyle w:val="VerbatimChar"/>
        </w:rPr>
        <w:t xml:space="preserve">##     P-Value [Acc &gt; NIR] : 0.8467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0.7074          </w:t>
      </w:r>
      <w:r>
        <w:br w:type="textWrapping"/>
      </w:r>
      <w:r>
        <w:rPr>
          <w:rStyle w:val="VerbatimChar"/>
        </w:rPr>
        <w:t xml:space="preserve">##             Specificity : 0.7974          </w:t>
      </w:r>
      <w:r>
        <w:br w:type="textWrapping"/>
      </w:r>
      <w:r>
        <w:rPr>
          <w:rStyle w:val="VerbatimChar"/>
        </w:rPr>
        <w:t xml:space="preserve">##          Pos Pred Value : 0.9087          </w:t>
      </w:r>
      <w:r>
        <w:br w:type="textWrapping"/>
      </w:r>
      <w:r>
        <w:rPr>
          <w:rStyle w:val="VerbatimChar"/>
        </w:rPr>
        <w:t xml:space="preserve">##          Neg Pred Value : 0.4887          </w:t>
      </w:r>
      <w:r>
        <w:br w:type="textWrapping"/>
      </w:r>
      <w:r>
        <w:rPr>
          <w:rStyle w:val="VerbatimChar"/>
        </w:rPr>
        <w:t xml:space="preserve">##              Prevalence : 0.7403          </w:t>
      </w:r>
      <w:r>
        <w:br w:type="textWrapping"/>
      </w:r>
      <w:r>
        <w:rPr>
          <w:rStyle w:val="VerbatimChar"/>
        </w:rPr>
        <w:t xml:space="preserve">##          Detection Rate : 0.5237          </w:t>
      </w:r>
      <w:r>
        <w:br w:type="textWrapping"/>
      </w:r>
      <w:r>
        <w:rPr>
          <w:rStyle w:val="VerbatimChar"/>
        </w:rPr>
        <w:t xml:space="preserve">##    Detection Prevalence : 0.5763          </w:t>
      </w:r>
      <w:r>
        <w:br w:type="textWrapping"/>
      </w:r>
      <w:r>
        <w:rPr>
          <w:rStyle w:val="VerbatimChar"/>
        </w:rPr>
        <w:t xml:space="preserve">##       Balanced Accuracy : 0.7524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11_Helee</dc:title>
  <dc:creator>Helee Rana</dc:creator>
  <cp:keywords/>
  <dcterms:created xsi:type="dcterms:W3CDTF">2020-07-26T19:30:47Z</dcterms:created>
  <dcterms:modified xsi:type="dcterms:W3CDTF">2020-07-26T19:30:47Z</dcterms:modified>
</cp:coreProperties>
</file>