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72"/>
        </w:rPr>
        <w:t>NFSW Detector</w:t>
      </w:r>
    </w:p>
    <w:p>
      <w:pPr>
        <w:jc w:val="center"/>
      </w:pPr>
      <w:r>
        <w:rPr>
          <w:color w:val="4472C4"/>
          <w:sz w:val="40"/>
        </w:rPr>
        <w:t>多模态有害内容审查与预警系统</w:t>
      </w:r>
    </w:p>
    <w:p>
      <w:pPr>
        <w:jc w:val="center"/>
      </w:pPr>
      <w:r>
        <w:rPr>
          <w:i/>
          <w:color w:val="606060"/>
          <w:sz w:val="26"/>
        </w:rPr>
        <w:t>基于 Shot-Conditioned Vision-Language Adaptation (SVLA)</w:t>
      </w:r>
    </w:p>
    <w:p/>
    <w:p/>
    <w:p/>
    <w:p/>
    <w:p/>
    <w:p/>
    <w:p/>
    <w:p/>
    <w:p>
      <w:pPr>
        <w:jc w:val="center"/>
      </w:pPr>
      <w:r>
        <w:rPr>
          <w:sz w:val="24"/>
        </w:rPr>
        <w:t>技术文档 v1.0</w:t>
        <w:br/>
        <w:t>2026-06-28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第一章 项目概述</w:t>
      </w:r>
    </w:p>
    <w:p>
      <w:pPr>
        <w:pStyle w:val="Heading2"/>
      </w:pPr>
      <w:r>
        <w:t>1.1 项目背景</w:t>
      </w:r>
    </w:p>
    <w:p>
      <w:r>
        <w:t>随着短视频社交平台的快速发展，海量用户生成内容（UGC）中夹杂的吸烟、血腥、暴力、辱骂、色情、金钱诈骗、政治敏感等有害内容对平台生态与未成年人保护构成严峻挑战。传统人工审核成本高、效率低，单一模态检测易漏检误判。本项目基于多模态视觉-语言预训练模型 CLIP 与 Shot-Conditioned Vision-Language Adaptation (SVLA) 算法，构建端到端的视频有害内容审查与预警系统，实现对短视频内容的自动检测、类别判定、风险分级与结构化预警报告生成。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t>7 类有害内容检测：吸烟、血腥、暴力、辱骂、色情、金钱诈骗、政治敏感</w:t>
      </w:r>
    </w:p>
    <w:p>
      <w:pPr>
        <w:pStyle w:val="ListBullet"/>
      </w:pPr>
      <w:r>
        <w:t>二分类异常分数：视频级异常概率 [0,1]，基于段级 sigmoid 最大值</w:t>
      </w:r>
    </w:p>
    <w:p>
      <w:pPr>
        <w:pStyle w:val="ListBullet"/>
      </w:pPr>
      <w:r>
        <w:t>多类别条件概率：anomaly_score × P(cat|anomaly)，保证类别分数总和 ≤ anomaly_score</w:t>
      </w:r>
    </w:p>
    <w:p>
      <w:pPr>
        <w:pStyle w:val="ListBullet"/>
      </w:pPr>
      <w:r>
        <w:t>4 级预警等级：SAFE / LOW / MEDIUM / HIGH，对应不同处置建议</w:t>
      </w:r>
    </w:p>
    <w:p>
      <w:pPr>
        <w:pStyle w:val="ListBullet"/>
      </w:pPr>
      <w:r>
        <w:t>关键帧抽取：每个有害段抽取峰值帧保存为 jpg，base64 内联到 HTML 报告</w:t>
      </w:r>
    </w:p>
    <w:p>
      <w:pPr>
        <w:pStyle w:val="ListBullet"/>
      </w:pPr>
      <w:r>
        <w:t>结构化预警报告：JSON / HTML / CSV 三种导出格式，含报告 ID (UUID4)</w:t>
      </w:r>
    </w:p>
    <w:p>
      <w:pPr>
        <w:pStyle w:val="ListBullet"/>
      </w:pPr>
      <w:r>
        <w:t>RESTful API：FastAPI 实现，支持视频与图片检测，OpenAPI 文档自动生成</w:t>
      </w:r>
    </w:p>
    <w:p>
      <w:pPr>
        <w:pStyle w:val="Heading2"/>
      </w:pPr>
      <w:r>
        <w:t>1.3 有害内容类别定义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中文</w:t>
            </w:r>
          </w:p>
        </w:tc>
        <w:tc>
          <w:tcPr>
            <w:tcW w:type="dxa" w:w="504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Smoke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吸烟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检测到疑似吸烟行为，可能违反平台内容规范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Blood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血腥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检测到血腥画面，可能引起观众不适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Violent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暴力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检测到暴力行为，违反平台社区准则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Abusive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辱骂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检测到辱骂行为，可能构成言语骚扰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Sexy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色情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检测到色情内容，违反平台内容政策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金钱诈骗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检测到疑似金钱诈骗内容，存在欺诈风险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Policy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政治敏感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检测到政治敏感内容，可能违反相关规定</w:t>
            </w:r>
          </w:p>
        </w:tc>
      </w:tr>
    </w:tbl>
    <w:p>
      <w:pPr>
        <w:pStyle w:val="Heading2"/>
      </w:pPr>
      <w:r>
        <w:t>1.4 性能指标目标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504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视频级 AUC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 0.85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异常二分类 ROC 曲线下面积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视频级 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 0.80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异常二分类 PR 曲线下面积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推理速度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≤ 5s / min 视频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含解码、特征提取、SVLA 前向、报告生成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类别覆盖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 类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Smoke / Blood / Violent / Abusive / Sexy / Money / Policy</w:t>
            </w:r>
          </w:p>
        </w:tc>
      </w:tr>
    </w:tbl>
    <w:p>
      <w:r>
        <w:br w:type="page"/>
      </w:r>
    </w:p>
    <w:p>
      <w:pPr>
        <w:pStyle w:val="Heading1"/>
      </w:pPr>
      <w:r>
        <w:t>第二章 系统架构</w:t>
      </w:r>
    </w:p>
    <w:p>
      <w:pPr>
        <w:pStyle w:val="Heading2"/>
      </w:pPr>
      <w:r>
        <w:t>2.1 顶层模块依赖</w:t>
      </w:r>
    </w:p>
    <w:p>
      <w:r>
        <w:t>项目按功能分为 8 层，模块依赖关系如下：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color w:val="2E2E2E"/>
          <w:sz w:val="18"/>
        </w:rPr>
        <w:t>main.py (CLI 入口)</w:t>
        <w:br/>
        <w:t xml:space="preserve">  ├─ engine/train.py      → 训练引擎</w:t>
        <w:br/>
        <w:t xml:space="preserve">  │    └─ data/dataset.py  → SVADataset + DataLoaders</w:t>
        <w:br/>
        <w:t xml:space="preserve">  ├─ engine/evaluate.py    → 评估引擎</w:t>
        <w:br/>
        <w:t xml:space="preserve">  ├─ pipeline/inference.py → NSFWDetector 端到端推理</w:t>
        <w:br/>
        <w:t xml:space="preserve">  │    ├─ pipeline/preprocess.py       → VideoPreprocessor</w:t>
        <w:br/>
        <w:t xml:space="preserve">  │    ├─ pipeline/feature_extractor.py → CLIPFeatureExtractor</w:t>
        <w:br/>
        <w:t xml:space="preserve">  │    ├─ pipeline/calibration.py       → ScoreCalibrator</w:t>
        <w:br/>
        <w:t xml:space="preserve">  │    ├─ models/svla.py                → SVLA 模型</w:t>
        <w:br/>
        <w:t xml:space="preserve">  │    └─ pipeline/alert.py             → AlertGenerator</w:t>
        <w:br/>
        <w:t xml:space="preserve">  ├─ demo/app.py          → Gradio Demo</w:t>
        <w:br/>
        <w:t xml:space="preserve">  ├─ api/app.py           → FastAPI 服务</w:t>
        <w:br/>
        <w:t xml:space="preserve">  └─ utils/tools.py       → 公共工具</w:t>
      </w:r>
    </w:p>
    <w:p>
      <w:pPr>
        <w:pStyle w:val="Heading2"/>
      </w:pPr>
      <w:r>
        <w:t>2.2 模块职责表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核心类/函数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入口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 子命令分发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train/evaluate/detect/demo/serve/export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数据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data/dataset.py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SVADataset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SVA 数据集加载，双 loader 同步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模型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models/svla.py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SVLA, CFATextAdapter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主模型 + 跨模态适配器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模型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models/layers.py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GraphConvolution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图卷积层 + 距离邻接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引擎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engine/train.py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Trainer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训练循环 + MIL 损失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引擎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engine/evaluate.py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Evaluator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AUC/AP 评估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管线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pipeline/inference.py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NSFWDetector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端到端推理 + 4 项增强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管线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pipeline/preprocess.py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VideoPreprocessor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视频解码/采样/抽帧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管线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pipeline/feature_extractor.py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CLIPFeatureExtractor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CLIP 视觉/文本特征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管线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pipeline/calibration.py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ScoreCalibrator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Isotonic Regression 校准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管线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pipeline/alert.py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AlertGenerator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预警报告生成与导出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api/app.py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AppState + 6 路由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FastAPI RESTful 服务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Demo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demo/app.py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create_app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Gradio Web UI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工具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utils/tools.py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get_prompt_text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SVLA 工具函数</w:t>
            </w:r>
          </w:p>
        </w:tc>
      </w:tr>
    </w:tbl>
    <w:p>
      <w:pPr>
        <w:pStyle w:val="Heading2"/>
      </w:pPr>
      <w:r>
        <w:t>2.3 推理数据流</w:t>
      </w:r>
    </w:p>
    <w:p>
      <w:r>
        <w:t>从视频文件到预警报告的完整推理链路：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color w:val="2E2E2E"/>
          <w:sz w:val="18"/>
        </w:rPr>
        <w:t>[视频文件]</w:t>
        <w:br/>
        <w:t xml:space="preserve">    │  NSFWDetector.detect(path)</w:t>
        <w:br/>
        <w:t xml:space="preserve">    ▼</w:t>
        <w:br/>
        <w:t>[VideoPreprocessor]   解码、采样、抽帧 → frames [N, H, W, 3]</w:t>
        <w:br/>
        <w:t xml:space="preserve">    │</w:t>
        <w:br/>
        <w:t>[CLIPFeatureExtractor]  视觉特征提取 → features [N, 512]</w:t>
        <w:br/>
        <w:t xml:space="preserve">    │</w:t>
        <w:br/>
        <w:t>[SVLA 模型]  logits1=异常分数, logits2=8类分布</w:t>
        <w:br/>
        <w:t xml:space="preserve">    │</w:t>
        <w:br/>
        <w:t>[推理增强]  校准 + OOD + 质量加权 + 零样本 re-rank</w:t>
        <w:br/>
        <w:t xml:space="preserve">    │</w:t>
        <w:br/>
        <w:t>[DetectionResult]  段级分数 + 类别分数 + 有害时间段 + 关键帧</w:t>
        <w:br/>
        <w:t xml:space="preserve">    │</w:t>
        <w:br/>
        <w:t>[AlertGenerator]  规则化整理、生成摘要与处置建议</w:t>
        <w:br/>
        <w:t xml:space="preserve">    │</w:t>
        <w:br/>
        <w:t>[AlertReport]  最终面向用户展示的预警报告</w:t>
        <w:br/>
        <w:t xml:space="preserve">    │</w:t>
        <w:br/>
        <w:t>[export_json / export_html]  持久化为 JSON/HTML</w:t>
      </w:r>
    </w:p>
    <w:p>
      <w:pPr>
        <w:pStyle w:val="Heading2"/>
      </w:pPr>
      <w:r>
        <w:t>2.4 训练数据流</w:t>
      </w:r>
    </w:p>
    <w:p>
      <w:r>
        <w:t>训练采用 normal + anomaly 双 loader 同步迭代，MIL 损失聚合段级分数到视频级：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color w:val="2E2E2E"/>
          <w:sz w:val="18"/>
        </w:rPr>
        <w:t>[normal_loader] ──┐</w:t>
        <w:br/>
        <w:t xml:space="preserve">                   ├─→ SVLA.forward(features, text) → logits1, logits2</w:t>
        <w:br/>
        <w:t>[anomaly_loader] ─┘</w:t>
        <w:br/>
        <w:t xml:space="preserve">    │</w:t>
        <w:br/>
        <w:t xml:space="preserve">    ▼</w:t>
        <w:br/>
        <w:t>[π-TopK 软 MIL 池化]  镜头密度自适应 k 值</w:t>
        <w:br/>
        <w:t xml:space="preserve">    │</w:t>
        <w:br/>
        <w:t xml:space="preserve">    ▼</w:t>
        <w:br/>
        <w:t>[CLAS2 损失]  二分类异常 (Focal BCE)</w:t>
        <w:br/>
        <w:t>[CLASM 损失]  多类别分类 (Focal NLL)</w:t>
        <w:br/>
        <w:t>[TextReg 损失] 文本正则 (类间分离)</w:t>
        <w:br/>
        <w:t xml:space="preserve">    │</w:t>
        <w:br/>
        <w:t xml:space="preserve">    ▼</w:t>
        <w:br/>
        <w:t>[总损失]  loss = CLAS2 + α·CLASM + β·TextReg</w:t>
        <w:br/>
        <w:t xml:space="preserve">    │</w:t>
        <w:br/>
        <w:t xml:space="preserve">    ▼</w:t>
        <w:br/>
        <w:t>[AdamW + MultiStepLR]  反向传播 + 梯度裁剪 + 早停</w:t>
      </w:r>
    </w:p>
    <w:p>
      <w:r>
        <w:br w:type="page"/>
      </w:r>
    </w:p>
    <w:p>
      <w:pPr>
        <w:pStyle w:val="Heading1"/>
      </w:pPr>
      <w:r>
        <w:t>第三章 SVLA 算法设计</w:t>
      </w:r>
    </w:p>
    <w:p>
      <w:pPr>
        <w:pStyle w:val="Heading2"/>
      </w:pPr>
      <w:r>
        <w:t>3.1 整体架构</w:t>
      </w:r>
    </w:p>
    <w:p>
      <w:r>
        <w:t>SVLA (Shot-Conditioned Vision-Language Adaptation) 是基于 CLIP 的视频异常检测模型，核心思想是：冻结 CLIP 预训练参数，通过 Shot-Aware 机制与双向 CFA 跨模态适配器微调适配层，实现视频时序建模与视觉-语言对齐。整体架构包含：</w:t>
      </w:r>
    </w:p>
    <w:p>
      <w:pPr>
        <w:pStyle w:val="ListBullet"/>
      </w:pPr>
      <w:r>
        <w:t>视觉编码器：CLIP ViT 提取帧特征 → 帧位置编码 → Temporal Transformer（局部窗口注意力）</w:t>
      </w:r>
    </w:p>
    <w:p>
      <w:pPr>
        <w:pStyle w:val="ListBullet"/>
      </w:pPr>
      <w:r>
        <w:t>镜头条件机制：镜头边界检测 → Shot Transformer → ShotDensityHead（镜头异常密度 π）</w:t>
      </w:r>
    </w:p>
    <w:p>
      <w:pPr>
        <w:pStyle w:val="ListBullet"/>
      </w:pPr>
      <w:r>
        <w:t>双向 CFA 适配：CFATextAdapter（视觉→文本）+ TextCFAdapter（文本←视觉，FiLM）</w:t>
      </w:r>
    </w:p>
    <w:p>
      <w:pPr>
        <w:pStyle w:val="ListBullet"/>
      </w:pPr>
      <w:r>
        <w:t>双分支图卷积：shot-aware 邻接 + 距离邻接，concat 后 MLP 残差</w:t>
      </w:r>
    </w:p>
    <w:p>
      <w:pPr>
        <w:pStyle w:val="ListBullet"/>
      </w:pPr>
      <w:r>
        <w:t>双头输出：logits1（二分类异常 logit）+ logits2（8 类含 normal 的相似度）</w:t>
      </w:r>
    </w:p>
    <w:p>
      <w:pPr>
        <w:pStyle w:val="Heading2"/>
      </w:pPr>
      <w:r>
        <w:t>3.2 Shot-Aware 镜头条件机制</w:t>
      </w:r>
    </w:p>
    <w:p>
      <w:r>
        <w:t>镜头（Shot）是视频的基本叙事单元，同一镜头内的帧语义连贯。SVLA 通过镜头边界检测、镜头级 Transformer 与镜头密度估计，将镜头信息注入异常检测。</w:t>
      </w:r>
    </w:p>
    <w:p>
      <w:pPr>
        <w:pStyle w:val="Heading3"/>
      </w:pPr>
      <w:r>
        <w:t>3.2.1 镜头边界检测</w:t>
      </w:r>
    </w:p>
    <w:p>
      <w:r>
        <w:t>基于相邻帧 CLIP 特征的余弦相似度检测镜头边界。若相似度低于阈值 shot_sim_thresh （默认 0.90），则标记为边界。长度小于 shot_min_len（默认 12）的过短镜头会被合并到前一镜头，避免镜头碎片化。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color w:val="2E2E2E"/>
          <w:sz w:val="18"/>
        </w:rPr>
        <w:t>def _detect_shots(self, visual_features, padding_mask, lengths):</w:t>
        <w:br/>
        <w:t xml:space="preserve">    # 计算相邻帧余弦相似度</w:t>
        <w:br/>
        <w:t xml:space="preserve">    sim = cosine_sim(visual_features[:-1], visual_features[1:])</w:t>
        <w:br/>
        <w:t xml:space="preserve">    boundaries = (sim &lt; shot_sim_thresh).nonzero()</w:t>
        <w:br/>
        <w:t xml:space="preserve">    # 合并过短镜头</w:t>
        <w:br/>
        <w:t xml:space="preserve">    shots = merge_short_shots(boundaries, min_len=shot_min_len)</w:t>
        <w:br/>
        <w:t xml:space="preserve">    return shots</w:t>
      </w:r>
    </w:p>
    <w:p>
      <w:pPr>
        <w:pStyle w:val="Heading3"/>
      </w:pPr>
      <w:r>
        <w:t>3.2.2 Shot Transformer 与密度估计</w:t>
      </w:r>
    </w:p>
    <w:p>
      <w:r>
        <w:t>每个镜头内的帧特征取均值得到镜头 token，送入 Shot Transformer 做段内增强。ShotDensityHead 输出镜头异常密度 π ∈ [pi_floor, 1-ε]，初始化 bias=-1.386 使 sigmoid 输出 ≈0.2（先验假设多数镜头正常）。π 在训练时与异常标签联合学习，在推理时作为镜头异常的软先验。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π = sigmoid(ShotDensityHead(shot_token)) ∈ [pi_floor, 1-ε]</w:t>
      </w:r>
    </w:p>
    <w:p>
      <w:pPr>
        <w:pStyle w:val="Heading2"/>
      </w:pPr>
      <w:r>
        <w:t>3.3 双向 CFA 跨模态适配器</w:t>
      </w:r>
    </w:p>
    <w:p>
      <w:r>
        <w:t>CFA (Cross-modal Feature Adaptation) 是 SVLA 的核心创新，实现视觉与语言模态的双向适配。传统方法仅做单向适配（视觉→文本或文本→视觉），SVLA 同时进行两个方向的适配，使视觉特征更具语义判别力，文本特征更贴合视觉内容。</w:t>
      </w:r>
    </w:p>
    <w:p>
      <w:pPr>
        <w:pStyle w:val="Heading3"/>
      </w:pPr>
      <w:r>
        <w:t>3.3.1 CFATextAdapter（视觉→文本）</w:t>
      </w:r>
    </w:p>
    <w:p>
      <w:r>
        <w:t>CFATextAdapter 通过动态 Prefix 生成、交叉注意力与门控融合，将文本语义注入视觉特征。核心流程：</w:t>
      </w:r>
    </w:p>
    <w:p>
      <w:pPr>
        <w:pStyle w:val="ListNumber"/>
      </w:pPr>
      <w:r>
        <w:t>动态 Prefix 生成：从视觉特征均值经 LayerNorm + 生成网络产生低秩 prefix (prefix_len, prefix_rank)，再投影回 d_vis</w:t>
      </w:r>
    </w:p>
    <w:p>
      <w:pPr>
        <w:pStyle w:val="ListNumber"/>
      </w:pPr>
      <w:r>
        <w:t>静态 + 动态 Prefix 融合：Pk = prefix_k(静态) + Pk_dyn(动态)</w:t>
      </w:r>
    </w:p>
    <w:p>
      <w:pPr>
        <w:pStyle w:val="ListNumber"/>
      </w:pPr>
      <w:r>
        <w:t>交叉注意力：Q=视觉特征，K/V=文本特征 + Prefix，多头注意力</w:t>
      </w:r>
    </w:p>
    <w:p>
      <w:pPr>
        <w:pStyle w:val="ListNumber"/>
      </w:pPr>
      <w:r>
        <w:t>门控融合：F_hat = MLP_bottleneck(F_att)，F_txt_ctx = softmax(V·T^T/τ)·V</w:t>
      </w:r>
    </w:p>
    <w:p>
      <w:pPr>
        <w:pStyle w:val="ListNumber"/>
      </w:pPr>
      <w:r>
        <w:t>F_mod = sigmoid(W_mod(F_txt_ctx))，F_fused = LN(V + β·(F_hat * F_mod))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F_fused = LN(V + β · (MLP_bottleneck(CrossAttn(V, T+Prefix)) ⊙ sigmoid(W_mod(GatedCtx))))</w:t>
      </w:r>
    </w:p>
    <w:p>
      <w:r>
        <w:t>其中 τ (tau) 是门控温度（默认 0.8，clamp 到 [0.25, 4.0]），β (beta) 是融合系数（默认 0.8，clamp 到 [0,1]），均通过 cfa_tau/cfa_beta 配置。</w:t>
      </w:r>
    </w:p>
    <w:p>
      <w:pPr>
        <w:pStyle w:val="Heading3"/>
      </w:pPr>
      <w:r>
        <w:t>3.3.2 TextCFAdapter（文本←视觉，FiLM）</w:t>
      </w:r>
    </w:p>
    <w:p>
      <w:r>
        <w:t>TextCFAdapter 采用 FiLM (Feature-wise Linear Modulation) 风格，从视觉特征生成调制系数 (γ, bias) 对文本特征做仿射变换，使文本特征自适应视觉内容：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T_cfa = LN(T_base · (1 + γ) + bias)</w:t>
      </w:r>
    </w:p>
    <w:p>
      <w:r>
        <w:t>γ 和 bias 由视觉特征均值经两层 MLP 生成，初始值使 T_cfa ≈ T_base（训练初期保持文本语义稳定）。</w:t>
      </w:r>
    </w:p>
    <w:p>
      <w:pPr>
        <w:pStyle w:val="Heading2"/>
      </w:pPr>
      <w:r>
        <w:t>3.4 π-TopK 软 MIL 池化</w:t>
      </w:r>
    </w:p>
    <w:p>
      <w:r>
        <w:t>传统 MIL (Multiple Instance Learning) 采用 top-k 池化，k 值固定。SVLA 提出 π-TopK，根据镜头异常密度 π 自适应调节 k 值——异常密度高的镜头取更多帧（更细致），正常镜头取更少帧（更高效）。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k_base = max(1, int(L / 16) + 1)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scale = clamp(1 + 2.0 · (π - 0.22), 0.5, 2.0)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k = round(k_base · scale)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pooled_score = topk(scores, k).mean()</w:t>
      </w:r>
    </w:p>
    <w:p>
      <w:r>
        <w:t>其中 L 是镜头长度，π0=0.22 是异常先验（对应 sigmoid(-1.386)），16 是 base_div 参数。当 π &gt; 0.22 时 scale &gt; 1（异常镜头取更多帧），π &lt; 0.22 时 scale &lt; 1（正常镜头取更少帧）。</w:t>
      </w:r>
    </w:p>
    <w:p>
      <w:pPr>
        <w:pStyle w:val="Heading2"/>
      </w:pPr>
      <w:r>
        <w:t>3.5 Shot-Aware 图卷积邻接</w:t>
      </w:r>
    </w:p>
    <w:p>
      <w:r>
        <w:t>SVLA 使用双分支图卷积融合时序关系。一支用 shot-aware 邻接矩阵，另一支用距离邻接矩阵，结果 concat 后经 linear + MLP 残差。</w:t>
      </w:r>
    </w:p>
    <w:p>
      <w:pPr>
        <w:pStyle w:val="Heading3"/>
      </w:pPr>
      <w:r>
        <w:t>3.5.1 Shot-Aware 邻接矩阵构造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A_cos = threshold(cos_sim(feat, feat), thr=0.7)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A_shot = block_diag([ones(L_i, L_i) for each shot])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A = A_cos + γ · A_shot + I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A_norm = D^(-1/2) · A · D^(-1/2)</w:t>
      </w:r>
    </w:p>
    <w:p>
      <w:r>
        <w:t>其中 γ 是 shot_gamma（默认 0.05），D 是度矩阵，对称归一化保证数值稳定。shot-aware 邻接让同镜头帧全连接，强化镜头内信息传播。</w:t>
      </w:r>
    </w:p>
    <w:p>
      <w:pPr>
        <w:pStyle w:val="Heading3"/>
      </w:pPr>
      <w:r>
        <w:t>3.5.2 距离邻接矩阵</w:t>
      </w:r>
    </w:p>
    <w:p>
      <w:r>
        <w:t>DistanceAdj 基于帧间城市距离的指数衰减构造：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A_dist[i,j] = exp(-|i-j| / exp(σ))</w:t>
      </w:r>
    </w:p>
    <w:p>
      <w:r>
        <w:t>σ 可学习，初始值使衰减尺度适中。距离邻接捕获全局时序依赖。</w:t>
      </w:r>
    </w:p>
    <w:p>
      <w:pPr>
        <w:pStyle w:val="Heading2"/>
      </w:pPr>
      <w:r>
        <w:t>3.6 文本 prompt 编码</w:t>
      </w:r>
    </w:p>
    <w:p>
      <w:r>
        <w:t>SVLA 的文本端使用可学习的 text_prompt_embeddings (77 × embed_dim) 作为基础位置嵌入，按 prompt_prefix/postfix 槽位将真实 CLIP token embedding 覆盖到对应位置，再调用本地 CLIP 双参数 encode_text(base, text_tokens) 编码。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color w:val="2E2E2E"/>
          <w:sz w:val="18"/>
        </w:rPr>
        <w:t>def encode_textprompt(self, text):</w:t>
        <w:br/>
        <w:t xml:space="preserve">    tokens = clip.tokenize(text).to(device)</w:t>
        <w:br/>
        <w:t xml:space="preserve">    word_embedding = self.clipmodel.encode_token(tokens)</w:t>
        <w:br/>
        <w:t xml:space="preserve">    base = self.text_prompt_embeddings(arange(L))</w:t>
        <w:br/>
        <w:t xml:space="preserve">    base[prefix_slots] = word_embedding[prefix_slots]</w:t>
        <w:br/>
        <w:t xml:space="preserve">    base[postfix_slots] = word_embedding[postfix_slots]</w:t>
        <w:br/>
        <w:t xml:space="preserve">    text_features = self.clipmodel.encode_text(base, text_tokens)</w:t>
        <w:br/>
        <w:t xml:space="preserve">    return text_features</w:t>
      </w:r>
    </w:p>
    <w:p>
      <w:r>
        <w:t>注意：get_prompt_text() 仅取每类第 1 条 prompt，因此训练后 text_prompt_embeddings 与 prompt-1 耦合。推理增强中的 CLIP 零样本 re-rank 用纯 CLIP 文本编码绕开此偏置。</w:t>
      </w:r>
    </w:p>
    <w:p>
      <w:pPr>
        <w:pStyle w:val="Heading2"/>
      </w:pPr>
      <w:r>
        <w:t>3.7 可配置骨干网络</w:t>
      </w:r>
    </w:p>
    <w:p>
      <w:r>
        <w:t>SVLA 支持通过 YAML 配置切换 CLIP 骨干网络，已验证两种配置：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配置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clip_variant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embed_dim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feature_dim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default.yaml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ViT-B/16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默认配置，骨干与特征提取器一致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vitl14.yaml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ViT-L/14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768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混合骨干，特征用 ViT-B/16，SVLA 文本用 ViT-L/14</w:t>
            </w:r>
          </w:p>
        </w:tc>
      </w:tr>
    </w:tbl>
    <w:p>
      <w:r>
        <w:t>当 feature_dim ≠ visual_width 时，SVLA.__init__ 自动启用 feat_proj Linear 投影层将特征维度对齐。validate_clip_config() 校验配置一致性。</w:t>
      </w:r>
    </w:p>
    <w:p>
      <w:r>
        <w:br w:type="page"/>
      </w:r>
    </w:p>
    <w:p>
      <w:pPr>
        <w:pStyle w:val="Heading1"/>
      </w:pPr>
      <w:r>
        <w:t>第四章 训练与评估</w:t>
      </w:r>
    </w:p>
    <w:p>
      <w:pPr>
        <w:pStyle w:val="Heading2"/>
      </w:pPr>
      <w:r>
        <w:t>4.1 损失函数</w:t>
      </w:r>
    </w:p>
    <w:p>
      <w:r>
        <w:t>SVLA 训练采用三项损失加权组合，分别负责二分类异常检测、多类别分类与文本特征正则：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loss = CLAS2 + class_loss_alpha · CLASM + txtreg_weight · TextReg</w:t>
      </w:r>
    </w:p>
    <w:p>
      <w:pPr>
        <w:pStyle w:val="Heading3"/>
      </w:pPr>
      <w:r>
        <w:t>4.1.1 CLAS2（二分类异常损失）</w:t>
      </w:r>
    </w:p>
    <w:p>
      <w:r>
        <w:t>CLAS2_dasmil_weighted 实现 π-TopK 加权的 MIL 二分类损失。流程：</w:t>
      </w:r>
    </w:p>
    <w:p>
      <w:pPr>
        <w:pStyle w:val="ListNumber"/>
      </w:pPr>
      <w:r>
        <w:t>逐镜头 π-TopK 池化：每个镜头内取 top-k 帧分数均值 → 镜头分数</w:t>
      </w:r>
    </w:p>
    <w:p>
      <w:pPr>
        <w:pStyle w:val="ListNumber"/>
      </w:pPr>
      <w:r>
        <w:t>镜头间 π 加权聚合：w = π / π.sum()，video_logit = sum(w · shot_scores)</w:t>
      </w:r>
    </w:p>
    <w:p>
      <w:pPr>
        <w:pStyle w:val="ListNumber"/>
      </w:pPr>
      <w:r>
        <w:t>标签翻转：labels_bin = 1 - labels[:, 0]（normal 标签翻转为异常标签）</w:t>
      </w:r>
    </w:p>
    <w:p>
      <w:pPr>
        <w:pStyle w:val="ListNumber"/>
      </w:pPr>
      <w:r>
        <w:t>Focal Loss：focal_weight = α · (1 - pt)^γ，默认 α=0.25, γ=2.0</w:t>
      </w:r>
    </w:p>
    <w:p>
      <w:pPr>
        <w:pStyle w:val="ListNumber"/>
      </w:pPr>
      <w:r>
        <w:t>loss = BCE(focal_weight · video_logit, labels_bin)</w:t>
      </w:r>
    </w:p>
    <w:p>
      <w:pPr>
        <w:pStyle w:val="Heading3"/>
      </w:pPr>
      <w:r>
        <w:t>4.1.2 CLASM（多类别分类损失）</w:t>
      </w:r>
    </w:p>
    <w:p>
      <w:r>
        <w:t>CLASM_dasmil_weighted 实现逐类别的 π-TopK 加权 MIL 损失。流程：</w:t>
      </w:r>
    </w:p>
    <w:p>
      <w:pPr>
        <w:pStyle w:val="ListNumber"/>
      </w:pPr>
      <w:r>
        <w:t>逐类别逐镜头 π-TopK 池化：每个类别在每个镜头内取 top-k 帧分数均值</w:t>
      </w:r>
    </w:p>
    <w:p>
      <w:pPr>
        <w:pStyle w:val="ListNumber"/>
      </w:pPr>
      <w:r>
        <w:t>镜头间 π 加权聚合 → 视频级类别 logit</w:t>
      </w:r>
    </w:p>
    <w:p>
      <w:pPr>
        <w:pStyle w:val="ListNumber"/>
      </w:pPr>
      <w:r>
        <w:t>标签归一化：labels = labels / labels.sum(dim=1, keepdim=True)</w:t>
      </w:r>
    </w:p>
    <w:p>
      <w:pPr>
        <w:pStyle w:val="ListNumber"/>
      </w:pPr>
      <w:r>
        <w:t>Focal NLL：loss = -mean(sum(labels · log_softmax(logits)))（可选 Focal 加权）</w:t>
      </w:r>
    </w:p>
    <w:p>
      <w:pPr>
        <w:pStyle w:val="Heading3"/>
      </w:pPr>
      <w:r>
        <w:t>4.1.3 TextReg（文本正则）</w:t>
      </w:r>
    </w:p>
    <w:p>
      <w:r>
        <w:t>text_feature_regularizer 惩罚文本特征间的余弦相似度，包含两项：</w:t>
      </w:r>
    </w:p>
    <w:p>
      <w:pPr>
        <w:pStyle w:val="ListBullet"/>
      </w:pPr>
      <w:r>
        <w:t>原有项：拉远 normal 类与异常类的文本特征（防止 normal 被误判为异常）</w:t>
      </w:r>
    </w:p>
    <w:p>
      <w:pPr>
        <w:pStyle w:val="ListBullet"/>
      </w:pPr>
      <w:r>
        <w:t>新增项：拉远异常类之间的文本特征（防止类别方向坍缩）</w:t>
      </w:r>
    </w:p>
    <w:p>
      <w:pPr>
        <w:pStyle w:val="ListBullet"/>
      </w:pPr>
      <w:r>
        <w:t>loss = (loss_normal + loss_others) · txtreg_weight</w:t>
      </w:r>
    </w:p>
    <w:p>
      <w:pPr>
        <w:pStyle w:val="Heading2"/>
      </w:pPr>
      <w:r>
        <w:t>4.2 优化器与学习率</w:t>
      </w:r>
    </w:p>
    <w:p>
      <w:r>
        <w:t>采用 AdamW 优化器，分组学习率策略：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学习率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权重衰减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shot_density_head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lr × 5.0 (1e-4)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π 参数需更快收敛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其余 SVLA 参数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lr (2e-5)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标准 AdamW 配置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CLIP 参数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冻结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不参与训练，降低显存</w:t>
            </w:r>
          </w:p>
        </w:tc>
      </w:tr>
    </w:tbl>
    <w:p>
      <w:r>
        <w:t>学习率调度：MultiStepLR，milestones=[10, 16]，gamma=0.1。梯度裁剪：max_norm=1.0。早停：patience=10，任一指标（AUC1 或 AUC2）提升即保存 best_model.pth。</w:t>
      </w:r>
    </w:p>
    <w:p>
      <w:pPr>
        <w:pStyle w:val="Heading2"/>
      </w:pPr>
      <w:r>
        <w:t>4.3 训练策略</w:t>
      </w:r>
    </w:p>
    <w:p>
      <w:pPr>
        <w:pStyle w:val="ListBullet"/>
      </w:pPr>
      <w:r>
        <w:t>双 loader 同步迭代：normal_loader 与 anomaly_loader 同步取 batch，确保每个 batch 含正常与异常样本</w:t>
      </w:r>
    </w:p>
    <w:p>
      <w:pPr>
        <w:pStyle w:val="ListBullet"/>
      </w:pPr>
      <w:r>
        <w:t>AMP 禁用：SVLA 与 F.binary_cross_entropy 在 AMP 下冲突，必须 cudnn.amp=false</w:t>
      </w:r>
    </w:p>
    <w:p>
      <w:pPr>
        <w:pStyle w:val="ListBullet"/>
      </w:pPr>
      <w:r>
        <w:t>num_workers=2 + persistent_workers=True：Windows 共享内存限制（error 1455）</w:t>
      </w:r>
    </w:p>
    <w:p>
      <w:pPr>
        <w:pStyle w:val="ListBullet"/>
      </w:pPr>
      <w:r>
        <w:t>梯度裁剪：max_norm=1.0 防止梯度爆炸</w:t>
      </w:r>
    </w:p>
    <w:p>
      <w:pPr>
        <w:pStyle w:val="ListBullet"/>
      </w:pPr>
      <w:r>
        <w:t>早停：patience=10，监控验证集 AUC1 + AUC2</w:t>
      </w:r>
    </w:p>
    <w:p>
      <w:pPr>
        <w:pStyle w:val="ListBullet"/>
      </w:pPr>
      <w:r>
        <w:t>检查点：保存 epoch + model + optimizer + scheduler + config</w:t>
      </w:r>
    </w:p>
    <w:p>
      <w:pPr>
        <w:pStyle w:val="Heading2"/>
      </w:pPr>
      <w:r>
        <w:t>4.4 评估指标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331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AUC1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roc_auc_score(labels, logits1)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二分类异常 ROC 曲线下面积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average_precision_score(labels, logits1)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二分类异常 PR 曲线下面积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AUC2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roc_auc_score(labels, 1-softmax(logits2)[:,0])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多类别异常 ROC 曲线下面积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average_precision_score(labels, 1-softmax(logits2)[:,0])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多类别异常 PR 曲线下面积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2·P·R/(P+R)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按阈值二值化后的 F1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Temporal IoU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intersection / union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时序 IoU，评估段定位</w:t>
            </w:r>
          </w:p>
        </w:tc>
      </w:tr>
    </w:tbl>
    <w:p>
      <w:r>
        <w:t>评估时 repeat_factor=16 帧级扩展，即每个视频的段级分数重复 16 次对齐到帧级 GT。评估器导出 results.json + roc_curve.png + pr_curve.png + report.txt。</w:t>
      </w:r>
    </w:p>
    <w:p>
      <w:r>
        <w:br w:type="page"/>
      </w:r>
    </w:p>
    <w:p>
      <w:pPr>
        <w:pStyle w:val="Heading1"/>
      </w:pPr>
      <w:r>
        <w:t>第五章 推理管线</w:t>
      </w:r>
    </w:p>
    <w:p>
      <w:pPr>
        <w:pStyle w:val="Heading2"/>
      </w:pPr>
      <w:r>
        <w:t>5.1 视频预处理</w:t>
      </w:r>
    </w:p>
    <w:p>
      <w:r>
        <w:t>VideoPreprocessor 负责视频解码、采样与抽帧。支持 decord（GPU 加速）与 OpenCV 回退。长视频（duration &gt; max_duration=300s）自动降采样：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over_count = (duration - max_duration) / max_duration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divisor = 2 ^ int(over_count)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sample_rate = sample_rate // divisor</w:t>
      </w:r>
    </w:p>
    <w:p>
      <w:r>
        <w:t>采样后通过 uniform_sample 均匀采样到 num_segments（默认 10），生成 timestamps 列表。API 支持 num_segments 参数覆盖默认值。</w:t>
      </w:r>
    </w:p>
    <w:p>
      <w:pPr>
        <w:pStyle w:val="Heading2"/>
      </w:pPr>
      <w:r>
        <w:t>5.2 CLIP 特征提取</w:t>
      </w:r>
    </w:p>
    <w:p>
      <w:r>
        <w:t>CLIPFeatureExtractor 封装 CLIP 视觉与文本特征提取：</w:t>
      </w:r>
    </w:p>
    <w:p>
      <w:pPr>
        <w:pStyle w:val="ListBullet"/>
      </w:pPr>
      <w:r>
        <w:t>extract_visual_features(frames, batch_size=32)：PIL → preprocess → encode_image → L2 归一化</w:t>
      </w:r>
    </w:p>
    <w:p>
      <w:pPr>
        <w:pStyle w:val="ListBullet"/>
      </w:pPr>
      <w:r>
        <w:t>extract_text_features(prompts)：clip.tokenize → encode_token → encode_text(token_emb, tokens) → L2 归一化</w:t>
      </w:r>
    </w:p>
    <w:p>
      <w:pPr>
        <w:pStyle w:val="ListBullet"/>
      </w:pPr>
      <w:r>
        <w:t>compute_similarity(visual, text)：双端 L2 归一化后点积</w:t>
      </w:r>
    </w:p>
    <w:p>
      <w:pPr>
        <w:pStyle w:val="ListBullet"/>
      </w:pPr>
      <w:r>
        <w:t>特征缓存：基于 MD5 hash 的磁盘缓存，避免重复提取</w:t>
      </w:r>
    </w:p>
    <w:p>
      <w:pPr>
        <w:pStyle w:val="ListBullet"/>
      </w:pPr>
      <w:r>
        <w:t>OOM 处理：batch_size 自动减半重试</w:t>
      </w:r>
    </w:p>
    <w:p>
      <w:r>
        <w:t>注意：本地 clip 模块的 encode_text 需双参数 (text=token_embedding, token=原始 tokens)，与 OpenAI 官方 CLIP 单参数版本不同。</w:t>
      </w:r>
    </w:p>
    <w:p>
      <w:pPr>
        <w:pStyle w:val="Heading2"/>
      </w:pPr>
      <w:r>
        <w:t>5.3 SVLA 前向推理</w:t>
      </w:r>
    </w:p>
    <w:p>
      <w:r>
        <w:t>process_feat 对齐特征到 visual_length=256，送入 SVLA.forward 得到：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输出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形状</w:t>
            </w:r>
          </w:p>
        </w:tc>
        <w:tc>
          <w:tcPr>
            <w:tcW w:type="dxa" w:w="460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语义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logits1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[B, T, 1]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二分类异常 logit（每帧）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logits2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[B, T, 8]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8 类（含 normal）相似度 logit（每帧）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shot_slices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List[List[int]]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镜头边界索引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visual_features_norm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[B, T, D]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归一化视觉特征（用于 re-rank）</w:t>
            </w:r>
          </w:p>
        </w:tc>
      </w:tr>
    </w:tbl>
    <w:p>
      <w:pPr>
        <w:pStyle w:val="Heading2"/>
      </w:pPr>
      <w:r>
        <w:t>5.4 异常分数与类别分数计算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segment_scores = sigmoid(logits1).squeeze(-1)  # [T]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class_scores_raw = softmax(logits2, dim=-1)    # [T, 8]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anomaly_score = max(segment_scores[:valid_length])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P(cat_i | anomaly) = frame_probs[i] / (1 - frame_probs[normal])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category_scores[cat_i] = anomaly_score × P(cat_i | anomaly)</w:t>
      </w:r>
    </w:p>
    <w:p>
      <w:r>
        <w:t>类别分数聚合采用异常分加权 top-k（k=min(3, valid_length)）：topk_indices = argsort(weighted_valid_scores)[-k:]，weights = weighted_valid_scores[topk_indices] / sum(weights)，frame_probs = sum(class_scores_raw[topk_indices] · weights)。此设计让异常分高的帧主导类别分布。</w:t>
      </w:r>
    </w:p>
    <w:p>
      <w:pPr>
        <w:pStyle w:val="Heading2"/>
      </w:pPr>
      <w:r>
        <w:t>5.5 推理增强</w:t>
      </w:r>
    </w:p>
    <w:p>
      <w:r>
        <w:t>本项目实现 4 项推理增强，无须重新训练，通过配置开关启用：</w:t>
      </w:r>
    </w:p>
    <w:p>
      <w:pPr>
        <w:pStyle w:val="Heading3"/>
      </w:pPr>
      <w:r>
        <w:t>5.5.1 分数校准（Isotonic Regression）</w:t>
      </w:r>
    </w:p>
    <w:p>
      <w:r>
        <w:t>ScoreCalibrator 使用 sklearn IsotonicRegression 将 raw sigmoid 分数映射到真实概率。离线在 train.csv 上拟合（需 normal + abnormal 两类样本），持久化到 checkpoints/calibrator.pkl。推理时 calibrated_score = calibrator.transform(anomaly_score)。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calibrated_score = IsotonicRegression.transform(anomaly_score)</w:t>
      </w:r>
    </w:p>
    <w:p>
      <w:pPr>
        <w:pStyle w:val="Heading3"/>
      </w:pPr>
      <w:r>
        <w:t>5.5.2 零样本新类别扩展</w:t>
      </w:r>
    </w:p>
    <w:p>
      <w:r>
        <w:t>通过 CLIP 文本-图像相似度检测训练集外类别（如赌博、毒品）。在 __init__ 时为每个扩展类别预计算 3-prompt 平均文本特征，推理时复用 valid_features 计算余弦相似度，top-k 平均后乘 anomaly_score 作为类别分数。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text_feat = mean(extract_text_features(prompts))  # [D]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sim = valid_feats_norm @ text_feat  # [valid_length]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cat_score = anomaly_score · max(0, topk_mean(sim, k=3))</w:t>
      </w:r>
    </w:p>
    <w:p>
      <w:pPr>
        <w:pStyle w:val="Heading3"/>
      </w:pPr>
      <w:r>
        <w:t>5.5.3 OOD 检测</w:t>
      </w:r>
    </w:p>
    <w:p>
      <w:r>
        <w:t>分布外（OOD）检测基于类别分布的熵与最大概率。分布越平均（熵越高、max_prob 越低），越像分布外内容：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mean_probs = class_scores_raw[:valid_length].mean(axis=0)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ood_score = 0.5 · (1 - max(mean_probs)) + 0.5 · (entropy(mean_probs) / log(num_classes))</w:t>
      </w:r>
    </w:p>
    <w:p>
      <w:r>
        <w:t>默认阈值 0.5，ood_score ≥ threshold 时 is_ood=True。</w:t>
      </w:r>
    </w:p>
    <w:p>
      <w:pPr>
        <w:pStyle w:val="Heading3"/>
      </w:pPr>
      <w:r>
        <w:t>5.5.4 关键帧质量加权</w:t>
      </w:r>
    </w:p>
    <w:p>
      <w:r>
        <w:t>通过 OpenCV 计算每帧的清晰度（Laplacian 方差）、亮度（V 形函数）与信息熵（Shannon），加权得到帧质量分。低质量帧（模糊/过暗/过曝）在类别聚合时降权：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clarity = min(1, Laplacian_var / 500)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bright_score = max(0, 1 - 2 · |brightness - 0.5|)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entropy_score = min(1, Shannon_entropy / 8)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quality = 0.5 · clarity + 0.3 · bright_score + 0.2 · entropy_score</w:t>
      </w:r>
    </w:p>
    <w:p>
      <w:r>
        <w:t>重要：质量加权仅影响 category_scores 聚合（weighted_valid_scores），不影响 anomaly_score（基于 raw_valid_scores），避免低质量帧压低异常分导致风险等级降级。</w:t>
      </w:r>
    </w:p>
    <w:p>
      <w:pPr>
        <w:pStyle w:val="Heading2"/>
      </w:pPr>
      <w:r>
        <w:t>5.6 CLIP 零样本 re-rank</w:t>
      </w:r>
    </w:p>
    <w:p>
      <w:r>
        <w:t>为解决 SVLA 的 prompt 偏置问题（如 "aggressive gestures" 与吸烟手部动作相似导致 Smoke 被误判为 Abusive），本项目实现 CLIP 零样本 re-rank，始终启用：</w:t>
      </w:r>
    </w:p>
    <w:p>
      <w:pPr>
        <w:pStyle w:val="ListBullet"/>
      </w:pPr>
      <w:r>
        <w:t>_init_rerank_text_feats()：为 7 个标准类别预计算 3-prompt 平均文本特征（纯 CLIP 编码）</w:t>
      </w:r>
    </w:p>
    <w:p>
      <w:pPr>
        <w:pStyle w:val="ListBullet"/>
      </w:pPr>
      <w:r>
        <w:t>复用 valid_features（纯 CLIP 视觉特征，512 维）计算余弦相似度</w:t>
      </w:r>
    </w:p>
    <w:p>
      <w:pPr>
        <w:pStyle w:val="ListBullet"/>
      </w:pPr>
      <w:r>
        <w:t>top-k 平均相似度 × anomaly_score 覆盖 category_scores</w:t>
      </w:r>
    </w:p>
    <w:p>
      <w:pPr>
        <w:pStyle w:val="ListBullet"/>
      </w:pPr>
      <w:r>
        <w:t>绕开 SVLA 的 text_prompt_embeddings 偏置，3-prompt 平均稀释 prompt-1 偏置</w:t>
      </w:r>
    </w:p>
    <w:p>
      <w:pPr>
        <w:pStyle w:val="ListBullet"/>
      </w:pPr>
      <w:r>
        <w:t>仅在 is_harmful=True 时执行（正常视频无需 re-rank）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color w:val="2E2E2E"/>
          <w:sz w:val="18"/>
        </w:rPr>
        <w:t># CLIP 零样本 re-rank 核心逻辑</w:t>
        <w:br/>
        <w:t>if self.rerank_text_feats and is_harmful:</w:t>
        <w:br/>
        <w:t xml:space="preserve">    valid_features = features[:valid_length]</w:t>
        <w:br/>
        <w:t xml:space="preserve">    valid_feats_norm = valid_features / (norm(valid_features, axis=-1, keepdims=True) + 1e-10)</w:t>
        <w:br/>
        <w:t xml:space="preserve">    rerank_scores = {}</w:t>
        <w:br/>
        <w:t xml:space="preserve">    for cat_en, text_feat in self.rerank_text_feats.items():</w:t>
        <w:br/>
        <w:t xml:space="preserve">        sim = valid_feats_norm @ text_feat  # [valid_length]</w:t>
        <w:br/>
        <w:t xml:space="preserve">        k = min(3, len(sim))</w:t>
        <w:br/>
        <w:t xml:space="preserve">        topk_sim = float(np.sort(sim)[-k:].mean())</w:t>
        <w:br/>
        <w:t xml:space="preserve">        rerank_scores[cat_en] = anomaly_score * max(0.0, topk_sim)</w:t>
        <w:br/>
        <w:t xml:space="preserve">    category_scores = rerank_scores  # 纯覆盖</w:t>
      </w:r>
    </w:p>
    <w:p>
      <w:pPr>
        <w:pStyle w:val="Heading2"/>
      </w:pPr>
      <w:r>
        <w:t>5.7 有害段定位与关键帧抽取</w:t>
      </w:r>
    </w:p>
    <w:p>
      <w:r>
        <w:t>_locate_harmful_segments 采用 3 帧滑动窗平滑 + 阈值检测 + 区域合并：</w:t>
      </w:r>
    </w:p>
    <w:p>
      <w:pPr>
        <w:pStyle w:val="ListBullet"/>
      </w:pPr>
      <w:r>
        <w:t>3 帧滑动窗平滑：减少单帧抖动</w:t>
      </w:r>
    </w:p>
    <w:p>
      <w:pPr>
        <w:pStyle w:val="ListBullet"/>
      </w:pPr>
      <w:r>
        <w:t>阈值检测：segment_scores ≥ anomaly_threshold 的帧标记为异常</w:t>
      </w:r>
    </w:p>
    <w:p>
      <w:pPr>
        <w:pStyle w:val="ListBullet"/>
      </w:pPr>
      <w:r>
        <w:t>区域合并：gap &lt; 1s 的相邻异常段合并为一段</w:t>
      </w:r>
    </w:p>
    <w:p>
      <w:pPr>
        <w:pStyle w:val="ListBullet"/>
      </w:pPr>
      <w:r>
        <w:t>段级类别标注：取段内 peak 帧的 class_scores_raw argmax</w:t>
      </w:r>
    </w:p>
    <w:p>
      <w:pPr>
        <w:pStyle w:val="ListBullet"/>
      </w:pPr>
      <w:r>
        <w:t>关键帧抽取：cv2 读取段内 peak 帧保存为 jpg</w:t>
      </w:r>
    </w:p>
    <w:p>
      <w:pPr>
        <w:pStyle w:val="Heading2"/>
      </w:pPr>
      <w:r>
        <w:t>5.8 预警报告生成</w:t>
      </w:r>
    </w:p>
    <w:p>
      <w:r>
        <w:t>AlertGenerator 将 DetectionResult 转换为面向用户的 AlertReport：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60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 (UUID4)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报告唯一 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video_id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视频标识（去扩展名文件名）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alert_level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SAFE / LOW / MEDIUM / HIGH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anomaly_score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异常分数 [0,1]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harmful_contents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List[Detail]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有害内容明细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中文摘要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action_suggestion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处置建议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processing_time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处理耗时（秒）</w:t>
            </w:r>
          </w:p>
        </w:tc>
      </w:tr>
    </w:tbl>
    <w:p>
      <w:r>
        <w:t>预警等级判定（左闭右开区间）：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分数范围</w:t>
            </w:r>
          </w:p>
        </w:tc>
        <w:tc>
          <w:tcPr>
            <w:tcW w:type="dxa" w:w="57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处置建议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[0, 0.3)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内容正常，建议常规监控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[0.3, 0.5)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建议标记待审，纳入审核队列等待处理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[0.5, 0.8)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建议限制推荐并人工复审，确认内容性质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[0.8, 1.0]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建议立即下架并转人工审核，等待进一步处理</w:t>
            </w:r>
          </w:p>
        </w:tc>
      </w:tr>
    </w:tbl>
    <w:p>
      <w:r>
        <w:br w:type="page"/>
      </w:r>
    </w:p>
    <w:p>
      <w:pPr>
        <w:pStyle w:val="Heading1"/>
      </w:pPr>
      <w:r>
        <w:t>第六章 API 设计</w:t>
      </w:r>
    </w:p>
    <w:p>
      <w:pPr>
        <w:pStyle w:val="Heading2"/>
      </w:pPr>
      <w:r>
        <w:t>6.1 RESTful API 概览</w:t>
      </w:r>
    </w:p>
    <w:p>
      <w:r>
        <w:t>基于 FastAPI 实现，提供 6 个端点，支持视频与图片检测：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/api/v1/health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健康检查（探测服务与模型加载状态）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/api/v1/categories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获取类别与预警等级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/api/v1/detect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上传视频检测（支持 threshold + num_segments 覆盖）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/api/v1/detect_image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上传图片检测（图片视为单帧视频）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/api/v1/reports/{report_id}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获取预警报告（内存优先，磁盘回退）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/api/v1/keyframes/{filename}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获取关键帧图片（image/jpeg）</w:t>
            </w:r>
          </w:p>
        </w:tc>
      </w:tr>
    </w:tbl>
    <w:p>
      <w:pPr>
        <w:pStyle w:val="Heading2"/>
      </w:pPr>
      <w:r>
        <w:t>6.2 核心数据结构</w:t>
      </w:r>
    </w:p>
    <w:p>
      <w:r>
        <w:t>DetectionResult 包含 14 个字段，含 4 个推理增强字段：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anomaly_score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视频级异常分数 [0,1]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is_harmful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是否判定为有害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predicted_categories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命中阈值的类别英文名（按分数降序）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category_scores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Dict[str,float]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7 类条件置信度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harmful_segments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List[HarmfulSegment]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超阈值的有害时间段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keyframe_paths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关键帧图片路径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calibrated_score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校准后分数（需启用 calibration）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ood_score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OOD 分数（需启用 ood）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is_ood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是否分布外内容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extra_category_info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零样本扩展类别元信息</w:t>
            </w:r>
          </w:p>
        </w:tc>
      </w:tr>
    </w:tbl>
    <w:p>
      <w:pPr>
        <w:pStyle w:val="Heading2"/>
      </w:pPr>
      <w:r>
        <w:t>6.3 图片检测 API</w:t>
      </w:r>
    </w:p>
    <w:p>
      <w:r>
        <w:t>POST /api/v1/detect_image 支持上传图片（jpg/jpeg/png/bmp/webp）执行有害内容检测。图片视为单帧视频复用 _run_inference 推理管线，返回结构与 /detect 一致。</w:t>
      </w:r>
    </w:p>
    <w:p>
      <w:r>
        <w:t>调用示例：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color w:val="2E2E2E"/>
          <w:sz w:val="18"/>
        </w:rPr>
        <w:t>curl -X POST http://localhost:8000/api/v1/detect_image \</w:t>
        <w:br/>
        <w:t xml:space="preserve">    -F "file=@test.jpg" -F "threshold=0.5"</w:t>
      </w:r>
    </w:p>
    <w:p>
      <w:pPr>
        <w:pStyle w:val="Heading2"/>
      </w:pPr>
      <w:r>
        <w:t>6.4 错误处理与状态码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状态码</w:t>
            </w:r>
          </w:p>
        </w:tc>
        <w:tc>
          <w:tcPr>
            <w:tcW w:type="dxa" w:w="79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视频/图片格式不支持或文件无效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推理过程内部错误（如显存不足）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503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模型未加载（需 --checkpoint 启动）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报告或关键帧不存在</w:t>
            </w:r>
          </w:p>
        </w:tc>
      </w:tr>
    </w:tbl>
    <w:p>
      <w:r>
        <w:br w:type="page"/>
      </w:r>
    </w:p>
    <w:p>
      <w:pPr>
        <w:pStyle w:val="Heading1"/>
      </w:pPr>
      <w:r>
        <w:t>第七章 部署与配置</w:t>
      </w:r>
    </w:p>
    <w:p>
      <w:pPr>
        <w:pStyle w:val="Heading2"/>
      </w:pPr>
      <w:r>
        <w:t>7.1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504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3.10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推荐 3.10，最低 3.9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PyTorch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 2.0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含 torchvision + torchaudio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 11.8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推荐 12.1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ffmpeg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任意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视频解码依赖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GPU 显存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 8GB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ViT-B/16 训练约 6GB，推理约 2GB</w:t>
            </w:r>
          </w:p>
        </w:tc>
      </w:tr>
    </w:tbl>
    <w:p>
      <w:pPr>
        <w:pStyle w:val="Heading2"/>
      </w:pPr>
      <w:r>
        <w:t>7.2 安装方式</w:t>
      </w:r>
    </w:p>
    <w:p>
      <w:r>
        <w:t>推荐使用 Conda 安装：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color w:val="2E2E2E"/>
          <w:sz w:val="18"/>
        </w:rPr>
        <w:t>conda env create -f environment.yml</w:t>
        <w:br/>
        <w:t>conda activate nfsw_detector</w:t>
        <w:br/>
        <w:t># 或手动创建</w:t>
        <w:br/>
        <w:t>conda create -n nfsw_detector python=3.10</w:t>
        <w:br/>
        <w:t>conda activate nfsw_detector</w:t>
        <w:br/>
        <w:t>conda install pytorch&gt;=2.0 pytorch-cuda=12.1 cudatoolkit&gt;=11.8 ffmpeg -c pytorch -c nvidia</w:t>
        <w:br/>
        <w:t>pip install -r requirements.txt</w:t>
      </w:r>
    </w:p>
    <w:p>
      <w:r>
        <w:t>注意：项目自带本地 clip/ 模块（含 encode_token + 双参数 encode_text），无需安装 OpenAI 官方 CLIP。</w:t>
      </w:r>
    </w:p>
    <w:p>
      <w:pPr>
        <w:pStyle w:val="Heading2"/>
      </w:pPr>
      <w:r>
        <w:t>7.3 配置文件说明</w:t>
      </w:r>
    </w:p>
    <w:p>
      <w:r>
        <w:t>configs/default.yaml 包含 12 个配置段：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配置段</w:t>
            </w:r>
          </w:p>
        </w:tc>
        <w:tc>
          <w:tcPr>
            <w:tcW w:type="dxa" w:w="388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关键参数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clip_variant, embed_dim, visual_length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SVLA 模型架构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dataset, num_segments, supported_formats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数据集与采样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training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batch_size, lr, epochs, focal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训练超参数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cuda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num_workers, amp, tf32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CUDA 与数据加载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inference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anomaly_threshold, alert_levels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推理阈值与预警等级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demo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port, share, max_file_size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Gradio Demo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logging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level, tensorboard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日志与可视化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labels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7 类中英文映射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类别定义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label_map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8 键（含 normal）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类别顺序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text_prompts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7 类各 3 条英文提示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CLIP 文本 prompt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calibration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enabled, path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分数校准配置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ood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enabled, threshold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OOD 检测配置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frame_quality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帧质量加权配置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zero_shot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enabled, extra_categories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零样本扩展配置</w:t>
            </w:r>
          </w:p>
        </w:tc>
      </w:tr>
    </w:tbl>
    <w:p>
      <w:pPr>
        <w:pStyle w:val="Heading2"/>
      </w:pPr>
      <w:r>
        <w:t>7.4 CLI 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关键参数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train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训练模型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--config, --resume, --device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evaluate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评估模型，输出 AUC/AP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--config, --checkpoint, --output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detect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单视频检测并生成报告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--config, --checkpoint, --video, --threshold, --num-segments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demo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启动 Gradio Demo 服务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--config, --checkpoint, --port, --share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serve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启动 FastAPI RESTful API 服务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--config, --checkpoint, --host, --port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export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导出 ONNX/TorchScript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--checkpoint, --format, --output</w:t>
            </w:r>
          </w:p>
        </w:tc>
      </w:tr>
    </w:tbl>
    <w:p>
      <w:r>
        <w:br w:type="page"/>
      </w:r>
    </w:p>
    <w:p>
      <w:pPr>
        <w:pStyle w:val="Heading1"/>
      </w:pPr>
      <w:r>
        <w:t>第八章 技术创新点总结</w:t>
      </w:r>
    </w:p>
    <w:p>
      <w:pPr>
        <w:pStyle w:val="Heading2"/>
      </w:pPr>
      <w:r>
        <w:t>8.1 模型层创新（7 项，需训练）</w:t>
      </w:r>
    </w:p>
    <w:p>
      <w:pPr>
        <w:pStyle w:val="Heading3"/>
      </w:pPr>
      <w:r>
        <w:t>8.1.1 Shot-Aware 镜头条件机制</w:t>
      </w:r>
    </w:p>
    <w:p>
      <w:r>
        <w:t>基于余弦相似度的镜头边界检测 + Shot Transformer 段内增强 + ShotDensityHead 镜头密度估计。将视频的镜头结构信息显式建模，替代传统均匀帧采样。</w:t>
      </w:r>
    </w:p>
    <w:p>
      <w:pPr>
        <w:pStyle w:val="Heading3"/>
      </w:pPr>
      <w:r>
        <w:t>8.1.2 双向 CFA 跨模态适配器</w:t>
      </w:r>
    </w:p>
    <w:p>
      <w:r>
        <w:t>CFATextAdapter（视觉→文本，动态 Prefix + 门控融合）+ TextCFAdapter（文本←视觉，FiLM 调制）。双向适配使视觉与语言模态深度对齐，优于单向适配。</w:t>
      </w:r>
    </w:p>
    <w:p>
      <w:pPr>
        <w:pStyle w:val="Heading3"/>
      </w:pPr>
      <w:r>
        <w:t>8.1.3 可配置骨干网络</w:t>
      </w:r>
    </w:p>
    <w:p>
      <w:r>
        <w:t>通过 YAML 切换 ViT-B/16 / ViT-L/14，feat_proj 解决维度不匹配，validate_clip_config 校验配置一致性。支持混合骨干（特征用 B/16，文本用 L/14）。</w:t>
      </w:r>
    </w:p>
    <w:p>
      <w:pPr>
        <w:pStyle w:val="Heading3"/>
      </w:pPr>
      <w:r>
        <w:t>8.1.4 多类别 Focal Loss + 文本 prompt 增强</w:t>
      </w:r>
    </w:p>
    <w:p>
      <w:r>
        <w:t>Focal BCE/NLL（α=0.25, γ=2.0）解决类别不平衡，每类 3 条文本 prompt 用于 CLIP 编码。</w:t>
      </w:r>
    </w:p>
    <w:p>
      <w:pPr>
        <w:pStyle w:val="Heading3"/>
      </w:pPr>
      <w:r>
        <w:t>8.1.5 π-TopK 软 MIL 池化</w:t>
      </w:r>
    </w:p>
    <w:p>
      <w:r>
        <w:t>镜头异常密度 π 自适应调节 top-k 的 k 值。k = k_base · clamp(1+2·(π-0.22), 0.5, 2.0)。异常密度高的镜头取更多帧，正常镜头取更少帧。</w:t>
      </w:r>
    </w:p>
    <w:p>
      <w:pPr>
        <w:pStyle w:val="Heading3"/>
      </w:pPr>
      <w:r>
        <w:t>8.1.6 Shot-Aware 图卷积邻接</w:t>
      </w:r>
    </w:p>
    <w:p>
      <w:r>
        <w:t>余弦相似度阈值化 + γ·镜头内全连接 + 对称归一化，双分支（shot-aware + 距离邻接）concat。</w:t>
      </w:r>
    </w:p>
    <w:p>
      <w:pPr>
        <w:pStyle w:val="Heading3"/>
      </w:pPr>
      <w:r>
        <w:t>8.1.7 工程鲁棒性细节</w:t>
      </w:r>
    </w:p>
    <w:p>
      <w:r>
        <w:t>CLIP 冻结、分组学习率（π 参数 ×5）、双 loader 同步、梯度裁剪、早停、AMP 禁用、in-place 禁止、Windows num_workers 限制处理。</w:t>
      </w:r>
    </w:p>
    <w:p>
      <w:pPr>
        <w:pStyle w:val="Heading2"/>
      </w:pPr>
      <w:r>
        <w:t>8.2 推理时增强创新（5 项，无须重训）</w:t>
      </w:r>
    </w:p>
    <w:p>
      <w:pPr>
        <w:pStyle w:val="Heading3"/>
      </w:pPr>
      <w:r>
        <w:t>8.2.1 分数校准（Isotonic Regression）</w:t>
      </w:r>
    </w:p>
    <w:p>
      <w:r>
        <w:t>离线在 train.csv 拟合 IsotonicRegression，把 raw sigmoid 映射到真实概率。持久化到 calibrator.pkl，推理时 transform。</w:t>
      </w:r>
    </w:p>
    <w:p>
      <w:pPr>
        <w:pStyle w:val="Heading3"/>
      </w:pPr>
      <w:r>
        <w:t>8.2.2 零样本新类别扩展</w:t>
      </w:r>
    </w:p>
    <w:p>
      <w:r>
        <w:t>CLIP 文本-图像相似度检测训练集外类别（赌博/毒品）。3-prompt 平均文本特征 + top-k 相似度。</w:t>
      </w:r>
    </w:p>
    <w:p>
      <w:pPr>
        <w:pStyle w:val="Heading3"/>
      </w:pPr>
      <w:r>
        <w:t>8.2.3 OOD 检测</w:t>
      </w:r>
    </w:p>
    <w:p>
      <w:r>
        <w:t>ood_score = 0.5·(1-max_prob) + 0.5·norm_entropy。分布越平均越像 OOD。</w:t>
      </w:r>
    </w:p>
    <w:p>
      <w:pPr>
        <w:pStyle w:val="Heading3"/>
      </w:pPr>
      <w:r>
        <w:t>8.2.4 关键帧质量加权</w:t>
      </w:r>
    </w:p>
    <w:p>
      <w:r>
        <w:t>quality = 0.5·clarity + 0.3·brightness + 0.2·entropy。低质量帧降权（仅影响 category 聚合，不降低 anomaly_score）。</w:t>
      </w:r>
    </w:p>
    <w:p>
      <w:pPr>
        <w:pStyle w:val="Heading3"/>
      </w:pPr>
      <w:r>
        <w:t>8.2.5 CLIP 零样本 re-rank</w:t>
      </w:r>
    </w:p>
    <w:p>
      <w:r>
        <w:t>用纯 CLIP 3-prompt 平均文本特征覆盖 logits2 的偏置类别分数。绕开 SVLA 的 text_prompt_embeddings 偏置，解决 Smoke/Abusive 类别偏置问题。</w:t>
      </w:r>
    </w:p>
    <w:p>
      <w:pPr>
        <w:pStyle w:val="Heading2"/>
      </w:pPr>
      <w:r>
        <w:t>8.3 关键公式汇总</w:t>
      </w:r>
    </w:p>
    <w:p>
      <w:r>
        <w:rPr>
          <w:b/>
        </w:rPr>
        <w:t>π-TopK 池化：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k = round(max(1, int(L/16)+1) · clamp(1+2·(π-0.22), 0.5, 2.0))</w:t>
      </w:r>
    </w:p>
    <w:p>
      <w:r>
        <w:rPr>
          <w:b/>
        </w:rPr>
        <w:t>类别条件概率：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P(cat_i|anomaly) = frame_probs[i] / (1 - frame_probs[normal])</w:t>
      </w:r>
    </w:p>
    <w:p>
      <w:r>
        <w:rPr>
          <w:b/>
        </w:rPr>
        <w:t>类别分数：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category_scores[cat_i] = anomaly_score × P(cat_i|anomaly)</w:t>
      </w:r>
    </w:p>
    <w:p>
      <w:r>
        <w:rPr>
          <w:b/>
        </w:rPr>
        <w:t>OOD 分数：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ood_score = 0.5·(1-max_prob) + 0.5·(entropy/log(num_classes))</w:t>
      </w:r>
    </w:p>
    <w:p>
      <w:r>
        <w:rPr>
          <w:b/>
        </w:rPr>
        <w:t>帧质量：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quality = 0.5·min(1,lap_var/500) + 0.3·max(0,1-2|bright-0.5|) + 0.2·min(1,entropy/8)</w:t>
      </w:r>
    </w:p>
    <w:p>
      <w:r>
        <w:rPr>
          <w:b/>
        </w:rPr>
        <w:t>总损失：</w:t>
      </w:r>
    </w:p>
    <w:p>
      <w:pPr>
        <w:spacing w:before="120" w:after="120"/>
        <w:jc w:val="center"/>
      </w:pPr>
      <w:r>
        <w:rPr>
          <w:rFonts w:ascii="Consolas" w:hAnsi="Consolas"/>
          <w:color w:val="1A3C6E"/>
          <w:sz w:val="22"/>
        </w:rPr>
        <w:t>loss = CLAS2 + class_loss_alpha·CLASM + txtreg_weight·TextReg</w:t>
      </w:r>
    </w:p>
    <w:p>
      <w:r>
        <w:br w:type="page"/>
      </w:r>
    </w:p>
    <w:p>
      <w:pPr>
        <w:pStyle w:val="Heading1"/>
      </w:pPr>
      <w:r>
        <w:t>第九章 工程约束与最佳实践</w:t>
      </w:r>
    </w:p>
    <w:p>
      <w:r>
        <w:t>本项目在工程实践中总结的 10 条关键约束：</w:t>
      </w:r>
    </w:p>
    <w:p>
      <w:pPr>
        <w:pStyle w:val="ListNumber"/>
      </w:pPr>
      <w:r>
        <w:rPr>
          <w:b/>
        </w:rPr>
        <w:t>cuda.amp 必须为 false：</w:t>
      </w:r>
      <w:r>
        <w:t>SVLA 与 F.binary_cross_entropy 在 AMP 下冲突，会导致数值溢出</w:t>
      </w:r>
    </w:p>
    <w:p>
      <w:pPr>
        <w:pStyle w:val="ListNumber"/>
      </w:pPr>
      <w:r>
        <w:rPr>
          <w:b/>
        </w:rPr>
        <w:t>num_workers ≤ 2 + persistent_workers=True：</w:t>
      </w:r>
      <w:r>
        <w:t>Windows 共享内存限制（error 1455），Linux 可放宽</w:t>
      </w:r>
    </w:p>
    <w:p>
      <w:pPr>
        <w:pStyle w:val="ListNumber"/>
      </w:pPr>
      <w:r>
        <w:rPr>
          <w:b/>
        </w:rPr>
        <w:t>svla.py 禁止 in-place 操作：</w:t>
      </w:r>
      <w:r>
        <w:t>_mask_row_normalize 等 in-place 会破坏 autograd 计算图</w:t>
      </w:r>
    </w:p>
    <w:p>
      <w:pPr>
        <w:pStyle w:val="ListNumber"/>
      </w:pPr>
      <w:r>
        <w:rPr>
          <w:b/>
        </w:rPr>
        <w:t>text_list 必须来自 get_prompt_text(label_map)：</w:t>
      </w:r>
      <w:r>
        <w:t>推理与训练类别索引必须对齐，否则类别分数错位</w:t>
      </w:r>
    </w:p>
    <w:p>
      <w:pPr>
        <w:pStyle w:val="ListNumber"/>
      </w:pPr>
      <w:r>
        <w:rPr>
          <w:b/>
        </w:rPr>
        <w:t>process_feat 对齐到 visual_length=256：</w:t>
      </w:r>
      <w:r>
        <w:t>模型期望固定长度输入，长短视频分别采样/填充</w:t>
      </w:r>
    </w:p>
    <w:p>
      <w:pPr>
        <w:pStyle w:val="ListNumber"/>
      </w:pPr>
      <w:r>
        <w:rPr>
          <w:b/>
        </w:rPr>
        <w:t>CLIP 参数冻结：</w:t>
      </w:r>
      <w:r>
        <w:t>训练时仅微调 SVLA 适配层，降低显存并防止 CLIP 退化</w:t>
      </w:r>
    </w:p>
    <w:p>
      <w:pPr>
        <w:pStyle w:val="ListNumber"/>
      </w:pPr>
      <w:r>
        <w:rPr>
          <w:b/>
        </w:rPr>
        <w:t>使用本地 clip 模块，勿装 OpenAI CLIP：</w:t>
      </w:r>
      <w:r>
        <w:t>本地版含 encode_token + 双参数 encode_text，API 不同</w:t>
      </w:r>
    </w:p>
    <w:p>
      <w:pPr>
        <w:pStyle w:val="ListNumber"/>
      </w:pPr>
      <w:r>
        <w:rPr>
          <w:b/>
        </w:rPr>
        <w:t>ViT-L/14 需重新训练：</w:t>
      </w:r>
      <w:r>
        <w:t>检查点不兼容 ViT-B/16，embed_dim/visual_width 不同</w:t>
      </w:r>
    </w:p>
    <w:p>
      <w:pPr>
        <w:pStyle w:val="ListNumber"/>
      </w:pPr>
      <w:r>
        <w:rPr>
          <w:b/>
        </w:rPr>
        <w:t>文件读取指定 encoding=utf-8：</w:t>
      </w:r>
      <w:r>
        <w:t>YAML 含非 ASCII 字符（中文标签），默认编码会报错</w:t>
      </w:r>
    </w:p>
    <w:p>
      <w:pPr>
        <w:pStyle w:val="ListNumber"/>
      </w:pPr>
      <w:r>
        <w:rPr>
          <w:b/>
        </w:rPr>
        <w:t>raw_valid_scores 与 weighted_valid_scores 分离：</w:t>
      </w:r>
      <w:r>
        <w:t>质量加权不降低 anomaly_score，避免风险等级降级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 A 关键超参数表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超参数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visual_length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256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模型期望固定帧数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embed_dim / visual_width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512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ViT-B/16 维度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shot_sim_thresh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0.90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镜头边界相似度阈值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shot_min_len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最小镜头长度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shot_gamma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镜头邻接权重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pi_floor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π 下限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cfa_tau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CFA 门控温度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cfa_beta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CFA 融合系数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cfa_prefix_len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CFA Prefix 长度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batch_size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训练批大小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2e-5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学习率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pi_lr_mult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5.0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π 参数学习率倍数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txtreg_weight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文本正则权重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class_loss_alpha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多类别损失权重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focal_alpha / focal_gamma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0.25 / 2.0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Focal Loss 参数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scheduler_milestones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[10, 16]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学习率衰减节点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anomaly_threshold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异常判定阈值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alert_levels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0.3 / 0.5 / 0.8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LOW / MEDIUM / HIGH 阈值</w:t>
            </w:r>
          </w:p>
        </w:tc>
      </w:tr>
    </w:tbl>
    <w:p>
      <w:pPr>
        <w:pStyle w:val="Heading2"/>
      </w:pPr>
      <w:r>
        <w:t>附录 B 类别标签映射表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英文 (en)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中文 (zh)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label_map key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Smoke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吸烟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smoke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血腥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blood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Violent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暴力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violent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Abusive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辱骂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abusive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Sexy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色情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sexy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金钱诈骗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money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Policy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政治敏感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policy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正常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</w:t>
            </w:r>
          </w:p>
        </w:tc>
      </w:tr>
    </w:tbl>
    <w:p>
      <w:pPr>
        <w:pStyle w:val="Heading2"/>
      </w:pPr>
      <w:r>
        <w:t>附录 C 参考文献</w:t>
      </w:r>
    </w:p>
    <w:p>
      <w:r>
        <w:t>[1] SVLA: Shot-Conditioned Vision-Language Adaptation for Video Anomaly Detection. IJCAI.</w:t>
      </w:r>
    </w:p>
    <w:p>
      <w:r>
        <w:t>[2] Radford A, et al. Learning Transferable Visual Models From Natural Language Supervision (CLIP). ICML 2021.</w:t>
      </w:r>
    </w:p>
    <w:p>
      <w:r>
        <w:t>[3] Sultani W, et al. Real-World Anomaly Detection in Surveillance Videos (DeepMIL). CVPR 2018.</w:t>
      </w:r>
    </w:p>
    <w:p>
      <w:r>
        <w:t>[4] Pavel Iakubovskii. Graph Convolutional Networks for Video Anomaly Detection.</w:t>
      </w:r>
    </w:p>
    <w:p>
      <w:r>
        <w:t>[5] Perez E, et al. FiLM: Visual Reasoning with a General Conditioning Layer. AAAI 2018.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