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A31B5" w14:textId="77777777" w:rsidR="0031265D" w:rsidRDefault="000D7984">
      <w:pPr>
        <w:pStyle w:val="BodyA"/>
      </w:pPr>
      <w:r>
        <w:t>Notes for Christopher Wagstaff, vol. 1 and 2 - Oates 441 and 442</w:t>
      </w:r>
    </w:p>
    <w:p w14:paraId="0101A6D4" w14:textId="77777777" w:rsidR="0031265D" w:rsidRDefault="0031265D">
      <w:pPr>
        <w:pStyle w:val="BodyA"/>
      </w:pPr>
    </w:p>
    <w:p w14:paraId="3769BDBA" w14:textId="77777777" w:rsidR="0031265D" w:rsidRDefault="000D7984">
      <w:pPr>
        <w:pStyle w:val="BodyA"/>
        <w:rPr>
          <w:b/>
          <w:bCs/>
        </w:rPr>
      </w:pPr>
      <w:r>
        <w:rPr>
          <w:b/>
          <w:bCs/>
        </w:rPr>
        <w:t>Notes for Oates 411 (vol. 1)</w:t>
      </w:r>
    </w:p>
    <w:p w14:paraId="6EA05093" w14:textId="77777777" w:rsidR="0031265D" w:rsidRDefault="0031265D">
      <w:pPr>
        <w:pStyle w:val="BodyA"/>
      </w:pPr>
    </w:p>
    <w:p w14:paraId="17401210" w14:textId="77777777" w:rsidR="0031265D" w:rsidRDefault="000D7984">
      <w:pPr>
        <w:pStyle w:val="BodyA"/>
      </w:pPr>
      <w:r>
        <w:t>Language:</w:t>
      </w:r>
    </w:p>
    <w:p w14:paraId="1001B0A1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Title page (im.5) </w:t>
      </w:r>
      <w:r>
        <w:rPr>
          <w:color w:val="000096"/>
          <w:u w:color="000096"/>
          <w:shd w:val="clear" w:color="auto" w:fill="FFFFFF"/>
        </w:rPr>
        <w:t>&lt;p&gt;&lt;note&gt;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proofErr w:type="spellStart"/>
      <w:r>
        <w:rPr>
          <w:shd w:val="clear" w:color="auto" w:fill="FFFFFF"/>
        </w:rPr>
        <w:t>Neque</w:t>
      </w:r>
      <w:proofErr w:type="spellEnd"/>
      <w:r>
        <w:rPr>
          <w:shd w:val="clear" w:color="auto" w:fill="FFFFFF"/>
        </w:rPr>
        <w:t xml:space="preserve"> quid, </w:t>
      </w:r>
      <w:proofErr w:type="spellStart"/>
      <w:r>
        <w:rPr>
          <w:shd w:val="clear" w:color="auto" w:fill="FFFFFF"/>
        </w:rPr>
        <w:t>neque</w:t>
      </w:r>
      <w:proofErr w:type="spellEnd"/>
      <w:r>
        <w:rPr>
          <w:shd w:val="clear" w:color="auto" w:fill="FFFFFF"/>
        </w:rPr>
        <w:t xml:space="preserve"> quantum, </w:t>
      </w:r>
      <w:proofErr w:type="spellStart"/>
      <w:r>
        <w:rPr>
          <w:shd w:val="clear" w:color="auto" w:fill="FFFFFF"/>
        </w:rPr>
        <w:t>neque</w:t>
      </w:r>
      <w:proofErr w:type="spellEnd"/>
      <w:r>
        <w:rPr>
          <w:shd w:val="clear" w:color="auto" w:fill="FFFFFF"/>
        </w:rPr>
        <w:t xml:space="preserve"> quale, </w:t>
      </w:r>
      <w:proofErr w:type="spellStart"/>
      <w:r>
        <w:rPr>
          <w:shd w:val="clear" w:color="auto" w:fill="FFFFFF"/>
        </w:rPr>
        <w:t>neque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aliquid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eorum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quibus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ens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determinatur</w:t>
      </w:r>
      <w:proofErr w:type="spellEnd"/>
      <w:r>
        <w:rPr>
          <w:shd w:val="clear" w:color="auto" w:fill="FFFFFF"/>
        </w:rPr>
        <w:t>. HEREB. EX ARIST.</w:t>
      </w:r>
    </w:p>
    <w:p w14:paraId="2BE1C889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t xml:space="preserve">9: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r>
        <w:rPr>
          <w:shd w:val="clear" w:color="auto" w:fill="FFFFFF"/>
        </w:rPr>
        <w:t xml:space="preserve">quod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Jovis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ignis</w:t>
      </w:r>
    </w:p>
    <w:p w14:paraId="0FD70484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t xml:space="preserve">17: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proofErr w:type="spellStart"/>
      <w:r>
        <w:rPr>
          <w:shd w:val="clear" w:color="auto" w:fill="FFFFFF"/>
        </w:rPr>
        <w:t>materiam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superabat</w:t>
      </w:r>
      <w:proofErr w:type="spellEnd"/>
      <w:r>
        <w:rPr>
          <w:shd w:val="clear" w:color="auto" w:fill="FFFFFF"/>
        </w:rPr>
        <w:t xml:space="preserve"> opus</w:t>
      </w:r>
    </w:p>
    <w:p w14:paraId="46D50023" w14:textId="77777777" w:rsidR="0031265D" w:rsidRDefault="000D7984">
      <w:pPr>
        <w:pStyle w:val="BodyA"/>
      </w:pPr>
      <w:r>
        <w:rPr>
          <w:lang w:val="ru-RU"/>
        </w:rPr>
        <w:t xml:space="preserve">30: </w:t>
      </w:r>
      <w:r>
        <w:rPr>
          <w:b/>
          <w:bCs/>
        </w:rPr>
        <w:t>AE</w:t>
      </w:r>
      <w:proofErr w:type="spellStart"/>
      <w:r>
        <w:rPr>
          <w:lang w:val="it-IT"/>
        </w:rPr>
        <w:t>thiopia</w:t>
      </w:r>
      <w:proofErr w:type="spellEnd"/>
    </w:p>
    <w:p w14:paraId="747323CA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t>76:</w:t>
      </w:r>
      <w:r>
        <w:rPr>
          <w:color w:val="000096"/>
          <w:u w:color="000096"/>
          <w:shd w:val="clear" w:color="auto" w:fill="FFFFFF"/>
        </w:rPr>
        <w:t xml:space="preserve"> 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magni</w:t>
      </w:r>
      <w:proofErr w:type="spellEnd"/>
      <w:r>
        <w:rPr>
          <w:shd w:val="clear" w:color="auto" w:fill="FFFFFF"/>
        </w:rPr>
        <w:t xml:space="preserve"> animi </w:t>
      </w:r>
      <w:proofErr w:type="spellStart"/>
      <w:r>
        <w:rPr>
          <w:shd w:val="clear" w:color="auto" w:fill="FFFFFF"/>
        </w:rPr>
        <w:t>prodigi</w:t>
      </w:r>
      <w:proofErr w:type="spellEnd"/>
      <w:r>
        <w:rPr>
          <w:shd w:val="clear" w:color="auto" w:fill="FFFFFF"/>
        </w:rPr>
        <w:t>;</w:t>
      </w:r>
    </w:p>
    <w:p w14:paraId="0030FDDD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lang w:val="ru-RU"/>
        </w:rPr>
        <w:t>81:</w:t>
      </w:r>
      <w:r>
        <w:rPr>
          <w:shd w:val="clear" w:color="auto" w:fill="FFFFFF"/>
        </w:rPr>
        <w:t xml:space="preserve"> ipso </w:t>
      </w:r>
      <w:proofErr w:type="spellStart"/>
      <w:r>
        <w:rPr>
          <w:shd w:val="clear" w:color="auto" w:fill="FFFFFF"/>
        </w:rPr>
        <w:t>diƈto</w:t>
      </w:r>
      <w:proofErr w:type="spellEnd"/>
    </w:p>
    <w:p w14:paraId="7287B5F6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t xml:space="preserve">86: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proofErr w:type="spellStart"/>
      <w:r>
        <w:rPr>
          <w:shd w:val="clear" w:color="auto" w:fill="FFFFFF"/>
        </w:rPr>
        <w:t>Serpentest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avibus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geminantur</w:t>
      </w:r>
      <w:proofErr w:type="spellEnd"/>
      <w:r>
        <w:rPr>
          <w:shd w:val="clear" w:color="auto" w:fill="FFFFFF"/>
        </w:rPr>
        <w:t xml:space="preserve">, </w:t>
      </w:r>
      <w:r>
        <w:rPr>
          <w:color w:val="969600"/>
          <w:u w:color="969600"/>
          <w:shd w:val="clear" w:color="auto" w:fill="FFFFFF"/>
        </w:rPr>
        <w:t>&amp;</w:t>
      </w:r>
      <w:proofErr w:type="spellStart"/>
      <w:proofErr w:type="gramStart"/>
      <w:r>
        <w:rPr>
          <w:color w:val="969600"/>
          <w:u w:color="969600"/>
          <w:shd w:val="clear" w:color="auto" w:fill="FFFFFF"/>
        </w:rPr>
        <w:t>amp;</w:t>
      </w:r>
      <w:r>
        <w:rPr>
          <w:shd w:val="clear" w:color="auto" w:fill="FFFFFF"/>
        </w:rPr>
        <w:t>c</w:t>
      </w:r>
      <w:proofErr w:type="spellEnd"/>
      <w:proofErr w:type="gramEnd"/>
    </w:p>
    <w:p w14:paraId="5B5CA4CA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t>95: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</w:t>
      </w:r>
      <w:r>
        <w:rPr>
          <w:b/>
          <w:bCs/>
          <w:shd w:val="clear" w:color="auto" w:fill="FFFFFF"/>
        </w:rPr>
        <w:t>oe</w:t>
      </w:r>
      <w:r>
        <w:rPr>
          <w:shd w:val="clear" w:color="auto" w:fill="FFFFFF"/>
        </w:rPr>
        <w:t>drus</w:t>
      </w:r>
      <w:proofErr w:type="spellEnd"/>
    </w:p>
    <w:p w14:paraId="0C2ABC5E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t xml:space="preserve">98: </w:t>
      </w:r>
      <w:proofErr w:type="spellStart"/>
      <w:r>
        <w:rPr>
          <w:shd w:val="clear" w:color="auto" w:fill="FFFFFF"/>
        </w:rPr>
        <w:t>ph</w:t>
      </w:r>
      <w:r>
        <w:rPr>
          <w:b/>
          <w:bCs/>
          <w:shd w:val="clear" w:color="auto" w:fill="FFFFFF"/>
        </w:rPr>
        <w:t>oe</w:t>
      </w:r>
      <w:r>
        <w:rPr>
          <w:shd w:val="clear" w:color="auto" w:fill="FFFFFF"/>
        </w:rPr>
        <w:t>nicopters</w:t>
      </w:r>
      <w:proofErr w:type="spellEnd"/>
      <w:r>
        <w:rPr>
          <w:shd w:val="clear" w:color="auto" w:fill="FFFFFF"/>
        </w:rPr>
        <w:t>, rooks, and ph</w:t>
      </w:r>
      <w:r>
        <w:rPr>
          <w:b/>
          <w:bCs/>
          <w:shd w:val="clear" w:color="auto" w:fill="FFFFFF"/>
        </w:rPr>
        <w:t>oe</w:t>
      </w:r>
      <w:r>
        <w:rPr>
          <w:shd w:val="clear" w:color="auto" w:fill="FFFFFF"/>
        </w:rPr>
        <w:t>nixes,</w:t>
      </w:r>
    </w:p>
    <w:p w14:paraId="5E891399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t xml:space="preserve">101: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Quicquid</w:t>
      </w:r>
      <w:proofErr w:type="spellEnd"/>
      <w:r>
        <w:rPr>
          <w:shd w:val="clear" w:color="auto" w:fill="FFFFFF"/>
        </w:rPr>
        <w:t xml:space="preserve"> ago </w:t>
      </w:r>
      <w:proofErr w:type="spellStart"/>
      <w:r>
        <w:rPr>
          <w:shd w:val="clear" w:color="auto" w:fill="FFFFFF"/>
        </w:rPr>
        <w:t>est</w:t>
      </w:r>
      <w:proofErr w:type="spellEnd"/>
      <w:r>
        <w:rPr>
          <w:shd w:val="clear" w:color="auto" w:fill="FFFFFF"/>
        </w:rPr>
        <w:t xml:space="preserve"> FARRAGO LIBELLI.</w:t>
      </w:r>
    </w:p>
    <w:p w14:paraId="4BC1D04A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t>101:</w:t>
      </w:r>
      <w:r>
        <w:rPr>
          <w:shd w:val="clear" w:color="auto" w:fill="FFFFFF"/>
        </w:rPr>
        <w:t xml:space="preserve"> C</w:t>
      </w:r>
      <w:r>
        <w:rPr>
          <w:b/>
          <w:bCs/>
          <w:shd w:val="clear" w:color="auto" w:fill="FFFFFF"/>
        </w:rPr>
        <w:t>ae</w:t>
      </w:r>
      <w:r>
        <w:rPr>
          <w:shd w:val="clear" w:color="auto" w:fill="FFFFFF"/>
        </w:rPr>
        <w:t>sar</w:t>
      </w:r>
    </w:p>
    <w:p w14:paraId="65607C73" w14:textId="77777777" w:rsidR="0031265D" w:rsidRDefault="000D7984">
      <w:pPr>
        <w:pStyle w:val="BodyA"/>
      </w:pPr>
      <w:r>
        <w:rPr>
          <w:lang w:val="de-DE"/>
        </w:rPr>
        <w:t>124: D</w:t>
      </w:r>
      <w:proofErr w:type="spellStart"/>
      <w:r>
        <w:rPr>
          <w:b/>
          <w:bCs/>
        </w:rPr>
        <w:t>ae</w:t>
      </w:r>
      <w:r>
        <w:t>mon</w:t>
      </w:r>
      <w:proofErr w:type="spellEnd"/>
    </w:p>
    <w:p w14:paraId="41933240" w14:textId="77777777" w:rsidR="0031265D" w:rsidRDefault="0031265D">
      <w:pPr>
        <w:pStyle w:val="BodyA"/>
      </w:pPr>
    </w:p>
    <w:p w14:paraId="46FB9F5C" w14:textId="77777777" w:rsidR="0031265D" w:rsidRDefault="0031265D">
      <w:pPr>
        <w:pStyle w:val="BodyA"/>
      </w:pPr>
    </w:p>
    <w:p w14:paraId="3E1D6BA8" w14:textId="77777777" w:rsidR="0031265D" w:rsidRDefault="000D7984">
      <w:pPr>
        <w:pStyle w:val="BodyA"/>
        <w:rPr>
          <w:lang w:val="de-DE"/>
        </w:rPr>
      </w:pPr>
      <w:r>
        <w:rPr>
          <w:lang w:val="de-DE"/>
        </w:rPr>
        <w:t>Notes:</w:t>
      </w:r>
    </w:p>
    <w:p w14:paraId="09B7E0B4" w14:textId="77777777" w:rsidR="0031265D" w:rsidRDefault="000D7984">
      <w:pPr>
        <w:pStyle w:val="BodyA"/>
      </w:pPr>
      <w:r>
        <w:rPr>
          <w:color w:val="000096"/>
          <w:u w:color="000096"/>
          <w:shd w:val="clear" w:color="auto" w:fill="FFFFFF"/>
        </w:rPr>
        <w:t>Title page (</w:t>
      </w:r>
      <w:proofErr w:type="spellStart"/>
      <w:r>
        <w:rPr>
          <w:color w:val="000096"/>
          <w:u w:color="000096"/>
          <w:shd w:val="clear" w:color="auto" w:fill="FFFFFF"/>
        </w:rPr>
        <w:t>im</w:t>
      </w:r>
      <w:proofErr w:type="spellEnd"/>
      <w:r>
        <w:rPr>
          <w:color w:val="000096"/>
          <w:u w:color="000096"/>
          <w:shd w:val="clear" w:color="auto" w:fill="FFFFFF"/>
        </w:rPr>
        <w:t>. 5) &lt;note&gt;</w:t>
      </w:r>
      <w:r>
        <w:rPr>
          <w:shd w:val="clear" w:color="auto" w:fill="FFFFFF"/>
        </w:rPr>
        <w:t xml:space="preserve">Handwritten in black ink across title: </w:t>
      </w:r>
      <w:proofErr w:type="spellStart"/>
      <w:r>
        <w:rPr>
          <w:shd w:val="clear" w:color="auto" w:fill="FFFFFF"/>
        </w:rPr>
        <w:t>MNm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Haggett</w:t>
      </w:r>
      <w:proofErr w:type="spellEnd"/>
      <w:r>
        <w:rPr>
          <w:shd w:val="clear" w:color="auto" w:fill="FFFFFF"/>
        </w:rPr>
        <w:t xml:space="preserve"> Smith 1791 [could be 1781</w:t>
      </w:r>
      <w:proofErr w:type="gramStart"/>
      <w:r>
        <w:rPr>
          <w:shd w:val="clear" w:color="auto" w:fill="FFFFFF"/>
        </w:rPr>
        <w:t>?]</w:t>
      </w:r>
      <w:r>
        <w:rPr>
          <w:color w:val="000096"/>
          <w:u w:color="000096"/>
          <w:shd w:val="clear" w:color="auto" w:fill="FFFFFF"/>
        </w:rPr>
        <w:t>&lt;</w:t>
      </w:r>
      <w:proofErr w:type="gramEnd"/>
      <w:r>
        <w:rPr>
          <w:color w:val="000096"/>
          <w:u w:color="000096"/>
          <w:shd w:val="clear" w:color="auto" w:fill="FFFFFF"/>
        </w:rPr>
        <w:t>/note&gt;</w:t>
      </w:r>
      <w:r>
        <w:rPr>
          <w:shd w:val="clear" w:color="auto" w:fill="FFFFFF"/>
        </w:rPr>
        <w:br/>
      </w:r>
      <w:r>
        <w:rPr>
          <w:lang w:val="it-IT"/>
        </w:rPr>
        <w:t xml:space="preserve">xxi: </w:t>
      </w:r>
      <w:r>
        <w:t>‘</w:t>
      </w:r>
      <w:proofErr w:type="spellStart"/>
      <w:r>
        <w:t>aud</w:t>
      </w:r>
      <w:proofErr w:type="spellEnd"/>
      <w:r>
        <w:t xml:space="preserve">’ </w:t>
      </w:r>
      <w:r>
        <w:t>instead of ‘and’</w:t>
      </w:r>
    </w:p>
    <w:p w14:paraId="6E34169B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lang w:val="ru-RU"/>
        </w:rPr>
        <w:t xml:space="preserve">3: </w:t>
      </w:r>
      <w:r>
        <w:rPr>
          <w:shd w:val="clear" w:color="auto" w:fill="FFFFFF"/>
        </w:rPr>
        <w:t>"My sister, I dare say, does not care to let a man come so near her ****." (See T. S. vol. ii. p. 47) [as reference]</w:t>
      </w:r>
    </w:p>
    <w:p w14:paraId="5F542182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t xml:space="preserve">39: </w:t>
      </w:r>
      <w:r>
        <w:rPr>
          <w:shd w:val="clear" w:color="auto" w:fill="FFFFFF"/>
        </w:rPr>
        <w:t>Sir R-d Bl-km-e,</w:t>
      </w:r>
    </w:p>
    <w:p w14:paraId="399652F7" w14:textId="77777777" w:rsidR="0031265D" w:rsidRDefault="000D7984">
      <w:pPr>
        <w:pStyle w:val="BodyA"/>
      </w:pPr>
      <w:r>
        <w:t>46: ‘of’ (catch word on previous page) is missing from the first sentence.</w:t>
      </w:r>
    </w:p>
    <w:p w14:paraId="56F9A64B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t>123:</w:t>
      </w:r>
      <w:r>
        <w:rPr>
          <w:shd w:val="clear" w:color="auto" w:fill="FFFFFF"/>
        </w:rPr>
        <w:t xml:space="preserve">            </w:t>
      </w:r>
      <w:r>
        <w:rPr>
          <w:color w:val="000096"/>
          <w:u w:color="000096"/>
          <w:shd w:val="clear" w:color="auto" w:fill="FFFFFF"/>
        </w:rPr>
        <w:t>&lt;p&gt;</w:t>
      </w:r>
      <w:r>
        <w:rPr>
          <w:shd w:val="clear" w:color="auto" w:fill="FFFFFF"/>
        </w:rPr>
        <w:t>Conc</w:t>
      </w:r>
      <w:r>
        <w:rPr>
          <w:shd w:val="clear" w:color="auto" w:fill="FFFFFF"/>
        </w:rPr>
        <w:t xml:space="preserve">erning the ghost in Cock-Lane.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See the poem 'The Cock-Lane Ghost' included in The Political Songster (</w:t>
      </w:r>
      <w:proofErr w:type="gramStart"/>
      <w:r>
        <w:rPr>
          <w:shd w:val="clear" w:color="auto" w:fill="FFFFFF"/>
        </w:rPr>
        <w:t>1790)</w:t>
      </w:r>
      <w:r>
        <w:rPr>
          <w:color w:val="000096"/>
          <w:u w:color="000096"/>
          <w:shd w:val="clear" w:color="auto" w:fill="FFFFFF"/>
        </w:rPr>
        <w:t>&lt;</w:t>
      </w:r>
      <w:proofErr w:type="gramEnd"/>
      <w:r>
        <w:rPr>
          <w:color w:val="000096"/>
          <w:u w:color="000096"/>
          <w:shd w:val="clear" w:color="auto" w:fill="FFFFFF"/>
        </w:rPr>
        <w:t>/note&gt;</w:t>
      </w:r>
    </w:p>
    <w:p w14:paraId="426D7FE9" w14:textId="77777777" w:rsidR="0031265D" w:rsidRDefault="0031265D">
      <w:pPr>
        <w:pStyle w:val="BodyA"/>
      </w:pPr>
    </w:p>
    <w:p w14:paraId="7DD0E05D" w14:textId="77777777" w:rsidR="0031265D" w:rsidRDefault="000D7984">
      <w:pPr>
        <w:pStyle w:val="BodyA"/>
      </w:pPr>
      <w:r>
        <w:t>Imagery:</w:t>
      </w:r>
    </w:p>
    <w:p w14:paraId="513C3E01" w14:textId="77777777" w:rsidR="0031265D" w:rsidRDefault="000D7984">
      <w:pPr>
        <w:pStyle w:val="BodyA"/>
      </w:pPr>
      <w:r>
        <w:rPr>
          <w:shd w:val="clear" w:color="auto" w:fill="FFFFFF"/>
        </w:rPr>
        <w:t xml:space="preserve">Im.6 and p. 17, and 150: &lt;note&gt;circle stamp: BIBL </w:t>
      </w:r>
      <w:proofErr w:type="gramStart"/>
      <w:r>
        <w:rPr>
          <w:shd w:val="clear" w:color="auto" w:fill="FFFFFF"/>
        </w:rPr>
        <w:t>CANT</w:t>
      </w:r>
      <w:proofErr w:type="gramEnd"/>
      <w:r>
        <w:rPr>
          <w:shd w:val="clear" w:color="auto" w:fill="FFFFFF"/>
        </w:rPr>
        <w:t xml:space="preserve"> ACAD&lt;/note&gt;</w:t>
      </w:r>
    </w:p>
    <w:p w14:paraId="0F238DB3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t xml:space="preserve">p. 2: </w:t>
      </w:r>
      <w:r>
        <w:rPr>
          <w:rtl/>
          <w:lang w:val="ar-SA"/>
        </w:rPr>
        <w:t>“</w:t>
      </w:r>
      <w:r>
        <w:rPr>
          <w:shd w:val="clear" w:color="auto" w:fill="FFFFFF"/>
        </w:rPr>
        <w:t xml:space="preserve">A - or long dash” (dash is ––––––––––– in the </w:t>
      </w:r>
      <w:r>
        <w:rPr>
          <w:shd w:val="clear" w:color="auto" w:fill="FFFFFF"/>
        </w:rPr>
        <w:t>text)</w:t>
      </w:r>
    </w:p>
    <w:p w14:paraId="61FFBDA1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t xml:space="preserve">3: 3 and 24 asterisks, followed by </w:t>
      </w:r>
      <w:r>
        <w:rPr>
          <w:rtl/>
          <w:lang w:val="ar-SA"/>
        </w:rPr>
        <w:t>“</w:t>
      </w:r>
      <w:r>
        <w:rPr>
          <w:shd w:val="clear" w:color="auto" w:fill="FFFFFF"/>
        </w:rPr>
        <w:t>You have used me extremely ill, and you are a **** and a ********* for your pains”.</w:t>
      </w:r>
    </w:p>
    <w:p w14:paraId="2B1AACC5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t xml:space="preserve">111: </w:t>
      </w:r>
      <w:r>
        <w:rPr>
          <w:shd w:val="clear" w:color="auto" w:fill="FFFFFF"/>
        </w:rPr>
        <w:t>**************************** (28 asterisks)</w:t>
      </w:r>
    </w:p>
    <w:p w14:paraId="3962CEE5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t xml:space="preserve">112: </w:t>
      </w:r>
      <w:r>
        <w:rPr>
          <w:shd w:val="clear" w:color="auto" w:fill="FFFFFF"/>
        </w:rPr>
        <w:t>**************** (continuing from previous page, 16 asterisks)</w:t>
      </w:r>
    </w:p>
    <w:p w14:paraId="1EA7EC0E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t xml:space="preserve">115: </w:t>
      </w:r>
      <w:r>
        <w:rPr>
          <w:color w:val="000096"/>
          <w:u w:color="000096"/>
          <w:shd w:val="clear" w:color="auto" w:fill="FFFFFF"/>
        </w:rPr>
        <w:t>&lt;note&gt;</w:t>
      </w:r>
      <w:proofErr w:type="spellStart"/>
      <w:r>
        <w:rPr>
          <w:shd w:val="clear" w:color="auto" w:fill="FFFFFF"/>
        </w:rPr>
        <w:t>Manicule</w:t>
      </w:r>
      <w:proofErr w:type="spellEnd"/>
      <w:r>
        <w:rPr>
          <w:color w:val="000096"/>
          <w:u w:color="000096"/>
          <w:shd w:val="clear" w:color="auto" w:fill="FFFFFF"/>
        </w:rPr>
        <w:t>&lt;/note&gt;</w:t>
      </w:r>
      <w:r>
        <w:rPr>
          <w:rFonts w:ascii="MS Reference Sans Serif" w:eastAsia="MS Reference Sans Serif" w:hAnsi="MS Reference Sans Serif" w:cs="MS Reference Sans Serif"/>
          <w:shd w:val="clear" w:color="auto" w:fill="FFFFFF"/>
        </w:rPr>
        <w:t>☞</w:t>
      </w:r>
    </w:p>
    <w:p w14:paraId="2B1785CA" w14:textId="77777777" w:rsidR="0031265D" w:rsidRDefault="0031265D">
      <w:pPr>
        <w:pStyle w:val="BodyA"/>
      </w:pPr>
    </w:p>
    <w:p w14:paraId="407472C5" w14:textId="77777777" w:rsidR="0031265D" w:rsidRDefault="0031265D">
      <w:pPr>
        <w:pStyle w:val="BodyA"/>
      </w:pPr>
    </w:p>
    <w:p w14:paraId="4E63C7FB" w14:textId="77777777" w:rsidR="0031265D" w:rsidRDefault="000D7984">
      <w:pPr>
        <w:pStyle w:val="BodyA"/>
        <w:rPr>
          <w:b/>
          <w:bCs/>
        </w:rPr>
      </w:pPr>
      <w:r>
        <w:rPr>
          <w:b/>
          <w:bCs/>
        </w:rPr>
        <w:t>Notes for Oates 442 (vol. 2)</w:t>
      </w:r>
    </w:p>
    <w:p w14:paraId="64FBCEE9" w14:textId="77777777" w:rsidR="0031265D" w:rsidRDefault="0031265D">
      <w:pPr>
        <w:pStyle w:val="BodyA"/>
        <w:rPr>
          <w:b/>
          <w:bCs/>
        </w:rPr>
      </w:pPr>
    </w:p>
    <w:p w14:paraId="2B3D9B9C" w14:textId="77777777" w:rsidR="0031265D" w:rsidRDefault="000D7984">
      <w:pPr>
        <w:pStyle w:val="BodyA"/>
        <w:rPr>
          <w:lang w:val="da-DK"/>
        </w:rPr>
      </w:pPr>
      <w:r>
        <w:rPr>
          <w:lang w:val="da-DK"/>
        </w:rPr>
        <w:t>Language / Spelling:</w:t>
      </w:r>
    </w:p>
    <w:p w14:paraId="758776C7" w14:textId="77777777" w:rsidR="0031265D" w:rsidRDefault="000D7984">
      <w:pPr>
        <w:pStyle w:val="BodyA"/>
        <w:rPr>
          <w:b/>
          <w:bCs/>
        </w:rPr>
      </w:pPr>
      <w:r>
        <w:t xml:space="preserve">8: </w:t>
      </w:r>
      <w:proofErr w:type="spellStart"/>
      <w:r>
        <w:t>Secund</w:t>
      </w:r>
      <w:r>
        <w:rPr>
          <w:b/>
          <w:bCs/>
        </w:rPr>
        <w:t>ae</w:t>
      </w:r>
      <w:proofErr w:type="spellEnd"/>
    </w:p>
    <w:p w14:paraId="68E49897" w14:textId="77777777" w:rsidR="0031265D" w:rsidRDefault="000D7984">
      <w:pPr>
        <w:pStyle w:val="BodyA"/>
      </w:pPr>
      <w:r>
        <w:rPr>
          <w:lang w:val="de-DE"/>
        </w:rPr>
        <w:t>15: C</w:t>
      </w:r>
      <w:proofErr w:type="spellStart"/>
      <w:r>
        <w:rPr>
          <w:b/>
          <w:bCs/>
        </w:rPr>
        <w:t>ae</w:t>
      </w:r>
      <w:r>
        <w:t>sar</w:t>
      </w:r>
      <w:proofErr w:type="spellEnd"/>
    </w:p>
    <w:p w14:paraId="24BED311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lang w:val="ru-RU"/>
        </w:rPr>
        <w:t xml:space="preserve">31: </w:t>
      </w:r>
      <w:proofErr w:type="spellStart"/>
      <w:r>
        <w:rPr>
          <w:shd w:val="clear" w:color="auto" w:fill="FFFFFF"/>
        </w:rPr>
        <w:t>Pr</w:t>
      </w:r>
      <w:r>
        <w:rPr>
          <w:b/>
          <w:bCs/>
          <w:shd w:val="clear" w:color="auto" w:fill="FFFFFF"/>
        </w:rPr>
        <w:t>ae</w:t>
      </w:r>
      <w:r>
        <w:rPr>
          <w:shd w:val="clear" w:color="auto" w:fill="FFFFFF"/>
        </w:rPr>
        <w:t>dicamentis</w:t>
      </w:r>
      <w:proofErr w:type="spellEnd"/>
    </w:p>
    <w:p w14:paraId="47B3F078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t xml:space="preserve">32: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Quisqu</w:t>
      </w:r>
      <w:r>
        <w:rPr>
          <w:b/>
          <w:bCs/>
          <w:shd w:val="clear" w:color="auto" w:fill="FFFFFF"/>
        </w:rPr>
        <w:t>ae</w:t>
      </w:r>
      <w:proofErr w:type="spellEnd"/>
      <w:r>
        <w:rPr>
          <w:b/>
          <w:bCs/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</w:t>
      </w:r>
      <w:r>
        <w:rPr>
          <w:b/>
          <w:bCs/>
          <w:shd w:val="clear" w:color="auto" w:fill="FFFFFF"/>
        </w:rPr>
        <w:t>ae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fortune</w:t>
      </w:r>
      <w:r>
        <w:rPr>
          <w:b/>
          <w:bCs/>
          <w:shd w:val="clear" w:color="auto" w:fill="FFFFFF"/>
        </w:rPr>
        <w:t>ae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faber</w:t>
      </w:r>
      <w:proofErr w:type="spellEnd"/>
    </w:p>
    <w:p w14:paraId="5D1CF566" w14:textId="77777777" w:rsidR="0031265D" w:rsidRDefault="000D7984">
      <w:pPr>
        <w:pStyle w:val="BodyA"/>
      </w:pPr>
      <w:r>
        <w:rPr>
          <w:lang w:val="ru-RU"/>
        </w:rPr>
        <w:t xml:space="preserve">41: </w:t>
      </w:r>
      <w:r>
        <w:rPr>
          <w:b/>
          <w:bCs/>
        </w:rPr>
        <w:t>ae</w:t>
      </w:r>
      <w:r>
        <w:t>tat</w:t>
      </w:r>
    </w:p>
    <w:p w14:paraId="3AFF20AC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lang w:val="de-DE"/>
        </w:rPr>
        <w:lastRenderedPageBreak/>
        <w:t xml:space="preserve">44: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</w:t>
      </w:r>
      <w:r>
        <w:rPr>
          <w:b/>
          <w:bCs/>
          <w:shd w:val="clear" w:color="auto" w:fill="FFFFFF"/>
        </w:rPr>
        <w:t>ae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abibis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loca</w:t>
      </w:r>
      <w:proofErr w:type="spellEnd"/>
      <w:r>
        <w:rPr>
          <w:shd w:val="clear" w:color="auto" w:fill="FFFFFF"/>
        </w:rPr>
        <w:t>?</w:t>
      </w:r>
    </w:p>
    <w:p w14:paraId="68953F6C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46: NEM</w:t>
      </w:r>
      <w:r>
        <w:rPr>
          <w:b/>
          <w:bCs/>
          <w:shd w:val="clear" w:color="auto" w:fill="FFFFFF"/>
        </w:rPr>
        <w:t>AE</w:t>
      </w:r>
      <w:r>
        <w:rPr>
          <w:shd w:val="clear" w:color="auto" w:fill="FFFFFF"/>
        </w:rPr>
        <w:t>AN</w:t>
      </w:r>
    </w:p>
    <w:p w14:paraId="40AF0360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65: </w:t>
      </w:r>
      <w:r>
        <w:rPr>
          <w:shd w:val="clear" w:color="auto" w:fill="FFFFFF"/>
        </w:rPr>
        <w:t>Caesar</w:t>
      </w:r>
    </w:p>
    <w:p w14:paraId="15215E5B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66: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seges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Troji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fuit</w:t>
      </w:r>
      <w:proofErr w:type="spellEnd"/>
      <w:r>
        <w:rPr>
          <w:shd w:val="clear" w:color="auto" w:fill="FFFFFF"/>
        </w:rPr>
        <w:t xml:space="preserve"> </w:t>
      </w:r>
    </w:p>
    <w:p w14:paraId="3C2D92CA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71: </w:t>
      </w:r>
      <w:proofErr w:type="spellStart"/>
      <w:r>
        <w:rPr>
          <w:shd w:val="clear" w:color="auto" w:fill="FFFFFF"/>
        </w:rPr>
        <w:t>phaenomenon</w:t>
      </w:r>
      <w:proofErr w:type="spellEnd"/>
    </w:p>
    <w:p w14:paraId="3B651F08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109:</w:t>
      </w:r>
      <w:r>
        <w:rPr>
          <w:color w:val="000096"/>
          <w:u w:color="000096"/>
          <w:shd w:val="clear" w:color="auto" w:fill="FFFFFF"/>
        </w:rPr>
        <w:t xml:space="preserve"> 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r>
        <w:rPr>
          <w:shd w:val="clear" w:color="auto" w:fill="FFFFFF"/>
        </w:rPr>
        <w:t xml:space="preserve">Ante omnia </w:t>
      </w:r>
      <w:proofErr w:type="spellStart"/>
      <w:r>
        <w:rPr>
          <w:shd w:val="clear" w:color="auto" w:fill="FFFFFF"/>
        </w:rPr>
        <w:t>vultus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boni</w:t>
      </w:r>
      <w:proofErr w:type="spellEnd"/>
      <w:r>
        <w:rPr>
          <w:shd w:val="clear" w:color="auto" w:fill="FFFFFF"/>
        </w:rPr>
        <w:t>.</w:t>
      </w:r>
      <w:r>
        <w:rPr>
          <w:color w:val="000096"/>
          <w:u w:color="000096"/>
          <w:shd w:val="clear" w:color="auto" w:fill="FFFFFF"/>
        </w:rPr>
        <w:t>&lt;</w:t>
      </w:r>
      <w:proofErr w:type="gramEnd"/>
      <w:r>
        <w:rPr>
          <w:color w:val="000096"/>
          <w:u w:color="000096"/>
          <w:shd w:val="clear" w:color="auto" w:fill="FFFFFF"/>
        </w:rPr>
        <w:t>/p&gt;</w:t>
      </w:r>
      <w:r>
        <w:rPr>
          <w:shd w:val="clear" w:color="auto" w:fill="FFFFFF"/>
        </w:rPr>
        <w:br/>
        <w:t xml:space="preserve">           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r>
        <w:rPr>
          <w:shd w:val="clear" w:color="auto" w:fill="FFFFFF"/>
        </w:rPr>
        <w:t xml:space="preserve"> Nostra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erubuit</w:t>
      </w:r>
      <w:proofErr w:type="spellEnd"/>
      <w:r>
        <w:rPr>
          <w:shd w:val="clear" w:color="auto" w:fill="FFFFFF"/>
        </w:rPr>
        <w:t xml:space="preserve"> sylvas </w:t>
      </w:r>
      <w:proofErr w:type="spellStart"/>
      <w:r>
        <w:rPr>
          <w:shd w:val="clear" w:color="auto" w:fill="FFFFFF"/>
        </w:rPr>
        <w:t>habitare</w:t>
      </w:r>
      <w:proofErr w:type="spellEnd"/>
      <w:r>
        <w:rPr>
          <w:shd w:val="clear" w:color="auto" w:fill="FFFFFF"/>
        </w:rPr>
        <w:t xml:space="preserve"> Thalia.</w:t>
      </w:r>
      <w:r>
        <w:rPr>
          <w:color w:val="000096"/>
          <w:u w:color="000096"/>
          <w:shd w:val="clear" w:color="auto" w:fill="FFFFFF"/>
        </w:rPr>
        <w:t>&lt;/p&gt;</w:t>
      </w:r>
    </w:p>
    <w:p w14:paraId="316452F8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110: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r>
        <w:rPr>
          <w:shd w:val="clear" w:color="auto" w:fill="FFFFFF"/>
        </w:rPr>
        <w:t xml:space="preserve"> Focus </w:t>
      </w:r>
      <w:proofErr w:type="spellStart"/>
      <w:r>
        <w:rPr>
          <w:shd w:val="clear" w:color="auto" w:fill="FFFFFF"/>
        </w:rPr>
        <w:t>esto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perennis.</w:t>
      </w:r>
      <w:r>
        <w:rPr>
          <w:color w:val="000096"/>
          <w:u w:color="000096"/>
          <w:shd w:val="clear" w:color="auto" w:fill="FFFFFF"/>
        </w:rPr>
        <w:t>&lt;</w:t>
      </w:r>
      <w:proofErr w:type="gramEnd"/>
      <w:r>
        <w:rPr>
          <w:color w:val="000096"/>
          <w:u w:color="000096"/>
          <w:shd w:val="clear" w:color="auto" w:fill="FFFFFF"/>
        </w:rPr>
        <w:t>/p&gt;</w:t>
      </w:r>
      <w:r>
        <w:rPr>
          <w:shd w:val="clear" w:color="auto" w:fill="FFFFFF"/>
        </w:rPr>
        <w:br/>
        <w:t xml:space="preserve">           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Femineo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generi</w:t>
      </w:r>
      <w:proofErr w:type="spellEnd"/>
      <w:r>
        <w:rPr>
          <w:shd w:val="clear" w:color="auto" w:fill="FFFFFF"/>
        </w:rPr>
        <w:t xml:space="preserve"> S.</w:t>
      </w:r>
      <w:r>
        <w:rPr>
          <w:color w:val="000096"/>
          <w:u w:color="000096"/>
          <w:shd w:val="clear" w:color="auto" w:fill="FFFFFF"/>
        </w:rPr>
        <w:t>&lt;/p&gt;</w:t>
      </w:r>
      <w:r>
        <w:rPr>
          <w:shd w:val="clear" w:color="auto" w:fill="FFFFFF"/>
        </w:rPr>
        <w:br/>
        <w:t xml:space="preserve">           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Famae</w:t>
      </w:r>
      <w:proofErr w:type="spellEnd"/>
      <w:r>
        <w:rPr>
          <w:shd w:val="clear" w:color="auto" w:fill="FFFFFF"/>
        </w:rPr>
        <w:t xml:space="preserve"> - </w:t>
      </w:r>
      <w:proofErr w:type="spellStart"/>
      <w:r>
        <w:rPr>
          <w:shd w:val="clear" w:color="auto" w:fill="FFFFFF"/>
        </w:rPr>
        <w:t>Melioris</w:t>
      </w:r>
      <w:proofErr w:type="spellEnd"/>
      <w:r>
        <w:rPr>
          <w:shd w:val="clear" w:color="auto" w:fill="FFFFFF"/>
        </w:rPr>
        <w:t xml:space="preserve"> - </w:t>
      </w:r>
      <w:proofErr w:type="spellStart"/>
      <w:r>
        <w:rPr>
          <w:shd w:val="clear" w:color="auto" w:fill="FFFFFF"/>
        </w:rPr>
        <w:t>Amantes</w:t>
      </w:r>
      <w:proofErr w:type="spellEnd"/>
      <w:r>
        <w:rPr>
          <w:shd w:val="clear" w:color="auto" w:fill="FFFFFF"/>
        </w:rPr>
        <w:t>.</w:t>
      </w:r>
      <w:r>
        <w:rPr>
          <w:color w:val="000096"/>
          <w:u w:color="000096"/>
          <w:shd w:val="clear" w:color="auto" w:fill="FFFFFF"/>
        </w:rPr>
        <w:t>&lt;/p&gt;</w:t>
      </w:r>
      <w:r>
        <w:rPr>
          <w:shd w:val="clear" w:color="auto" w:fill="FFFFFF"/>
        </w:rPr>
        <w:br/>
        <w:t xml:space="preserve">           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Procul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este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profani</w:t>
      </w:r>
      <w:proofErr w:type="spellEnd"/>
      <w:r>
        <w:rPr>
          <w:shd w:val="clear" w:color="auto" w:fill="FFFFFF"/>
        </w:rPr>
        <w:t>; -</w:t>
      </w:r>
      <w:r>
        <w:rPr>
          <w:color w:val="000096"/>
          <w:u w:color="000096"/>
          <w:shd w:val="clear" w:color="auto" w:fill="FFFFFF"/>
        </w:rPr>
        <w:t>&lt;/p&gt;</w:t>
      </w:r>
    </w:p>
    <w:p w14:paraId="70CFBE7F" w14:textId="77777777" w:rsidR="0031265D" w:rsidRDefault="0031265D">
      <w:pPr>
        <w:pStyle w:val="BodyA"/>
        <w:widowControl w:val="0"/>
        <w:shd w:val="clear" w:color="auto" w:fill="FFFFFF"/>
        <w:rPr>
          <w:rFonts w:ascii="Times New Roman" w:eastAsia="Times New Roman" w:hAnsi="Times New Roman" w:cs="Times New Roman"/>
          <w:shd w:val="clear" w:color="auto" w:fill="FFFFFF"/>
        </w:rPr>
      </w:pPr>
    </w:p>
    <w:p w14:paraId="6CCBF623" w14:textId="77777777" w:rsidR="0031265D" w:rsidRDefault="000D7984">
      <w:pPr>
        <w:pStyle w:val="BodyA"/>
        <w:widowControl w:val="0"/>
        <w:shd w:val="clear" w:color="auto" w:fill="FFFFFF"/>
        <w:ind w:left="720"/>
        <w:rPr>
          <w:color w:val="000096"/>
          <w:u w:color="000096"/>
          <w:shd w:val="clear" w:color="auto" w:fill="FFFFFF"/>
        </w:rPr>
      </w:pPr>
      <w:r>
        <w:rPr>
          <w:shd w:val="clear" w:color="auto" w:fill="FFFFFF"/>
        </w:rPr>
        <w:t>111:</w:t>
      </w:r>
      <w:r>
        <w:rPr>
          <w:color w:val="000096"/>
          <w:u w:color="000096"/>
          <w:shd w:val="clear" w:color="auto" w:fill="FFFFFF"/>
        </w:rPr>
        <w:t xml:space="preserve"> 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r>
        <w:rPr>
          <w:shd w:val="clear" w:color="auto" w:fill="FFFFFF"/>
        </w:rPr>
        <w:t>Pro forma.</w:t>
      </w:r>
      <w:r>
        <w:rPr>
          <w:color w:val="000096"/>
          <w:u w:color="000096"/>
          <w:shd w:val="clear" w:color="auto" w:fill="FFFFFF"/>
        </w:rPr>
        <w:t>&lt;/p&gt;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 xml:space="preserve">              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proofErr w:type="spellStart"/>
      <w:r>
        <w:rPr>
          <w:shd w:val="clear" w:color="auto" w:fill="FFFFFF"/>
        </w:rPr>
        <w:t>Omnes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eodem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cogimur</w:t>
      </w:r>
      <w:proofErr w:type="spellEnd"/>
      <w:r>
        <w:rPr>
          <w:shd w:val="clear" w:color="auto" w:fill="FFFFFF"/>
        </w:rPr>
        <w:t>:</w:t>
      </w:r>
      <w:r>
        <w:rPr>
          <w:color w:val="000096"/>
          <w:u w:color="000096"/>
          <w:shd w:val="clear" w:color="auto" w:fill="FFFFFF"/>
        </w:rPr>
        <w:t>&lt;/p&gt;</w:t>
      </w:r>
      <w:r>
        <w:rPr>
          <w:shd w:val="clear" w:color="auto" w:fill="FFFFFF"/>
        </w:rPr>
        <w:br/>
        <w:t xml:space="preserve">              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proofErr w:type="spellStart"/>
      <w:r>
        <w:rPr>
          <w:shd w:val="clear" w:color="auto" w:fill="FFFFFF"/>
        </w:rPr>
        <w:t>Serius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citius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sedem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properamus</w:t>
      </w:r>
      <w:proofErr w:type="spellEnd"/>
      <w:r>
        <w:rPr>
          <w:shd w:val="clear" w:color="auto" w:fill="FFFFFF"/>
        </w:rPr>
        <w:t xml:space="preserve"> ad </w:t>
      </w:r>
      <w:proofErr w:type="spellStart"/>
      <w:r>
        <w:rPr>
          <w:shd w:val="clear" w:color="auto" w:fill="FFFFFF"/>
        </w:rPr>
        <w:t>unam</w:t>
      </w:r>
      <w:proofErr w:type="spellEnd"/>
      <w:r>
        <w:rPr>
          <w:shd w:val="clear" w:color="auto" w:fill="FFFFFF"/>
        </w:rPr>
        <w:t>: -</w:t>
      </w:r>
      <w:r>
        <w:rPr>
          <w:shd w:val="clear" w:color="auto" w:fill="FFFFFF"/>
        </w:rPr>
        <w:br/>
        <w:t xml:space="preserve">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r>
        <w:rPr>
          <w:shd w:val="clear" w:color="auto" w:fill="FFFFFF"/>
        </w:rPr>
        <w:t xml:space="preserve">In </w:t>
      </w:r>
      <w:proofErr w:type="spellStart"/>
      <w:r>
        <w:rPr>
          <w:shd w:val="clear" w:color="auto" w:fill="FFFFFF"/>
        </w:rPr>
        <w:t>omne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volubilis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oevum</w:t>
      </w:r>
      <w:proofErr w:type="spellEnd"/>
      <w:r>
        <w:rPr>
          <w:shd w:val="clear" w:color="auto" w:fill="FFFFFF"/>
        </w:rPr>
        <w:t>:</w:t>
      </w:r>
      <w:r>
        <w:rPr>
          <w:color w:val="000096"/>
          <w:u w:color="000096"/>
          <w:shd w:val="clear" w:color="auto" w:fill="FFFFFF"/>
        </w:rPr>
        <w:t>&lt;/p&gt;</w:t>
      </w:r>
      <w:r>
        <w:rPr>
          <w:shd w:val="clear" w:color="auto" w:fill="FFFFFF"/>
        </w:rPr>
        <w:br/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proofErr w:type="spellStart"/>
      <w:r>
        <w:rPr>
          <w:shd w:val="clear" w:color="auto" w:fill="FFFFFF"/>
        </w:rPr>
        <w:t>Noli</w:t>
      </w:r>
      <w:proofErr w:type="spellEnd"/>
      <w:r>
        <w:rPr>
          <w:shd w:val="clear" w:color="auto" w:fill="FFFFFF"/>
        </w:rPr>
        <w:t xml:space="preserve"> me tangere:</w:t>
      </w:r>
      <w:r>
        <w:rPr>
          <w:color w:val="000096"/>
          <w:u w:color="000096"/>
          <w:shd w:val="clear" w:color="auto" w:fill="FFFFFF"/>
        </w:rPr>
        <w:t>&lt;/p&gt;</w:t>
      </w:r>
    </w:p>
    <w:p w14:paraId="67AE7B0C" w14:textId="77777777" w:rsidR="0031265D" w:rsidRDefault="0031265D">
      <w:pPr>
        <w:pStyle w:val="BodyA"/>
        <w:widowControl w:val="0"/>
        <w:shd w:val="clear" w:color="auto" w:fill="FFFFFF"/>
        <w:rPr>
          <w:rFonts w:ascii="Times New Roman" w:eastAsia="Times New Roman" w:hAnsi="Times New Roman" w:cs="Times New Roman"/>
          <w:shd w:val="clear" w:color="auto" w:fill="FFFFFF"/>
        </w:rPr>
      </w:pPr>
    </w:p>
    <w:p w14:paraId="2BB36F93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112: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proofErr w:type="spellStart"/>
      <w:r>
        <w:rPr>
          <w:shd w:val="clear" w:color="auto" w:fill="FFFFFF"/>
        </w:rPr>
        <w:t>Petimusque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damusque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vicissim</w:t>
      </w:r>
      <w:proofErr w:type="spellEnd"/>
      <w:r>
        <w:rPr>
          <w:shd w:val="clear" w:color="auto" w:fill="FFFFFF"/>
        </w:rPr>
        <w:t>:</w:t>
      </w:r>
      <w:r>
        <w:rPr>
          <w:color w:val="000096"/>
          <w:u w:color="000096"/>
          <w:shd w:val="clear" w:color="auto" w:fill="FFFFFF"/>
        </w:rPr>
        <w:t>&lt;</w:t>
      </w:r>
      <w:proofErr w:type="spellStart"/>
      <w:r>
        <w:rPr>
          <w:color w:val="000096"/>
          <w:u w:color="000096"/>
          <w:shd w:val="clear" w:color="auto" w:fill="FFFFFF"/>
        </w:rPr>
        <w:t>lb</w:t>
      </w:r>
      <w:proofErr w:type="spellEnd"/>
      <w:r>
        <w:rPr>
          <w:color w:val="000096"/>
          <w:u w:color="000096"/>
          <w:shd w:val="clear" w:color="auto" w:fill="FFFFFF"/>
        </w:rPr>
        <w:t>/&gt;</w:t>
      </w:r>
      <w:r>
        <w:rPr>
          <w:shd w:val="clear" w:color="auto" w:fill="FFFFFF"/>
        </w:rPr>
        <w:br/>
        <w:t xml:space="preserve">              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r>
        <w:rPr>
          <w:shd w:val="clear" w:color="auto" w:fill="FFFFFF"/>
        </w:rPr>
        <w:t xml:space="preserve">Dum </w:t>
      </w:r>
      <w:proofErr w:type="spellStart"/>
      <w:r>
        <w:rPr>
          <w:shd w:val="clear" w:color="auto" w:fill="FFFFFF"/>
        </w:rPr>
        <w:t>spiro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spero</w:t>
      </w:r>
      <w:proofErr w:type="spellEnd"/>
      <w:r>
        <w:rPr>
          <w:shd w:val="clear" w:color="auto" w:fill="FFFFFF"/>
        </w:rPr>
        <w:t>:</w:t>
      </w:r>
      <w:r>
        <w:rPr>
          <w:color w:val="000096"/>
          <w:u w:color="000096"/>
          <w:shd w:val="clear" w:color="auto" w:fill="FFFFFF"/>
        </w:rPr>
        <w:t>&lt;</w:t>
      </w:r>
      <w:proofErr w:type="spellStart"/>
      <w:r>
        <w:rPr>
          <w:color w:val="000096"/>
          <w:u w:color="000096"/>
          <w:shd w:val="clear" w:color="auto" w:fill="FFFFFF"/>
        </w:rPr>
        <w:t>lb</w:t>
      </w:r>
      <w:proofErr w:type="spellEnd"/>
      <w:r>
        <w:rPr>
          <w:color w:val="000096"/>
          <w:u w:color="000096"/>
          <w:shd w:val="clear" w:color="auto" w:fill="FFFFFF"/>
        </w:rPr>
        <w:t>/&gt;</w:t>
      </w:r>
      <w:r>
        <w:rPr>
          <w:shd w:val="clear" w:color="auto" w:fill="FFFFFF"/>
        </w:rPr>
        <w:br/>
        <w:t xml:space="preserve">              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r>
        <w:rPr>
          <w:shd w:val="clear" w:color="auto" w:fill="FFFFFF"/>
        </w:rPr>
        <w:t xml:space="preserve">Omnium </w:t>
      </w:r>
      <w:proofErr w:type="spellStart"/>
      <w:r>
        <w:rPr>
          <w:shd w:val="clear" w:color="auto" w:fill="FFFFFF"/>
        </w:rPr>
        <w:t>versatur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urna</w:t>
      </w:r>
      <w:proofErr w:type="spellEnd"/>
      <w:r>
        <w:rPr>
          <w:shd w:val="clear" w:color="auto" w:fill="FFFFFF"/>
        </w:rPr>
        <w:t>:</w:t>
      </w:r>
      <w:r>
        <w:rPr>
          <w:color w:val="000096"/>
          <w:u w:color="000096"/>
          <w:shd w:val="clear" w:color="auto" w:fill="FFFFFF"/>
        </w:rPr>
        <w:t>&lt;</w:t>
      </w:r>
      <w:proofErr w:type="spellStart"/>
      <w:r>
        <w:rPr>
          <w:color w:val="000096"/>
          <w:u w:color="000096"/>
          <w:shd w:val="clear" w:color="auto" w:fill="FFFFFF"/>
        </w:rPr>
        <w:t>lb</w:t>
      </w:r>
      <w:proofErr w:type="spellEnd"/>
      <w:r>
        <w:rPr>
          <w:color w:val="000096"/>
          <w:u w:color="000096"/>
          <w:shd w:val="clear" w:color="auto" w:fill="FFFFFF"/>
        </w:rPr>
        <w:t>/&gt;</w:t>
      </w:r>
    </w:p>
    <w:p w14:paraId="1DCC29AE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113:</w:t>
      </w:r>
      <w:r>
        <w:rPr>
          <w:color w:val="000096"/>
          <w:u w:color="000096"/>
          <w:shd w:val="clear" w:color="auto" w:fill="FFFFFF"/>
        </w:rPr>
        <w:t xml:space="preserve"> &lt;p&gt;&lt;note&gt;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proofErr w:type="spellStart"/>
      <w:r>
        <w:rPr>
          <w:shd w:val="clear" w:color="auto" w:fill="FFFFFF"/>
        </w:rPr>
        <w:t>Turpe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difficiles</w:t>
      </w:r>
      <w:proofErr w:type="spellEnd"/>
      <w:r>
        <w:rPr>
          <w:shd w:val="clear" w:color="auto" w:fill="FFFFFF"/>
        </w:rPr>
        <w:t xml:space="preserve"> habere </w:t>
      </w:r>
      <w:proofErr w:type="spellStart"/>
      <w:proofErr w:type="gramStart"/>
      <w:r>
        <w:rPr>
          <w:shd w:val="clear" w:color="auto" w:fill="FFFFFF"/>
        </w:rPr>
        <w:t>nugas</w:t>
      </w:r>
      <w:proofErr w:type="spellEnd"/>
      <w:r>
        <w:rPr>
          <w:shd w:val="clear" w:color="auto" w:fill="FFFFFF"/>
        </w:rPr>
        <w:t>,</w:t>
      </w:r>
      <w:r>
        <w:rPr>
          <w:color w:val="000096"/>
          <w:u w:color="000096"/>
          <w:shd w:val="clear" w:color="auto" w:fill="FFFFFF"/>
        </w:rPr>
        <w:t>&lt;</w:t>
      </w:r>
      <w:proofErr w:type="spellStart"/>
      <w:proofErr w:type="gramEnd"/>
      <w:r>
        <w:rPr>
          <w:color w:val="000096"/>
          <w:u w:color="000096"/>
          <w:shd w:val="clear" w:color="auto" w:fill="FFFFFF"/>
        </w:rPr>
        <w:t>lb</w:t>
      </w:r>
      <w:proofErr w:type="spellEnd"/>
      <w:r>
        <w:rPr>
          <w:color w:val="000096"/>
          <w:u w:color="000096"/>
          <w:shd w:val="clear" w:color="auto" w:fill="FFFFFF"/>
        </w:rPr>
        <w:t>/&gt;</w:t>
      </w:r>
      <w:r>
        <w:rPr>
          <w:shd w:val="clear" w:color="auto" w:fill="FFFFFF"/>
        </w:rPr>
        <w:br/>
        <w:t xml:space="preserve">            </w:t>
      </w:r>
      <w:r>
        <w:rPr>
          <w:shd w:val="clear" w:color="auto" w:fill="FFFFFF"/>
        </w:rPr>
        <w:t xml:space="preserve">Et </w:t>
      </w:r>
      <w:proofErr w:type="spellStart"/>
      <w:r>
        <w:rPr>
          <w:shd w:val="clear" w:color="auto" w:fill="FFFFFF"/>
        </w:rPr>
        <w:t>stultus</w:t>
      </w:r>
      <w:proofErr w:type="spellEnd"/>
      <w:r>
        <w:rPr>
          <w:shd w:val="clear" w:color="auto" w:fill="FFFFFF"/>
        </w:rPr>
        <w:t xml:space="preserve"> labor </w:t>
      </w:r>
      <w:proofErr w:type="spellStart"/>
      <w:r>
        <w:rPr>
          <w:shd w:val="clear" w:color="auto" w:fill="FFFFFF"/>
        </w:rPr>
        <w:t>est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ineptiarum</w:t>
      </w:r>
      <w:proofErr w:type="spellEnd"/>
      <w:r>
        <w:rPr>
          <w:shd w:val="clear" w:color="auto" w:fill="FFFFFF"/>
        </w:rPr>
        <w:t>.</w:t>
      </w:r>
      <w:r>
        <w:rPr>
          <w:color w:val="000096"/>
          <w:u w:color="000096"/>
          <w:shd w:val="clear" w:color="auto" w:fill="FFFFFF"/>
        </w:rPr>
        <w:t>&lt;/p&gt;</w:t>
      </w:r>
    </w:p>
    <w:p w14:paraId="3C67B26E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130:</w:t>
      </w:r>
      <w:r>
        <w:rPr>
          <w:color w:val="000096"/>
          <w:u w:color="000096"/>
          <w:shd w:val="clear" w:color="auto" w:fill="FFFFFF"/>
        </w:rPr>
        <w:t xml:space="preserve"> &lt;p&gt;&lt;note&gt;</w:t>
      </w:r>
      <w:r>
        <w:rPr>
          <w:shd w:val="clear" w:color="auto" w:fill="FFFFFF"/>
        </w:rPr>
        <w:t>Latin</w:t>
      </w:r>
      <w:r>
        <w:rPr>
          <w:color w:val="000096"/>
          <w:u w:color="000096"/>
          <w:shd w:val="clear" w:color="auto" w:fill="FFFFFF"/>
        </w:rPr>
        <w:t>&lt;/note&gt;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Omne</w:t>
      </w:r>
      <w:proofErr w:type="spellEnd"/>
      <w:r>
        <w:rPr>
          <w:shd w:val="clear" w:color="auto" w:fill="FFFFFF"/>
        </w:rPr>
        <w:t xml:space="preserve"> minus </w:t>
      </w:r>
      <w:proofErr w:type="spellStart"/>
      <w:r>
        <w:rPr>
          <w:shd w:val="clear" w:color="auto" w:fill="FFFFFF"/>
        </w:rPr>
        <w:t>continet</w:t>
      </w:r>
      <w:proofErr w:type="spellEnd"/>
      <w:r>
        <w:rPr>
          <w:shd w:val="clear" w:color="auto" w:fill="FFFFFF"/>
        </w:rPr>
        <w:t xml:space="preserve"> in se </w:t>
      </w:r>
      <w:proofErr w:type="spellStart"/>
      <w:r>
        <w:rPr>
          <w:shd w:val="clear" w:color="auto" w:fill="FFFFFF"/>
        </w:rPr>
        <w:t>majus</w:t>
      </w:r>
      <w:proofErr w:type="spellEnd"/>
      <w:r>
        <w:rPr>
          <w:shd w:val="clear" w:color="auto" w:fill="FFFFFF"/>
        </w:rPr>
        <w:t>; -</w:t>
      </w:r>
      <w:r>
        <w:rPr>
          <w:color w:val="000096"/>
          <w:u w:color="000096"/>
          <w:shd w:val="clear" w:color="auto" w:fill="FFFFFF"/>
        </w:rPr>
        <w:t>&lt;/p&gt;</w:t>
      </w:r>
    </w:p>
    <w:p w14:paraId="713504F8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137: </w:t>
      </w:r>
      <w:proofErr w:type="spellStart"/>
      <w:r>
        <w:rPr>
          <w:shd w:val="clear" w:color="auto" w:fill="FFFFFF"/>
        </w:rPr>
        <w:t>AESop</w:t>
      </w:r>
      <w:proofErr w:type="spellEnd"/>
    </w:p>
    <w:p w14:paraId="1A0C8439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156: </w:t>
      </w:r>
      <w:proofErr w:type="spellStart"/>
      <w:r>
        <w:rPr>
          <w:shd w:val="clear" w:color="auto" w:fill="FFFFFF"/>
        </w:rPr>
        <w:t>aud</w:t>
      </w:r>
      <w:proofErr w:type="spellEnd"/>
      <w:r>
        <w:rPr>
          <w:shd w:val="clear" w:color="auto" w:fill="FFFFFF"/>
        </w:rPr>
        <w:t xml:space="preserve"> (and)</w:t>
      </w:r>
    </w:p>
    <w:p w14:paraId="6D39485C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159: &lt;note&gt;Latin&lt;/note&gt;Ex una </w:t>
      </w:r>
      <w:proofErr w:type="spellStart"/>
      <w:r>
        <w:rPr>
          <w:shd w:val="clear" w:color="auto" w:fill="FFFFFF"/>
        </w:rPr>
        <w:t>disce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omnes</w:t>
      </w:r>
      <w:proofErr w:type="spellEnd"/>
      <w:r>
        <w:rPr>
          <w:shd w:val="clear" w:color="auto" w:fill="FFFFFF"/>
        </w:rPr>
        <w:t xml:space="preserve">. </w:t>
      </w:r>
    </w:p>
    <w:p w14:paraId="4999E077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171: </w:t>
      </w:r>
      <w:proofErr w:type="spellStart"/>
      <w:r>
        <w:rPr>
          <w:shd w:val="clear" w:color="auto" w:fill="FFFFFF"/>
        </w:rPr>
        <w:t>andience</w:t>
      </w:r>
      <w:proofErr w:type="spellEnd"/>
      <w:r>
        <w:rPr>
          <w:shd w:val="clear" w:color="auto" w:fill="FFFFFF"/>
        </w:rPr>
        <w:t xml:space="preserve"> (audience)</w:t>
      </w:r>
    </w:p>
    <w:p w14:paraId="2F451690" w14:textId="77777777" w:rsidR="0031265D" w:rsidRDefault="000D7984">
      <w:pPr>
        <w:pStyle w:val="BodyA"/>
        <w:rPr>
          <w:shd w:val="clear" w:color="auto" w:fill="FFFFFF"/>
        </w:rPr>
      </w:pPr>
      <w:r>
        <w:rPr>
          <w:shd w:val="clear" w:color="auto" w:fill="FFFFFF"/>
        </w:rPr>
        <w:t>173: Caesar</w:t>
      </w:r>
    </w:p>
    <w:p w14:paraId="087F6A48" w14:textId="77777777" w:rsidR="0031265D" w:rsidRDefault="000D7984">
      <w:pPr>
        <w:pStyle w:val="BodyA"/>
        <w:rPr>
          <w:shd w:val="clear" w:color="auto" w:fill="FFFFFF"/>
        </w:rPr>
      </w:pPr>
      <w:r>
        <w:t>179: Ph</w:t>
      </w:r>
      <w:r>
        <w:rPr>
          <w:b/>
          <w:bCs/>
        </w:rPr>
        <w:t>oe</w:t>
      </w:r>
      <w:r>
        <w:t>bus</w:t>
      </w:r>
    </w:p>
    <w:p w14:paraId="1B1D0913" w14:textId="77777777" w:rsidR="0031265D" w:rsidRDefault="000D7984">
      <w:pPr>
        <w:pStyle w:val="BodyA"/>
        <w:rPr>
          <w:shd w:val="clear" w:color="auto" w:fill="FFFFFF"/>
        </w:rPr>
      </w:pPr>
      <w:r>
        <w:rPr>
          <w:shd w:val="clear" w:color="auto" w:fill="FFFFFF"/>
        </w:rPr>
        <w:t>180: &lt;note&gt;Latin&lt;/note&gt;</w:t>
      </w:r>
      <w:proofErr w:type="spellStart"/>
      <w:r>
        <w:rPr>
          <w:shd w:val="clear" w:color="auto" w:fill="FFFFFF"/>
        </w:rPr>
        <w:t>Totus</w:t>
      </w:r>
      <w:proofErr w:type="spellEnd"/>
      <w:r>
        <w:rPr>
          <w:shd w:val="clear" w:color="auto" w:fill="FFFFFF"/>
        </w:rPr>
        <w:t xml:space="preserve"> mundus </w:t>
      </w:r>
      <w:proofErr w:type="spellStart"/>
      <w:r>
        <w:rPr>
          <w:shd w:val="clear" w:color="auto" w:fill="FFFFFF"/>
        </w:rPr>
        <w:t>agit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Histrionem</w:t>
      </w:r>
      <w:proofErr w:type="spellEnd"/>
      <w:r>
        <w:rPr>
          <w:shd w:val="clear" w:color="auto" w:fill="FFFFFF"/>
        </w:rPr>
        <w:t>.</w:t>
      </w:r>
    </w:p>
    <w:p w14:paraId="18E03786" w14:textId="77777777" w:rsidR="00816BE9" w:rsidRDefault="00816BE9" w:rsidP="00816B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autoSpaceDE w:val="0"/>
        <w:autoSpaceDN w:val="0"/>
        <w:adjustRightInd w:val="0"/>
        <w:rPr>
          <w:highlight w:val="white"/>
          <w:lang w:val="en-GB" w:eastAsia="en-GB"/>
        </w:rPr>
      </w:pPr>
      <w:r>
        <w:t xml:space="preserve">197: </w:t>
      </w:r>
      <w:r>
        <w:rPr>
          <w:color w:val="000096"/>
          <w:highlight w:val="white"/>
          <w:lang w:val="en-GB" w:eastAsia="en-GB"/>
        </w:rPr>
        <w:t>&lt;note&gt;</w:t>
      </w:r>
      <w:r>
        <w:rPr>
          <w:color w:val="000000"/>
          <w:highlight w:val="white"/>
          <w:lang w:val="en-GB" w:eastAsia="en-GB"/>
        </w:rPr>
        <w:t>Latin</w:t>
      </w:r>
      <w:r>
        <w:rPr>
          <w:color w:val="000096"/>
          <w:highlight w:val="white"/>
          <w:lang w:val="en-GB" w:eastAsia="en-GB"/>
        </w:rPr>
        <w:t>&lt;/note&gt;</w:t>
      </w:r>
      <w:r>
        <w:rPr>
          <w:color w:val="000000"/>
          <w:highlight w:val="white"/>
          <w:lang w:val="en-GB" w:eastAsia="en-GB"/>
        </w:rPr>
        <w:t xml:space="preserve"> </w:t>
      </w:r>
      <w:proofErr w:type="spellStart"/>
      <w:r>
        <w:rPr>
          <w:color w:val="000000"/>
          <w:highlight w:val="white"/>
          <w:lang w:val="en-GB" w:eastAsia="en-GB"/>
        </w:rPr>
        <w:t>quam</w:t>
      </w:r>
      <w:proofErr w:type="spellEnd"/>
      <w:r>
        <w:rPr>
          <w:color w:val="000000"/>
          <w:highlight w:val="white"/>
          <w:lang w:val="en-GB" w:eastAsia="en-GB"/>
        </w:rPr>
        <w:t xml:space="preserve"> </w:t>
      </w:r>
      <w:proofErr w:type="spellStart"/>
      <w:r>
        <w:rPr>
          <w:color w:val="000000"/>
          <w:highlight w:val="white"/>
          <w:lang w:val="en-GB" w:eastAsia="en-GB"/>
        </w:rPr>
        <w:t>sibi</w:t>
      </w:r>
      <w:proofErr w:type="spellEnd"/>
      <w:r>
        <w:rPr>
          <w:color w:val="000000"/>
          <w:highlight w:val="white"/>
          <w:lang w:val="en-GB" w:eastAsia="en-GB"/>
        </w:rPr>
        <w:t xml:space="preserve"> </w:t>
      </w:r>
      <w:proofErr w:type="spellStart"/>
      <w:r>
        <w:rPr>
          <w:color w:val="000000"/>
          <w:highlight w:val="white"/>
          <w:lang w:val="en-GB" w:eastAsia="en-GB"/>
        </w:rPr>
        <w:t>sortem</w:t>
      </w:r>
      <w:proofErr w:type="spellEnd"/>
    </w:p>
    <w:p w14:paraId="43F1EB3A" w14:textId="6CBED31D" w:rsidR="0031265D" w:rsidRDefault="0031265D">
      <w:pPr>
        <w:pStyle w:val="BodyA"/>
      </w:pPr>
    </w:p>
    <w:p w14:paraId="32D9FB4B" w14:textId="77777777" w:rsidR="0031265D" w:rsidRDefault="000D7984">
      <w:pPr>
        <w:pStyle w:val="BodyA"/>
        <w:rPr>
          <w:lang w:val="de-DE"/>
        </w:rPr>
      </w:pPr>
      <w:r>
        <w:rPr>
          <w:lang w:val="de-DE"/>
        </w:rPr>
        <w:t>Notes:</w:t>
      </w:r>
    </w:p>
    <w:p w14:paraId="62464410" w14:textId="5C188C5F" w:rsidR="00775454" w:rsidRDefault="000D7984">
      <w:pPr>
        <w:pStyle w:val="BodyA"/>
      </w:pPr>
      <w:r>
        <w:t>88: footnote</w:t>
      </w:r>
    </w:p>
    <w:p w14:paraId="796613F5" w14:textId="77777777" w:rsidR="00775454" w:rsidRDefault="00775454">
      <w:pPr>
        <w:pStyle w:val="BodyA"/>
      </w:pPr>
    </w:p>
    <w:p w14:paraId="26453073" w14:textId="77777777" w:rsidR="0031265D" w:rsidRDefault="000D7984">
      <w:pPr>
        <w:pStyle w:val="BodyA"/>
      </w:pPr>
      <w:r>
        <w:t>Imagery:</w:t>
      </w:r>
    </w:p>
    <w:p w14:paraId="47608444" w14:textId="77777777" w:rsidR="0031265D" w:rsidRDefault="000D7984">
      <w:pPr>
        <w:pStyle w:val="BodyA"/>
      </w:pPr>
      <w:r>
        <w:t xml:space="preserve">p. 2, 17: </w:t>
      </w:r>
      <w:r>
        <w:rPr>
          <w:shd w:val="clear" w:color="auto" w:fill="FFFFFF"/>
        </w:rPr>
        <w:t xml:space="preserve">&lt;note&gt;circle stamp: BIBL </w:t>
      </w:r>
      <w:proofErr w:type="gramStart"/>
      <w:r>
        <w:rPr>
          <w:shd w:val="clear" w:color="auto" w:fill="FFFFFF"/>
        </w:rPr>
        <w:t>CANT</w:t>
      </w:r>
      <w:proofErr w:type="gramEnd"/>
      <w:r>
        <w:rPr>
          <w:shd w:val="clear" w:color="auto" w:fill="FFFFFF"/>
        </w:rPr>
        <w:t xml:space="preserve"> ACAD&lt;/note&gt;</w:t>
      </w:r>
    </w:p>
    <w:p w14:paraId="5CBF1266" w14:textId="77777777" w:rsidR="0031265D" w:rsidRDefault="000D7984">
      <w:pPr>
        <w:pStyle w:val="BodyA"/>
        <w:rPr>
          <w:rFonts w:ascii="MS Reference Sans Serif" w:eastAsia="MS Reference Sans Serif" w:hAnsi="MS Reference Sans Serif" w:cs="MS Reference Sans Serif"/>
        </w:rPr>
      </w:pPr>
      <w:r>
        <w:t xml:space="preserve">59: </w:t>
      </w:r>
      <w:r>
        <w:rPr>
          <w:color w:val="000096"/>
          <w:u w:color="000096"/>
          <w:shd w:val="clear" w:color="auto" w:fill="FFFFFF"/>
        </w:rPr>
        <w:t>&lt;note&gt;</w:t>
      </w:r>
      <w:proofErr w:type="spellStart"/>
      <w:r>
        <w:rPr>
          <w:shd w:val="clear" w:color="auto" w:fill="FFFFFF"/>
        </w:rPr>
        <w:t>Manicule</w:t>
      </w:r>
      <w:proofErr w:type="spellEnd"/>
      <w:r>
        <w:rPr>
          <w:color w:val="000096"/>
          <w:u w:color="000096"/>
          <w:shd w:val="clear" w:color="auto" w:fill="FFFFFF"/>
        </w:rPr>
        <w:t>&lt;/note&gt;</w:t>
      </w:r>
      <w:r>
        <w:rPr>
          <w:rFonts w:ascii="MS Reference Sans Serif" w:eastAsia="MS Reference Sans Serif" w:hAnsi="MS Reference Sans Serif" w:cs="MS Reference Sans Serif"/>
          <w:shd w:val="clear" w:color="auto" w:fill="FFFFFF"/>
        </w:rPr>
        <w:t>☞</w:t>
      </w:r>
    </w:p>
    <w:p w14:paraId="2931A9E6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rFonts w:ascii="MS Reference Sans Serif" w:eastAsia="MS Reference Sans Serif" w:hAnsi="MS Reference Sans Serif" w:cs="MS Reference Sans Serif"/>
        </w:rPr>
        <w:t xml:space="preserve">72: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black line grid covering whole page 9 x 9 rectangles</w:t>
      </w:r>
      <w:r>
        <w:rPr>
          <w:color w:val="000096"/>
          <w:u w:color="000096"/>
          <w:shd w:val="clear" w:color="auto" w:fill="FFFFFF"/>
        </w:rPr>
        <w:t>&lt;/note&gt;</w:t>
      </w:r>
    </w:p>
    <w:p w14:paraId="714FA409" w14:textId="77777777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118: thou yet </w:t>
      </w:r>
      <w:proofErr w:type="gramStart"/>
      <w:r>
        <w:rPr>
          <w:shd w:val="clear" w:color="auto" w:fill="FFFFFF"/>
        </w:rPr>
        <w:t>comes</w:t>
      </w:r>
      <w:proofErr w:type="gramEnd"/>
      <w:r>
        <w:rPr>
          <w:shd w:val="clear" w:color="auto" w:fill="FFFFFF"/>
        </w:rPr>
        <w:t xml:space="preserve"> </w:t>
      </w:r>
      <w:r>
        <w:rPr>
          <w:color w:val="000096"/>
          <w:u w:color="000096"/>
          <w:shd w:val="clear" w:color="auto" w:fill="FFFFFF"/>
        </w:rPr>
        <w:t>&lt;note&gt;</w:t>
      </w:r>
      <w:r>
        <w:rPr>
          <w:shd w:val="clear" w:color="auto" w:fill="FFFFFF"/>
        </w:rPr>
        <w:t>'t' added in pencil</w:t>
      </w:r>
      <w:r>
        <w:rPr>
          <w:color w:val="000096"/>
          <w:u w:color="000096"/>
          <w:shd w:val="clear" w:color="auto" w:fill="FFFFFF"/>
        </w:rPr>
        <w:t>&lt;/note&gt;</w:t>
      </w:r>
    </w:p>
    <w:p w14:paraId="1754D20D" w14:textId="77777777" w:rsidR="0031265D" w:rsidRDefault="000D7984">
      <w:pPr>
        <w:pStyle w:val="BodyA"/>
        <w:rPr>
          <w:rFonts w:ascii="MS Reference Sans Serif" w:eastAsia="MS Reference Sans Serif" w:hAnsi="MS Reference Sans Serif" w:cs="MS Reference Sans Serif"/>
        </w:rPr>
      </w:pPr>
      <w:r>
        <w:t xml:space="preserve">122: </w:t>
      </w:r>
      <w:r>
        <w:rPr>
          <w:color w:val="000096"/>
          <w:u w:color="000096"/>
          <w:shd w:val="clear" w:color="auto" w:fill="FFFFFF"/>
        </w:rPr>
        <w:t>&lt;note&gt;</w:t>
      </w:r>
      <w:proofErr w:type="spellStart"/>
      <w:r>
        <w:rPr>
          <w:shd w:val="clear" w:color="auto" w:fill="FFFFFF"/>
        </w:rPr>
        <w:t>Manicule</w:t>
      </w:r>
      <w:proofErr w:type="spellEnd"/>
      <w:r>
        <w:rPr>
          <w:color w:val="000096"/>
          <w:u w:color="000096"/>
          <w:shd w:val="clear" w:color="auto" w:fill="FFFFFF"/>
        </w:rPr>
        <w:t>&lt;/note&gt;</w:t>
      </w:r>
      <w:r>
        <w:rPr>
          <w:rFonts w:ascii="MS Reference Sans Serif" w:eastAsia="MS Reference Sans Serif" w:hAnsi="MS Reference Sans Serif" w:cs="MS Reference Sans Serif"/>
          <w:shd w:val="clear" w:color="auto" w:fill="FFFFFF"/>
        </w:rPr>
        <w:t>☞</w:t>
      </w:r>
    </w:p>
    <w:p w14:paraId="2C0AFC0A" w14:textId="37208D81" w:rsidR="0031265D" w:rsidRDefault="000D7984">
      <w:pPr>
        <w:pStyle w:val="BodyA"/>
        <w:widowControl w:val="0"/>
        <w:shd w:val="clear" w:color="auto" w:fill="FFFFFF"/>
        <w:rPr>
          <w:shd w:val="clear" w:color="auto" w:fill="FFFFFF"/>
        </w:rPr>
      </w:pPr>
      <w:r>
        <w:rPr>
          <w:rFonts w:ascii="MS Reference Sans Serif" w:eastAsia="MS Reference Sans Serif" w:hAnsi="MS Reference Sans Serif" w:cs="MS Reference Sans Serif"/>
        </w:rPr>
        <w:t>137:</w:t>
      </w:r>
      <w:r>
        <w:rPr>
          <w:shd w:val="clear" w:color="auto" w:fill="FFFFFF"/>
        </w:rPr>
        <w:t xml:space="preserve"> of Mr. T-l, Mr. T-d, Mr. Ch-b,</w:t>
      </w:r>
    </w:p>
    <w:p w14:paraId="76E16574" w14:textId="40B44065" w:rsidR="00B522B2" w:rsidRDefault="009252D6">
      <w:pPr>
        <w:pStyle w:val="BodyA"/>
        <w:widowControl w:val="0"/>
        <w:shd w:val="clear" w:color="auto" w:fill="FFFFFF"/>
        <w:rPr>
          <w:rFonts w:ascii="MS Reference Sans Serif" w:eastAsia="MS Reference Sans Serif" w:hAnsi="MS Reference Sans Serif" w:cs="MS Reference Sans Serif"/>
          <w:shd w:val="clear" w:color="auto" w:fill="FFFFFF"/>
        </w:rPr>
      </w:pPr>
      <w:r>
        <w:rPr>
          <w:shd w:val="clear" w:color="auto" w:fill="FFFFFF"/>
        </w:rPr>
        <w:t xml:space="preserve">186: </w:t>
      </w:r>
      <w:r>
        <w:rPr>
          <w:color w:val="000096"/>
          <w:u w:color="000096"/>
          <w:shd w:val="clear" w:color="auto" w:fill="FFFFFF"/>
        </w:rPr>
        <w:t>&lt;note&gt;</w:t>
      </w:r>
      <w:proofErr w:type="spellStart"/>
      <w:r>
        <w:rPr>
          <w:shd w:val="clear" w:color="auto" w:fill="FFFFFF"/>
        </w:rPr>
        <w:t>Manicule</w:t>
      </w:r>
      <w:proofErr w:type="spellEnd"/>
      <w:r>
        <w:rPr>
          <w:color w:val="000096"/>
          <w:u w:color="000096"/>
          <w:shd w:val="clear" w:color="auto" w:fill="FFFFFF"/>
        </w:rPr>
        <w:t>&lt;/note&gt;</w:t>
      </w:r>
      <w:r>
        <w:rPr>
          <w:rFonts w:ascii="MS Reference Sans Serif" w:eastAsia="MS Reference Sans Serif" w:hAnsi="MS Reference Sans Serif" w:cs="MS Reference Sans Serif"/>
          <w:shd w:val="clear" w:color="auto" w:fill="FFFFFF"/>
        </w:rPr>
        <w:t>☞</w:t>
      </w:r>
    </w:p>
    <w:p w14:paraId="5E1730EA" w14:textId="2A96F853" w:rsidR="009252D6" w:rsidRDefault="009252D6">
      <w:pPr>
        <w:pStyle w:val="BodyA"/>
        <w:widowControl w:val="0"/>
        <w:shd w:val="clear" w:color="auto" w:fill="FFFFFF"/>
        <w:rPr>
          <w:rFonts w:ascii="MS Reference Sans Serif" w:eastAsia="MS Reference Sans Serif" w:hAnsi="MS Reference Sans Serif" w:cs="MS Reference Sans Serif"/>
          <w:shd w:val="clear" w:color="auto" w:fill="FFFFFF"/>
        </w:rPr>
      </w:pPr>
      <w:r>
        <w:rPr>
          <w:rFonts w:ascii="MS Reference Sans Serif" w:eastAsia="MS Reference Sans Serif" w:hAnsi="MS Reference Sans Serif" w:cs="MS Reference Sans Serif"/>
          <w:shd w:val="clear" w:color="auto" w:fill="FFFFFF"/>
        </w:rPr>
        <w:t xml:space="preserve">188: three asterisks in a triangle </w:t>
      </w:r>
      <w:r w:rsidR="00FA6BEF">
        <w:rPr>
          <w:rFonts w:ascii="MS Reference Sans Serif" w:eastAsia="MS Reference Sans Serif" w:hAnsi="MS Reference Sans Serif" w:cs="MS Reference Sans Serif"/>
          <w:shd w:val="clear" w:color="auto" w:fill="FFFFFF"/>
        </w:rPr>
        <w:t>(</w:t>
      </w:r>
      <w:r w:rsidR="00FA6BEF" w:rsidRPr="00FA6BEF">
        <w:rPr>
          <w:rFonts w:ascii="MS Reference Sans Serif" w:eastAsia="MS Reference Sans Serif" w:hAnsi="MS Reference Sans Serif" w:cs="MS Reference Sans Serif"/>
          <w:shd w:val="clear" w:color="auto" w:fill="FFFFFF"/>
          <w:vertAlign w:val="subscript"/>
        </w:rPr>
        <w:t>*</w:t>
      </w:r>
      <w:r w:rsidR="00FA6BEF" w:rsidRPr="00FA6BEF">
        <w:rPr>
          <w:rFonts w:ascii="MS Reference Sans Serif" w:eastAsia="MS Reference Sans Serif" w:hAnsi="MS Reference Sans Serif" w:cs="MS Reference Sans Serif"/>
          <w:shd w:val="clear" w:color="auto" w:fill="FFFFFF"/>
          <w:vertAlign w:val="superscript"/>
        </w:rPr>
        <w:t>*</w:t>
      </w:r>
      <w:r w:rsidR="00FA6BEF" w:rsidRPr="00FA6BEF">
        <w:rPr>
          <w:rFonts w:ascii="MS Reference Sans Serif" w:eastAsia="MS Reference Sans Serif" w:hAnsi="MS Reference Sans Serif" w:cs="MS Reference Sans Serif"/>
          <w:shd w:val="clear" w:color="auto" w:fill="FFFFFF"/>
          <w:vertAlign w:val="subscript"/>
        </w:rPr>
        <w:t>*</w:t>
      </w:r>
      <w:r w:rsidR="00FA6BEF">
        <w:rPr>
          <w:rFonts w:ascii="MS Reference Sans Serif" w:eastAsia="MS Reference Sans Serif" w:hAnsi="MS Reference Sans Serif" w:cs="MS Reference Sans Serif"/>
          <w:shd w:val="clear" w:color="auto" w:fill="FFFFFF"/>
        </w:rPr>
        <w:t>)</w:t>
      </w:r>
      <w:r>
        <w:rPr>
          <w:rFonts w:ascii="MS Reference Sans Serif" w:eastAsia="MS Reference Sans Serif" w:hAnsi="MS Reference Sans Serif" w:cs="MS Reference Sans Serif"/>
          <w:shd w:val="clear" w:color="auto" w:fill="FFFFFF"/>
        </w:rPr>
        <w:t>– put as *** in the transcription.</w:t>
      </w:r>
    </w:p>
    <w:p w14:paraId="7CC16283" w14:textId="22FFBBED" w:rsidR="00A0097D" w:rsidRDefault="00A0097D">
      <w:pPr>
        <w:pStyle w:val="BodyA"/>
        <w:widowControl w:val="0"/>
        <w:shd w:val="clear" w:color="auto" w:fill="FFFFFF"/>
        <w:rPr>
          <w:rFonts w:ascii="MS Reference Sans Serif" w:eastAsia="MS Reference Sans Serif" w:hAnsi="MS Reference Sans Serif" w:cs="MS Reference Sans Serif"/>
          <w:shd w:val="clear" w:color="auto" w:fill="FFFFFF"/>
        </w:rPr>
      </w:pPr>
      <w:r>
        <w:rPr>
          <w:rFonts w:ascii="MS Reference Sans Serif" w:eastAsia="MS Reference Sans Serif" w:hAnsi="MS Reference Sans Serif" w:cs="MS Reference Sans Serif"/>
          <w:shd w:val="clear" w:color="auto" w:fill="FFFFFF"/>
        </w:rPr>
        <w:t xml:space="preserve">193: </w:t>
      </w:r>
      <w:r w:rsidR="00A43C0E">
        <w:rPr>
          <w:color w:val="000096"/>
          <w:u w:color="000096"/>
          <w:shd w:val="clear" w:color="auto" w:fill="FFFFFF"/>
        </w:rPr>
        <w:t>&lt;note&gt;</w:t>
      </w:r>
      <w:r w:rsidR="00A43C0E">
        <w:rPr>
          <w:shd w:val="clear" w:color="auto" w:fill="FFFFFF"/>
        </w:rPr>
        <w:t>Manicule</w:t>
      </w:r>
      <w:r w:rsidR="00A43C0E">
        <w:rPr>
          <w:color w:val="000096"/>
          <w:u w:color="000096"/>
          <w:shd w:val="clear" w:color="auto" w:fill="FFFFFF"/>
        </w:rPr>
        <w:t>&lt;/note&gt;</w:t>
      </w:r>
      <w:r w:rsidR="00A43C0E">
        <w:rPr>
          <w:rFonts w:ascii="MS Reference Sans Serif" w:eastAsia="MS Reference Sans Serif" w:hAnsi="MS Reference Sans Serif" w:cs="MS Reference Sans Serif"/>
          <w:shd w:val="clear" w:color="auto" w:fill="FFFFFF"/>
        </w:rPr>
        <w:t>☞</w:t>
      </w:r>
    </w:p>
    <w:p w14:paraId="2F4971B2" w14:textId="77777777" w:rsidR="00775454" w:rsidRDefault="001E4F5C" w:rsidP="00775454">
      <w:pPr>
        <w:pStyle w:val="BodyA"/>
      </w:pPr>
      <w:r>
        <w:rPr>
          <w:rFonts w:ascii="MS Reference Sans Serif" w:eastAsia="MS Reference Sans Serif" w:hAnsi="MS Reference Sans Serif" w:cs="MS Reference Sans Serif"/>
          <w:shd w:val="clear" w:color="auto" w:fill="FFFFFF"/>
        </w:rPr>
        <w:t>2</w:t>
      </w:r>
      <w:r w:rsidR="00775454">
        <w:rPr>
          <w:rFonts w:ascii="MS Reference Sans Serif" w:eastAsia="MS Reference Sans Serif" w:hAnsi="MS Reference Sans Serif" w:cs="MS Reference Sans Serif"/>
          <w:shd w:val="clear" w:color="auto" w:fill="FFFFFF"/>
        </w:rPr>
        <w:t xml:space="preserve">03: </w:t>
      </w:r>
      <w:r w:rsidR="00775454">
        <w:rPr>
          <w:shd w:val="clear" w:color="auto" w:fill="FFFFFF"/>
        </w:rPr>
        <w:t xml:space="preserve">&lt;note&gt;circle stamp: BIBL </w:t>
      </w:r>
      <w:proofErr w:type="gramStart"/>
      <w:r w:rsidR="00775454">
        <w:rPr>
          <w:shd w:val="clear" w:color="auto" w:fill="FFFFFF"/>
        </w:rPr>
        <w:t>CANT</w:t>
      </w:r>
      <w:proofErr w:type="gramEnd"/>
      <w:r w:rsidR="00775454">
        <w:rPr>
          <w:shd w:val="clear" w:color="auto" w:fill="FFFFFF"/>
        </w:rPr>
        <w:t xml:space="preserve"> ACAD&lt;/note&gt;</w:t>
      </w:r>
    </w:p>
    <w:p w14:paraId="1EEB2702" w14:textId="2F9B8F75" w:rsidR="001E4F5C" w:rsidRDefault="001E4F5C">
      <w:pPr>
        <w:pStyle w:val="BodyA"/>
        <w:widowControl w:val="0"/>
        <w:shd w:val="clear" w:color="auto" w:fill="FFFFFF"/>
      </w:pPr>
    </w:p>
    <w:sectPr w:rsidR="001E4F5C">
      <w:headerReference w:type="default" r:id="rId6"/>
      <w:footerReference w:type="default" r:id="rId7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74DDF" w14:textId="77777777" w:rsidR="000D7984" w:rsidRDefault="000D7984">
      <w:r>
        <w:separator/>
      </w:r>
    </w:p>
  </w:endnote>
  <w:endnote w:type="continuationSeparator" w:id="0">
    <w:p w14:paraId="714CA5C0" w14:textId="77777777" w:rsidR="000D7984" w:rsidRDefault="000D7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Reference Sans Serif">
    <w:panose1 w:val="020B0604030504040204"/>
    <w:charset w:val="00"/>
    <w:family w:val="swiss"/>
    <w:pitch w:val="variable"/>
    <w:sig w:usb0="0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C3DBE" w14:textId="77777777" w:rsidR="0031265D" w:rsidRDefault="0031265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5AFB3" w14:textId="77777777" w:rsidR="000D7984" w:rsidRDefault="000D7984">
      <w:r>
        <w:separator/>
      </w:r>
    </w:p>
  </w:footnote>
  <w:footnote w:type="continuationSeparator" w:id="0">
    <w:p w14:paraId="20F8323A" w14:textId="77777777" w:rsidR="000D7984" w:rsidRDefault="000D7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D18C5" w14:textId="77777777" w:rsidR="0031265D" w:rsidRDefault="0031265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65D"/>
    <w:rsid w:val="000D7984"/>
    <w:rsid w:val="001E4F5C"/>
    <w:rsid w:val="0031265D"/>
    <w:rsid w:val="00775454"/>
    <w:rsid w:val="00816BE9"/>
    <w:rsid w:val="009252D6"/>
    <w:rsid w:val="00A0097D"/>
    <w:rsid w:val="00A43C0E"/>
    <w:rsid w:val="00B522B2"/>
    <w:rsid w:val="00FA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7BAE6"/>
  <w15:docId w15:val="{0CBEF62C-FABB-0B43-9514-718B856C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BE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2020-05-14T13:09:00Z</dcterms:created>
  <dcterms:modified xsi:type="dcterms:W3CDTF">2020-05-14T14:26:00Z</dcterms:modified>
</cp:coreProperties>
</file>