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E2E" w:rsidRPr="00BE7CCA" w:rsidRDefault="00637E2E" w:rsidP="00637E2E">
      <w:pPr>
        <w:rPr>
          <w:rFonts w:ascii="Cambria" w:hAnsi="Cambria"/>
          <w:b/>
          <w:u w:val="single"/>
        </w:rPr>
      </w:pPr>
      <w:r w:rsidRPr="00BE7CCA">
        <w:rPr>
          <w:rFonts w:ascii="Cambria" w:hAnsi="Cambria"/>
          <w:b/>
          <w:u w:val="single"/>
        </w:rPr>
        <w:t>Notes for PR-OA</w:t>
      </w:r>
      <w:r>
        <w:rPr>
          <w:rFonts w:ascii="Cambria" w:hAnsi="Cambria"/>
          <w:b/>
          <w:u w:val="single"/>
        </w:rPr>
        <w:t>TES-00172 (TRISTRAM SHANDY VOL 6</w:t>
      </w:r>
      <w:r w:rsidRPr="00BE7CCA">
        <w:rPr>
          <w:rFonts w:ascii="Cambria" w:hAnsi="Cambria"/>
          <w:b/>
          <w:u w:val="single"/>
        </w:rPr>
        <w:t>)</w:t>
      </w: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 w:rsidRPr="00F015B7">
        <w:rPr>
          <w:u w:val="single"/>
        </w:rPr>
        <w:t>Special characters:</w:t>
      </w:r>
      <w:r>
        <w:rPr>
          <w:u w:val="single"/>
        </w:rPr>
        <w:t xml:space="preserve"> </w:t>
      </w:r>
      <w:r>
        <w:rPr>
          <w:rFonts w:ascii="Times New Roman" w:hAnsi="Times New Roman" w:cs="Segoe UI"/>
          <w:highlight w:val="white"/>
          <w:lang w:val="en-US"/>
        </w:rPr>
        <w:t xml:space="preserve">é </w:t>
      </w:r>
      <w:r>
        <w:rPr>
          <w:rFonts w:ascii="Times New Roman" w:hAnsi="Times New Roman" w:cs="Segoe UI"/>
          <w:color w:val="000000"/>
          <w:highlight w:val="white"/>
          <w:lang w:val="en-US"/>
        </w:rPr>
        <w:t>æ ê à œ â ô á è</w:t>
      </w:r>
    </w:p>
    <w:p w:rsidR="00E360B9" w:rsidRDefault="00E360B9" w:rsidP="00E360B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 xml:space="preserve">Title page: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fortè </w:t>
      </w:r>
    </w:p>
    <w:p w:rsidR="00F018FC" w:rsidRDefault="00F018FC" w:rsidP="00F018F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6</w:t>
      </w:r>
      <w:r w:rsidR="00112E6A">
        <w:rPr>
          <w:rFonts w:ascii="Times New Roman" w:hAnsi="Times New Roman" w:cs="Segoe UI"/>
          <w:color w:val="000000"/>
          <w:highlight w:val="white"/>
          <w:lang w:val="en-US"/>
        </w:rPr>
        <w:t xml:space="preserve"> &amp; 7</w:t>
      </w:r>
      <w:r>
        <w:rPr>
          <w:rFonts w:ascii="Times New Roman" w:hAnsi="Times New Roman" w:cs="Segoe UI"/>
          <w:color w:val="000000"/>
          <w:highlight w:val="white"/>
          <w:lang w:val="en-US"/>
        </w:rPr>
        <w:t>: Cordouè</w:t>
      </w:r>
    </w:p>
    <w:p w:rsidR="000658DB" w:rsidRDefault="000658DB" w:rsidP="000658DB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7: (footnote) interêt / étoit / véritable</w:t>
      </w:r>
    </w:p>
    <w:p w:rsidR="004569F3" w:rsidRDefault="004569F3" w:rsidP="004569F3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8: (footnote) véritable / énigmatique / Erythr</w:t>
      </w:r>
      <w:r w:rsidRPr="004569F3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 / tâché / pû / commencé / ç'ait été / âge</w:t>
      </w:r>
    </w:p>
    <w:p w:rsidR="00D10C49" w:rsidRDefault="00D10C49" w:rsidP="00D10C4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15: faceté</w:t>
      </w:r>
    </w:p>
    <w:p w:rsidR="005D0EE4" w:rsidRDefault="00C1458C" w:rsidP="005D0EE4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50</w:t>
      </w:r>
      <w:r w:rsidR="005D0EE4">
        <w:rPr>
          <w:rFonts w:ascii="Times New Roman" w:hAnsi="Times New Roman" w:cs="Segoe UI"/>
          <w:color w:val="000000"/>
          <w:highlight w:val="white"/>
          <w:lang w:val="en-US"/>
        </w:rPr>
        <w:t>: tenutè</w:t>
      </w:r>
    </w:p>
    <w:p w:rsidR="00777940" w:rsidRDefault="005167FC" w:rsidP="0077794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>80: The P</w:t>
      </w:r>
      <w:r w:rsidRPr="005167FC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nula.</w:t>
      </w:r>
      <w:r w:rsidR="00777940">
        <w:rPr>
          <w:rFonts w:ascii="Times New Roman" w:hAnsi="Times New Roman" w:cs="Segoe UI"/>
          <w:color w:val="000000"/>
          <w:highlight w:val="white"/>
          <w:lang w:val="en-US"/>
        </w:rPr>
        <w:t xml:space="preserve"> / The Pr</w:t>
      </w:r>
      <w:r w:rsidR="00777940" w:rsidRPr="00777940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 w:rsidR="00777940">
        <w:rPr>
          <w:rFonts w:ascii="Times New Roman" w:hAnsi="Times New Roman" w:cs="Segoe UI"/>
          <w:color w:val="000000"/>
          <w:highlight w:val="white"/>
          <w:lang w:val="en-US"/>
        </w:rPr>
        <w:t>texta</w:t>
      </w:r>
    </w:p>
    <w:p w:rsidR="007715A2" w:rsidRDefault="007715A2" w:rsidP="007715A2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83: </w:t>
      </w:r>
      <w:r>
        <w:rPr>
          <w:rFonts w:ascii="Times New Roman" w:hAnsi="Times New Roman" w:cs="Segoe UI"/>
          <w:color w:val="000000"/>
          <w:highlight w:val="white"/>
          <w:lang w:val="en-US"/>
        </w:rPr>
        <w:t>Bud</w:t>
      </w:r>
      <w:r w:rsidRPr="007715A2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us</w:t>
      </w:r>
    </w:p>
    <w:p w:rsidR="005167FC" w:rsidRDefault="004262A7" w:rsidP="005167F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142: </w:t>
      </w:r>
      <w:r>
        <w:rPr>
          <w:rFonts w:ascii="Times New Roman" w:hAnsi="Times New Roman" w:cs="Segoe UI"/>
          <w:color w:val="000000"/>
          <w:highlight w:val="white"/>
          <w:lang w:val="en-US"/>
        </w:rPr>
        <w:t>A</w:t>
      </w:r>
      <w:r w:rsidRPr="004262A7">
        <w:rPr>
          <w:rFonts w:ascii="Times New Roman" w:hAnsi="Times New Roman" w:cs="Segoe UI"/>
          <w:b/>
          <w:color w:val="000000"/>
          <w:highlight w:val="white"/>
          <w:lang w:val="en-US"/>
        </w:rPr>
        <w:t>ae</w:t>
      </w:r>
      <w:r>
        <w:rPr>
          <w:rFonts w:ascii="Times New Roman" w:hAnsi="Times New Roman" w:cs="Segoe UI"/>
          <w:color w:val="000000"/>
          <w:highlight w:val="white"/>
          <w:lang w:val="en-US"/>
        </w:rPr>
        <w:t>tius</w:t>
      </w: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u w:val="single"/>
          <w:lang w:val="en-US"/>
        </w:rPr>
      </w:pPr>
    </w:p>
    <w:p w:rsidR="00637E2E" w:rsidRPr="00724612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u w:val="single"/>
          <w:lang w:val="en-US"/>
        </w:rPr>
      </w:pPr>
      <w:r w:rsidRPr="009D3B13">
        <w:rPr>
          <w:rFonts w:ascii="Times New Roman" w:hAnsi="Times New Roman" w:cs="Segoe UI"/>
          <w:color w:val="000000"/>
          <w:highlight w:val="white"/>
          <w:u w:val="single"/>
          <w:lang w:val="en-US"/>
        </w:rPr>
        <w:t>Note</w:t>
      </w:r>
      <w:r>
        <w:rPr>
          <w:rFonts w:ascii="Times New Roman" w:hAnsi="Times New Roman" w:cs="Segoe UI"/>
          <w:color w:val="000000"/>
          <w:highlight w:val="white"/>
          <w:u w:val="single"/>
          <w:lang w:val="en-US"/>
        </w:rPr>
        <w:t>s</w:t>
      </w:r>
      <w:r w:rsidRPr="009D3B13">
        <w:rPr>
          <w:rFonts w:ascii="Times New Roman" w:hAnsi="Times New Roman" w:cs="Segoe UI"/>
          <w:color w:val="000000"/>
          <w:highlight w:val="white"/>
          <w:u w:val="single"/>
          <w:lang w:val="en-US"/>
        </w:rPr>
        <w:t>:</w:t>
      </w:r>
    </w:p>
    <w:p w:rsidR="0020750F" w:rsidRDefault="00E360B9" w:rsidP="0020750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Title page: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Latin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br/>
      </w:r>
      <w:r w:rsidR="0020750F">
        <w:rPr>
          <w:rFonts w:ascii="Times New Roman" w:hAnsi="Times New Roman" w:cs="Segoe UI"/>
          <w:highlight w:val="white"/>
          <w:lang w:val="en-US"/>
        </w:rPr>
        <w:t xml:space="preserve">7: FOOTNOTE, </w:t>
      </w:r>
      <w:r w:rsidR="0020750F"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="0020750F">
        <w:rPr>
          <w:rFonts w:ascii="Times New Roman" w:hAnsi="Times New Roman" w:cs="Segoe UI"/>
          <w:color w:val="000000"/>
          <w:highlight w:val="white"/>
          <w:lang w:val="en-US"/>
        </w:rPr>
        <w:t>FRENCH&gt;</w:t>
      </w:r>
      <w:r w:rsidR="0020750F"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D14BCB" w:rsidRDefault="004569F3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8: FOOTNOTE,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FRENCH&gt;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8A0915" w:rsidRDefault="00D14BCB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14: footnote</w:t>
      </w:r>
    </w:p>
    <w:p w:rsidR="008A0915" w:rsidRDefault="008A0915" w:rsidP="008A091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38: ‘</w:t>
      </w:r>
      <w:r>
        <w:rPr>
          <w:rFonts w:ascii="Times New Roman" w:hAnsi="Times New Roman" w:cs="Segoe UI"/>
          <w:color w:val="000000"/>
          <w:highlight w:val="white"/>
          <w:lang w:val="en-US"/>
        </w:rPr>
        <w:t>siege of Derdermond’ not sure if this should be Dendermond and the ‘n’ has missed on the printer?</w:t>
      </w:r>
    </w:p>
    <w:p w:rsidR="00606EDF" w:rsidRDefault="00606EDF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</w:p>
    <w:p w:rsidR="00606EDF" w:rsidRDefault="00606EDF" w:rsidP="00606ED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132: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Latin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Quanto id diligentias in liberis procreandis cavendum</w:t>
      </w:r>
    </w:p>
    <w:p w:rsidR="008B6C38" w:rsidRDefault="008B6C38" w:rsidP="008B6C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141: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"Έυϒε!" O rare! 'tis fine reasoning, Sir, indeed! - "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GREEK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"</w:t>
      </w:r>
    </w:p>
    <w:p w:rsidR="004262A7" w:rsidRDefault="004262A7" w:rsidP="004262A7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142: (remedy) 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Aaetius, who always begun with a cooling glyster of hempseed and bruised cucumbers; - and followed on with thin potations of water lillies and purslane - to which he </w:t>
      </w:r>
      <w:r w:rsidR="00326A6C">
        <w:rPr>
          <w:rFonts w:ascii="Times New Roman" w:hAnsi="Times New Roman" w:cs="Segoe UI"/>
          <w:color w:val="000000"/>
          <w:highlight w:val="white"/>
          <w:lang w:val="en-US"/>
        </w:rPr>
        <w:t>added a pinch of snuff, of the h</w:t>
      </w:r>
      <w:r>
        <w:rPr>
          <w:rFonts w:ascii="Times New Roman" w:hAnsi="Times New Roman" w:cs="Segoe UI"/>
          <w:color w:val="000000"/>
          <w:highlight w:val="white"/>
          <w:lang w:val="en-US"/>
        </w:rPr>
        <w:t>erb Hanea; - and where Aaetius durst venture it, - his topaz-ring</w:t>
      </w:r>
    </w:p>
    <w:p w:rsidR="00637E2E" w:rsidRPr="00EF6DC1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/>
    <w:p w:rsidR="00637E2E" w:rsidRPr="00637E2E" w:rsidRDefault="00637E2E" w:rsidP="00637E2E">
      <w:pPr>
        <w:rPr>
          <w:u w:val="single"/>
        </w:rPr>
      </w:pPr>
      <w:r w:rsidRPr="00637E2E">
        <w:rPr>
          <w:u w:val="single"/>
        </w:rPr>
        <w:t>Imagery:</w:t>
      </w:r>
    </w:p>
    <w:p w:rsidR="00A43BEC" w:rsidRDefault="001645B8" w:rsidP="001645B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96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Title page: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1 straight line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A43BEC" w:rsidRDefault="00A43BEC" w:rsidP="00A43BEC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96"/>
          <w:highlight w:val="white"/>
          <w:lang w:val="en-US"/>
        </w:rPr>
        <w:t>48: 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MANICULE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</w:t>
      </w:r>
    </w:p>
    <w:p w:rsidR="00084D85" w:rsidRDefault="00084D85" w:rsidP="00084D85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62: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12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************ entirely. - And FAME, who loves to double every thing, - in three days more, had sworn positively she saw it, - and all the world, as usual, gave credit to her evidence - "That the nursery window had now only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24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************************; - but that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 w:rsidR="00076676">
        <w:rPr>
          <w:rFonts w:ascii="Times New Roman" w:hAnsi="Times New Roman" w:cs="Segoe UI"/>
          <w:color w:val="000000"/>
          <w:highlight w:val="white"/>
          <w:lang w:val="en-US"/>
        </w:rPr>
        <w:t xml:space="preserve"> 20 asteris</w:t>
      </w:r>
      <w:r>
        <w:rPr>
          <w:rFonts w:ascii="Times New Roman" w:hAnsi="Times New Roman" w:cs="Segoe UI"/>
          <w:color w:val="000000"/>
          <w:highlight w:val="white"/>
          <w:lang w:val="en-US"/>
        </w:rPr>
        <w:t>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********************'s also."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&lt;/p&gt;</w:t>
      </w:r>
    </w:p>
    <w:p w:rsidR="0096338F" w:rsidRDefault="0096338F" w:rsidP="0096338F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68: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41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</w:p>
    <w:p w:rsidR="000B43D9" w:rsidRDefault="00A573C0" w:rsidP="00A573C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color w:val="000000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123: </w:t>
      </w:r>
      <w:r>
        <w:rPr>
          <w:rFonts w:ascii="Times New Roman" w:hAnsi="Times New Roman" w:cs="Segoe UI"/>
          <w:color w:val="000000"/>
          <w:highlight w:val="white"/>
          <w:lang w:val="en-US"/>
        </w:rPr>
        <w:t>thus [ ],</w:t>
      </w:r>
    </w:p>
    <w:p w:rsidR="000B43D9" w:rsidRDefault="000B43D9" w:rsidP="000B43D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135: ******************** - *************************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45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&lt;/note&gt;&lt;/p&gt;</w:t>
      </w:r>
    </w:p>
    <w:p w:rsidR="009F48E0" w:rsidRDefault="009F48E0" w:rsidP="009F48E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  <w:r>
        <w:rPr>
          <w:rFonts w:ascii="Times New Roman" w:hAnsi="Times New Roman" w:cs="Segoe UI"/>
          <w:highlight w:val="white"/>
          <w:lang w:val="en-US"/>
        </w:rPr>
        <w:t xml:space="preserve">151: 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>42 asterisks</w:t>
      </w:r>
      <w:r>
        <w:rPr>
          <w:rFonts w:ascii="Times New Roman" w:hAnsi="Times New Roman" w:cs="Segoe UI"/>
          <w:color w:val="000096"/>
          <w:highlight w:val="white"/>
          <w:lang w:val="en-US"/>
        </w:rPr>
        <w:t>&lt;/note&gt;</w:t>
      </w:r>
      <w:r>
        <w:rPr>
          <w:rFonts w:ascii="Times New Roman" w:hAnsi="Times New Roman" w:cs="Segoe UI"/>
          <w:color w:val="000000"/>
          <w:highlight w:val="white"/>
          <w:lang w:val="en-US"/>
        </w:rPr>
        <w:t xml:space="preserve"> ******************************************.</w:t>
      </w:r>
    </w:p>
    <w:p w:rsidR="000B43D9" w:rsidRDefault="000B43D9" w:rsidP="000B43D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A573C0" w:rsidRDefault="00A573C0" w:rsidP="00A573C0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1645B8" w:rsidRDefault="001645B8" w:rsidP="001645B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 w:cs="Segoe UI"/>
          <w:highlight w:val="white"/>
          <w:lang w:val="en-US"/>
        </w:rPr>
      </w:pPr>
    </w:p>
    <w:p w:rsidR="00637E2E" w:rsidRDefault="00637E2E" w:rsidP="00637E2E"/>
    <w:p w:rsidR="00C1458C" w:rsidRDefault="00C1458C"/>
    <w:sectPr w:rsidR="00C1458C" w:rsidSect="00C1458C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altName w:val="Geneva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37E2E"/>
    <w:rsid w:val="000658DB"/>
    <w:rsid w:val="00076676"/>
    <w:rsid w:val="00084D85"/>
    <w:rsid w:val="000A5EAC"/>
    <w:rsid w:val="000B43D9"/>
    <w:rsid w:val="00112E6A"/>
    <w:rsid w:val="001645B8"/>
    <w:rsid w:val="001941C9"/>
    <w:rsid w:val="0020750F"/>
    <w:rsid w:val="00267363"/>
    <w:rsid w:val="002E7AD6"/>
    <w:rsid w:val="00326A6C"/>
    <w:rsid w:val="004262A7"/>
    <w:rsid w:val="004569F3"/>
    <w:rsid w:val="005167FC"/>
    <w:rsid w:val="005D0EE4"/>
    <w:rsid w:val="00606EDF"/>
    <w:rsid w:val="00637E2E"/>
    <w:rsid w:val="007715A2"/>
    <w:rsid w:val="00777940"/>
    <w:rsid w:val="008A0915"/>
    <w:rsid w:val="008B6C38"/>
    <w:rsid w:val="0096338F"/>
    <w:rsid w:val="009B1EAA"/>
    <w:rsid w:val="009F48E0"/>
    <w:rsid w:val="00A43BEC"/>
    <w:rsid w:val="00A573C0"/>
    <w:rsid w:val="00C1458C"/>
    <w:rsid w:val="00D10C49"/>
    <w:rsid w:val="00D14BCB"/>
    <w:rsid w:val="00E360B9"/>
    <w:rsid w:val="00F018FC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2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1298</Characters>
  <Application>Microsoft Macintosh Word</Application>
  <DocSecurity>0</DocSecurity>
  <Lines>10</Lines>
  <Paragraphs>2</Paragraphs>
  <ScaleCrop>false</ScaleCrop>
  <Company>Loughborough Uni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Aske</dc:creator>
  <cp:keywords/>
  <cp:lastModifiedBy>Katherine Aske</cp:lastModifiedBy>
  <cp:revision>28</cp:revision>
  <dcterms:created xsi:type="dcterms:W3CDTF">2019-10-16T19:16:00Z</dcterms:created>
  <dcterms:modified xsi:type="dcterms:W3CDTF">2019-10-29T16:16:00Z</dcterms:modified>
</cp:coreProperties>
</file>