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30" w:rsidRPr="00BE7CCA" w:rsidRDefault="00253630" w:rsidP="00253630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TES-00168 (TRISTRAM SHANDY VOL 2</w:t>
      </w:r>
      <w:r w:rsidRPr="00BE7CCA">
        <w:rPr>
          <w:rFonts w:ascii="Cambria" w:hAnsi="Cambria"/>
          <w:b/>
          <w:u w:val="single"/>
        </w:rPr>
        <w:t>)</w:t>
      </w:r>
    </w:p>
    <w:p w:rsidR="00DA7C06" w:rsidRDefault="00DA7C06" w:rsidP="00DA7C0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F53D28" w:rsidRDefault="00F53D28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For speech marks that appear at the beginning of every line in the paragraph, I have only included the ones </w:t>
      </w:r>
      <w:r w:rsidR="00871029">
        <w:rPr>
          <w:rFonts w:ascii="Times New Roman" w:hAnsi="Times New Roman" w:cs="Segoe UI"/>
          <w:highlight w:val="white"/>
          <w:lang w:val="en-US"/>
        </w:rPr>
        <w:t>that start and finish the speech</w:t>
      </w:r>
      <w:r>
        <w:rPr>
          <w:rFonts w:ascii="Times New Roman" w:hAnsi="Times New Roman" w:cs="Segoe UI"/>
          <w:highlight w:val="white"/>
          <w:lang w:val="en-US"/>
        </w:rPr>
        <w:t>.</w:t>
      </w:r>
      <w:r w:rsidR="00FF54DF">
        <w:rPr>
          <w:rFonts w:ascii="Times New Roman" w:hAnsi="Times New Roman" w:cs="Segoe UI"/>
          <w:highlight w:val="white"/>
          <w:lang w:val="en-US"/>
        </w:rPr>
        <w:t xml:space="preserve"> I will correct this if it’s wrong!</w:t>
      </w:r>
      <w:r w:rsidR="00B33D23">
        <w:rPr>
          <w:rFonts w:ascii="Times New Roman" w:hAnsi="Times New Roman" w:cs="Segoe UI"/>
          <w:highlight w:val="white"/>
          <w:lang w:val="en-US"/>
        </w:rPr>
        <w:t xml:space="preserve"> (</w:t>
      </w:r>
      <w:proofErr w:type="gramStart"/>
      <w:r w:rsidR="00B33D23">
        <w:rPr>
          <w:rFonts w:ascii="Times New Roman" w:hAnsi="Times New Roman" w:cs="Segoe UI"/>
          <w:highlight w:val="white"/>
          <w:lang w:val="en-US"/>
        </w:rPr>
        <w:t>particularly</w:t>
      </w:r>
      <w:proofErr w:type="gramEnd"/>
      <w:r w:rsidR="00B33D23">
        <w:rPr>
          <w:rFonts w:ascii="Times New Roman" w:hAnsi="Times New Roman" w:cs="Segoe UI"/>
          <w:highlight w:val="white"/>
          <w:lang w:val="en-US"/>
        </w:rPr>
        <w:t xml:space="preserve"> in THE SERMON)</w:t>
      </w:r>
    </w:p>
    <w:p w:rsidR="00253630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EA4325" w:rsidRDefault="00253630" w:rsidP="004D602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 w:rsidR="006C6756">
        <w:rPr>
          <w:u w:val="single"/>
        </w:rPr>
        <w:t xml:space="preserve"> </w:t>
      </w:r>
      <w:r w:rsidR="006C6756">
        <w:rPr>
          <w:rFonts w:ascii="Times New Roman" w:hAnsi="Times New Roman" w:cs="Segoe UI"/>
          <w:highlight w:val="white"/>
          <w:lang w:val="en-US"/>
        </w:rPr>
        <w:t xml:space="preserve">é </w:t>
      </w:r>
      <w:r w:rsidR="006C6756">
        <w:rPr>
          <w:rFonts w:ascii="Times New Roman" w:hAnsi="Times New Roman" w:cs="Segoe UI"/>
          <w:color w:val="000000"/>
          <w:highlight w:val="white"/>
          <w:lang w:val="en-US"/>
        </w:rPr>
        <w:t>æ</w:t>
      </w:r>
      <w:r w:rsidR="005845ED">
        <w:rPr>
          <w:rFonts w:ascii="Times New Roman" w:hAnsi="Times New Roman" w:cs="Segoe UI"/>
          <w:color w:val="000000"/>
          <w:highlight w:val="white"/>
          <w:lang w:val="en-US"/>
        </w:rPr>
        <w:t xml:space="preserve"> ê</w:t>
      </w:r>
      <w:r w:rsidR="00576F72">
        <w:rPr>
          <w:rFonts w:ascii="Times New Roman" w:hAnsi="Times New Roman" w:cs="Segoe UI"/>
          <w:color w:val="000000"/>
          <w:highlight w:val="white"/>
          <w:lang w:val="en-US"/>
        </w:rPr>
        <w:t xml:space="preserve"> à</w:t>
      </w:r>
      <w:r w:rsidR="00DF54FD">
        <w:rPr>
          <w:rFonts w:ascii="Times New Roman" w:hAnsi="Times New Roman" w:cs="Segoe UI"/>
          <w:color w:val="000000"/>
          <w:highlight w:val="white"/>
          <w:lang w:val="en-US"/>
        </w:rPr>
        <w:t xml:space="preserve"> œ</w:t>
      </w:r>
      <w:r w:rsidR="00EA4325">
        <w:rPr>
          <w:rFonts w:ascii="Times New Roman" w:hAnsi="Times New Roman" w:cs="Segoe UI"/>
          <w:color w:val="000000"/>
          <w:highlight w:val="white"/>
          <w:lang w:val="en-US"/>
        </w:rPr>
        <w:t xml:space="preserve"> â</w:t>
      </w:r>
      <w:r w:rsidR="0088125F"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</w:p>
    <w:p w:rsidR="00EA4325" w:rsidRDefault="00EA4325" w:rsidP="004D602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EA4325" w:rsidRDefault="00EA4325" w:rsidP="004D602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With ‘œ’ and ‘æ’, </w:t>
      </w:r>
      <w:r w:rsidR="0088125F">
        <w:rPr>
          <w:rFonts w:ascii="Times New Roman" w:hAnsi="Times New Roman" w:cs="Segoe UI"/>
          <w:color w:val="000000"/>
          <w:highlight w:val="white"/>
          <w:lang w:val="en-US"/>
        </w:rPr>
        <w:t>I’ve normalised the spelling</w:t>
      </w:r>
      <w:r w:rsidR="00C960CC">
        <w:rPr>
          <w:rFonts w:ascii="Times New Roman" w:hAnsi="Times New Roman" w:cs="Segoe UI"/>
          <w:color w:val="000000"/>
          <w:highlight w:val="white"/>
          <w:lang w:val="en-US"/>
        </w:rPr>
        <w:t xml:space="preserve"> to make it more searchable (but I’m happy to go back and change this).</w:t>
      </w:r>
    </w:p>
    <w:p w:rsidR="00253630" w:rsidRPr="004D6024" w:rsidRDefault="00253630" w:rsidP="004D602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DA7C06" w:rsidRPr="002F63C7" w:rsidRDefault="00DA7C06" w:rsidP="00DA7C0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p. 38 and 39: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fossé’</w:t>
      </w:r>
    </w:p>
    <w:p w:rsidR="00654354" w:rsidRPr="00654354" w:rsidRDefault="00654354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48: ‘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et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cætera’</w:t>
      </w:r>
      <w:r w:rsidR="00C466B1">
        <w:rPr>
          <w:rFonts w:ascii="Times New Roman" w:hAnsi="Times New Roman" w:cs="Segoe UI"/>
          <w:color w:val="000000"/>
          <w:highlight w:val="white"/>
          <w:lang w:val="en-US"/>
        </w:rPr>
        <w:t xml:space="preserve"> I’ve written as </w:t>
      </w:r>
      <w:r w:rsidR="00C466B1">
        <w:rPr>
          <w:rFonts w:ascii="Times New Roman" w:hAnsi="Times New Roman" w:cs="Segoe UI"/>
          <w:highlight w:val="white"/>
          <w:lang w:val="en-US"/>
        </w:rPr>
        <w:t>‘</w:t>
      </w:r>
      <w:r w:rsidR="00C466B1">
        <w:rPr>
          <w:rFonts w:ascii="Times New Roman" w:hAnsi="Times New Roman" w:cs="Segoe UI"/>
          <w:color w:val="000000"/>
          <w:highlight w:val="white"/>
          <w:lang w:val="en-US"/>
        </w:rPr>
        <w:t>caetera’</w:t>
      </w:r>
    </w:p>
    <w:p w:rsidR="00F84BAE" w:rsidRDefault="00E86BD9" w:rsidP="00E86BD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59: ‘vertebr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æ’ as </w:t>
      </w:r>
      <w:r>
        <w:rPr>
          <w:rFonts w:ascii="Times New Roman" w:hAnsi="Times New Roman" w:cs="Segoe UI"/>
          <w:highlight w:val="white"/>
          <w:lang w:val="en-US"/>
        </w:rP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vertebrae’</w:t>
      </w:r>
    </w:p>
    <w:p w:rsidR="00F84BAE" w:rsidRDefault="00F84BAE" w:rsidP="00F84BA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60: ‘phænomenon’ as ‘phaenomenon’</w:t>
      </w:r>
    </w:p>
    <w:p w:rsidR="005845ED" w:rsidRDefault="005845ED" w:rsidP="005845E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70: </w:t>
      </w:r>
      <w:r>
        <w:rPr>
          <w:rFonts w:ascii="Times New Roman" w:hAnsi="Times New Roman" w:cs="Segoe UI"/>
          <w:color w:val="000000"/>
          <w:highlight w:val="white"/>
          <w:lang w:val="en-US"/>
        </w:rPr>
        <w:t>tire tête</w:t>
      </w:r>
    </w:p>
    <w:p w:rsidR="00F84BAE" w:rsidRDefault="0060685E" w:rsidP="00F84BA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74: </w:t>
      </w:r>
      <w: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fossé’</w:t>
      </w:r>
    </w:p>
    <w:p w:rsidR="00576F72" w:rsidRDefault="00576F72" w:rsidP="00576F7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76: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Ouvrage à corne’</w:t>
      </w:r>
    </w:p>
    <w:p w:rsidR="0073288E" w:rsidRDefault="00D223C0" w:rsidP="00D22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D223C0">
        <w:rPr>
          <w:rFonts w:ascii="Times New Roman" w:hAnsi="Times New Roman" w:cs="Segoe UI"/>
          <w:highlight w:val="white"/>
          <w:lang w:val="en-US"/>
        </w:rPr>
        <w:t xml:space="preserve">p. 80: </w:t>
      </w:r>
      <w:r w:rsidRPr="00D223C0">
        <w:rPr>
          <w:rFonts w:ascii="Times New Roman" w:hAnsi="Times New Roman" w:cs="Segoe UI"/>
          <w:color w:val="000000"/>
          <w:highlight w:val="white"/>
          <w:lang w:val="en-US"/>
        </w:rPr>
        <w:t>Literæ humaniores</w:t>
      </w:r>
      <w:r w:rsidR="00C466B1">
        <w:rPr>
          <w:rFonts w:ascii="Times New Roman" w:hAnsi="Times New Roman" w:cs="Segoe UI"/>
          <w:color w:val="000000"/>
          <w:highlight w:val="white"/>
          <w:lang w:val="en-US"/>
        </w:rPr>
        <w:t>’ as ‘Literae’</w:t>
      </w:r>
    </w:p>
    <w:p w:rsidR="001C1C88" w:rsidRDefault="0073288E" w:rsidP="0073288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99: ‘cycloæpdia’ I’ve written as ‘cyclopaedia’</w:t>
      </w:r>
    </w:p>
    <w:p w:rsidR="0073288E" w:rsidRDefault="001C1C88" w:rsidP="0073288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p. 132: </w:t>
      </w:r>
      <w:r>
        <w:t>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fossé’</w:t>
      </w:r>
    </w:p>
    <w:p w:rsidR="00DF54FD" w:rsidRDefault="002A4571" w:rsidP="00D22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152:</w:t>
      </w:r>
      <w:r w:rsidR="007958C5">
        <w:rPr>
          <w:rFonts w:ascii="Times New Roman" w:hAnsi="Times New Roman" w:cs="Segoe UI"/>
          <w:highlight w:val="white"/>
          <w:lang w:val="en-US"/>
        </w:rPr>
        <w:t xml:space="preserve"> ‘</w:t>
      </w:r>
      <w:r w:rsidR="007958C5">
        <w:rPr>
          <w:rFonts w:ascii="Times New Roman" w:hAnsi="Times New Roman" w:cs="Segoe UI"/>
          <w:color w:val="000000"/>
          <w:highlight w:val="white"/>
          <w:lang w:val="en-US"/>
        </w:rPr>
        <w:t>à priori’ and ‘à posteriori’</w:t>
      </w:r>
    </w:p>
    <w:p w:rsidR="00E92355" w:rsidRDefault="00DF54FD" w:rsidP="00D22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159: ‘extraction of the fœtus</w:t>
      </w:r>
      <w:r>
        <w:rPr>
          <w:rFonts w:ascii="Times New Roman" w:hAnsi="Times New Roman" w:cs="Segoe UI"/>
          <w:highlight w:val="white"/>
          <w:lang w:val="en-US"/>
        </w:rPr>
        <w:t>’</w:t>
      </w:r>
      <w:r w:rsidR="004F3224">
        <w:rPr>
          <w:rFonts w:ascii="Times New Roman" w:hAnsi="Times New Roman" w:cs="Segoe UI"/>
          <w:highlight w:val="white"/>
          <w:lang w:val="en-US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>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foetus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FA68F8" w:rsidRDefault="00E92355" w:rsidP="00C87DE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</w:t>
      </w:r>
      <w:r w:rsidR="00C87DED">
        <w:rPr>
          <w:rFonts w:ascii="Times New Roman" w:hAnsi="Times New Roman" w:cs="Segoe UI"/>
          <w:highlight w:val="white"/>
          <w:lang w:val="en-US"/>
        </w:rPr>
        <w:t>. 161: ‘</w:t>
      </w:r>
      <w:r w:rsidR="00C87DED">
        <w:rPr>
          <w:rFonts w:ascii="Times New Roman" w:hAnsi="Times New Roman" w:cs="Segoe UI"/>
          <w:color w:val="000000"/>
          <w:highlight w:val="white"/>
          <w:lang w:val="en-US"/>
        </w:rPr>
        <w:t>without this the minutiæ’ as ‘minutiae’</w:t>
      </w:r>
    </w:p>
    <w:p w:rsidR="00EA4325" w:rsidRDefault="00FA68F8" w:rsidP="00FA68F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168: ‘discovered in the cellu</w:t>
      </w:r>
      <w:r w:rsidR="00A16C84">
        <w:rPr>
          <w:rFonts w:ascii="Times New Roman" w:hAnsi="Times New Roman" w:cs="Segoe UI"/>
          <w:color w:val="000000"/>
          <w:highlight w:val="white"/>
          <w:lang w:val="en-US"/>
        </w:rPr>
        <w:t>l</w:t>
      </w:r>
      <w:r>
        <w:rPr>
          <w:rFonts w:ascii="Times New Roman" w:hAnsi="Times New Roman" w:cs="Segoe UI"/>
          <w:color w:val="000000"/>
          <w:highlight w:val="white"/>
          <w:lang w:val="en-US"/>
        </w:rPr>
        <w:t>æ</w:t>
      </w:r>
      <w:r>
        <w:rPr>
          <w:rFonts w:ascii="Times New Roman" w:hAnsi="Times New Roman" w:cs="Segoe UI"/>
          <w:highlight w:val="white"/>
          <w:lang w:val="en-US"/>
        </w:rPr>
        <w:t>’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cellu</w:t>
      </w:r>
      <w:r w:rsidR="00A16C84">
        <w:rPr>
          <w:rFonts w:ascii="Times New Roman" w:hAnsi="Times New Roman" w:cs="Segoe UI"/>
          <w:color w:val="000000"/>
          <w:highlight w:val="white"/>
          <w:lang w:val="en-US"/>
        </w:rPr>
        <w:t>l</w:t>
      </w:r>
      <w:r>
        <w:rPr>
          <w:rFonts w:ascii="Times New Roman" w:hAnsi="Times New Roman" w:cs="Segoe UI"/>
          <w:color w:val="000000"/>
          <w:highlight w:val="white"/>
          <w:lang w:val="en-US"/>
        </w:rPr>
        <w:t>ae’</w:t>
      </w:r>
    </w:p>
    <w:p w:rsidR="00FA68F8" w:rsidRDefault="00EA4325" w:rsidP="00FA68F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p. 171: </w:t>
      </w:r>
      <w:r w:rsidR="00603C72">
        <w:rPr>
          <w:rFonts w:ascii="Times New Roman" w:hAnsi="Times New Roman" w:cs="Segoe UI"/>
          <w:color w:val="000000"/>
          <w:highlight w:val="white"/>
          <w:lang w:val="en-US"/>
        </w:rPr>
        <w:t>‘Causa fine quâ non</w:t>
      </w:r>
      <w:r w:rsidR="00603C72">
        <w:rPr>
          <w:rFonts w:ascii="Times New Roman" w:hAnsi="Times New Roman" w:cs="Segoe UI"/>
          <w:highlight w:val="white"/>
          <w:lang w:val="en-US"/>
        </w:rPr>
        <w:t>’</w:t>
      </w:r>
    </w:p>
    <w:p w:rsidR="00F873C4" w:rsidRDefault="00C673CA" w:rsidP="00F947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172: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Lithopæ</w:t>
      </w:r>
      <w:r w:rsidR="00734C42">
        <w:rPr>
          <w:rFonts w:ascii="Times New Roman" w:hAnsi="Times New Roman" w:cs="Segoe UI"/>
          <w:color w:val="000000"/>
          <w:highlight w:val="white"/>
          <w:lang w:val="en-US"/>
        </w:rPr>
        <w:t>dus</w:t>
      </w:r>
      <w:r>
        <w:rPr>
          <w:rFonts w:ascii="Times New Roman" w:hAnsi="Times New Roman" w:cs="Segoe UI"/>
          <w:highlight w:val="white"/>
          <w:lang w:val="en-US"/>
        </w:rPr>
        <w:t>’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Lithopae</w:t>
      </w:r>
      <w:r w:rsidR="00734C42">
        <w:rPr>
          <w:rFonts w:ascii="Times New Roman" w:hAnsi="Times New Roman" w:cs="Segoe UI"/>
          <w:color w:val="000000"/>
          <w:highlight w:val="white"/>
          <w:lang w:val="en-US"/>
        </w:rPr>
        <w:t>dus</w:t>
      </w:r>
      <w:r>
        <w:rPr>
          <w:rFonts w:ascii="Times New Roman" w:hAnsi="Times New Roman" w:cs="Segoe UI"/>
          <w:color w:val="000000"/>
          <w:highlight w:val="white"/>
          <w:lang w:val="en-US"/>
        </w:rPr>
        <w:t>’</w:t>
      </w:r>
      <w:r w:rsidR="00C04204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r w:rsidR="00F947B5">
        <w:rPr>
          <w:rFonts w:ascii="Times New Roman" w:hAnsi="Times New Roman" w:cs="Segoe UI"/>
          <w:color w:val="000000"/>
          <w:highlight w:val="white"/>
          <w:lang w:val="en-US"/>
        </w:rPr>
        <w:t>‘Lithopædii’ as ‘Lithopaedii’</w:t>
      </w:r>
      <w:r w:rsidR="00F873C4">
        <w:rPr>
          <w:rFonts w:ascii="Times New Roman" w:hAnsi="Times New Roman" w:cs="Segoe UI"/>
          <w:color w:val="000000"/>
          <w:highlight w:val="white"/>
          <w:lang w:val="en-US"/>
        </w:rPr>
        <w:t xml:space="preserve"> AND ‘Cordæus's</w:t>
      </w:r>
      <w:r w:rsidR="00F873C4">
        <w:rPr>
          <w:rFonts w:ascii="Times New Roman" w:hAnsi="Times New Roman" w:cs="Segoe UI"/>
          <w:highlight w:val="white"/>
          <w:lang w:val="en-US"/>
        </w:rPr>
        <w:t>’ as ‘</w:t>
      </w:r>
      <w:r w:rsidR="00F873C4">
        <w:rPr>
          <w:rFonts w:ascii="Times New Roman" w:hAnsi="Times New Roman" w:cs="Segoe UI"/>
          <w:color w:val="000000"/>
          <w:highlight w:val="white"/>
          <w:lang w:val="en-US"/>
        </w:rPr>
        <w:t>Cordaeus's</w:t>
      </w:r>
      <w:r w:rsidR="00F873C4">
        <w:rPr>
          <w:rFonts w:ascii="Times New Roman" w:hAnsi="Times New Roman" w:cs="Segoe UI"/>
          <w:highlight w:val="white"/>
          <w:lang w:val="en-US"/>
        </w:rPr>
        <w:t>’</w:t>
      </w:r>
    </w:p>
    <w:p w:rsidR="00F947B5" w:rsidRDefault="007711B5" w:rsidP="00F947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there was scarce a phænomenon</w:t>
      </w:r>
      <w:r>
        <w:rPr>
          <w:rFonts w:ascii="Times New Roman" w:hAnsi="Times New Roman" w:cs="Segoe UI"/>
          <w:highlight w:val="white"/>
          <w:lang w:val="en-US"/>
        </w:rPr>
        <w:t>’ as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phaenomenon’</w:t>
      </w:r>
      <w:r w:rsidR="000033FF">
        <w:rPr>
          <w:rFonts w:ascii="Times New Roman" w:hAnsi="Times New Roman" w:cs="Segoe UI"/>
          <w:color w:val="000000"/>
          <w:highlight w:val="white"/>
          <w:lang w:val="en-US"/>
        </w:rPr>
        <w:t xml:space="preserve"> AND ‘à priori’ </w:t>
      </w:r>
    </w:p>
    <w:p w:rsidR="00C87DED" w:rsidRDefault="003120AE" w:rsidP="00C87DE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accounts of the Cæsarian section’ as ‘Caesarian’</w:t>
      </w:r>
    </w:p>
    <w:p w:rsidR="00D223C0" w:rsidRPr="00D223C0" w:rsidRDefault="002E3414" w:rsidP="00D22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178: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Why, Sir, your Julius Cæsar’ as ‘Caesar’</w:t>
      </w:r>
    </w:p>
    <w:p w:rsidR="00E86BD9" w:rsidRPr="00576F72" w:rsidRDefault="00E86BD9" w:rsidP="00E86BD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b/>
          <w:highlight w:val="white"/>
          <w:lang w:val="en-US"/>
        </w:rPr>
      </w:pPr>
    </w:p>
    <w:p w:rsidR="00253630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253630" w:rsidRPr="00F015B7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F015B7">
        <w:rPr>
          <w:rFonts w:ascii="Times New Roman" w:hAnsi="Times New Roman" w:cs="Segoe UI"/>
          <w:highlight w:val="white"/>
          <w:u w:val="single"/>
          <w:lang w:val="en-US"/>
        </w:rPr>
        <w:t>Incorrect spellings (</w:t>
      </w:r>
      <w:r w:rsidRPr="00647A82">
        <w:rPr>
          <w:rFonts w:ascii="Times New Roman" w:hAnsi="Times New Roman" w:cs="Segoe UI"/>
          <w:highlight w:val="yellow"/>
          <w:u w:val="single"/>
          <w:lang w:val="en-US"/>
        </w:rPr>
        <w:t>I have left these uncorrected</w:t>
      </w:r>
      <w:r w:rsidRPr="00F015B7">
        <w:rPr>
          <w:rFonts w:ascii="Times New Roman" w:hAnsi="Times New Roman" w:cs="Segoe UI"/>
          <w:highlight w:val="white"/>
          <w:u w:val="single"/>
          <w:lang w:val="en-US"/>
        </w:rPr>
        <w:t>)</w:t>
      </w:r>
    </w:p>
    <w:p w:rsidR="003F76DA" w:rsidRPr="00CA19B7" w:rsidRDefault="003F76DA" w:rsidP="003F76D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23: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intricate are the mases</w:t>
      </w:r>
      <w:r>
        <w:rPr>
          <w:rFonts w:ascii="Times New Roman" w:hAnsi="Times New Roman" w:cs="Segoe UI"/>
          <w:highlight w:val="white"/>
          <w:lang w:val="en-US"/>
        </w:rPr>
        <w:t>’, corrected to ‘mazes’ in the marginalia.</w:t>
      </w:r>
    </w:p>
    <w:p w:rsidR="00DB491B" w:rsidRDefault="00DE36DD" w:rsidP="00DE36D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53: ‘cooly’ corrected to ‘cooley’</w:t>
      </w:r>
      <w:r w:rsidR="000E3CE1">
        <w:rPr>
          <w:rFonts w:ascii="Times New Roman" w:hAnsi="Times New Roman" w:cs="Segoe UI"/>
          <w:color w:val="000000"/>
          <w:highlight w:val="white"/>
          <w:lang w:val="en-US"/>
        </w:rPr>
        <w:t>?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in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the marginalia</w:t>
      </w:r>
    </w:p>
    <w:p w:rsidR="00DB491B" w:rsidRDefault="00DB491B" w:rsidP="00DB491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75: ‘exactly aliks in’ corrected to ‘alikes’ in the marginalia</w:t>
      </w:r>
    </w:p>
    <w:p w:rsidR="00DE2F28" w:rsidRDefault="00D21E87" w:rsidP="00D21E8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p. 113: some good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christian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or other (no capital)</w:t>
      </w:r>
    </w:p>
    <w:p w:rsidR="00D21E87" w:rsidRDefault="00DE2F28" w:rsidP="00D21E8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p. 173: ‘averdupoise’ corrected in the marginalia but I can’t read it!</w:t>
      </w:r>
    </w:p>
    <w:p w:rsidR="00DE36DD" w:rsidRDefault="00DE36DD" w:rsidP="00DE36D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253630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253630" w:rsidRPr="00D86FE6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u w:val="single"/>
          <w:lang w:val="en-US"/>
        </w:rPr>
      </w:pPr>
      <w:r w:rsidRPr="00D86FE6">
        <w:rPr>
          <w:rFonts w:ascii="Times New Roman" w:hAnsi="Times New Roman" w:cs="Segoe UI"/>
          <w:highlight w:val="white"/>
          <w:u w:val="single"/>
          <w:lang w:val="en-US"/>
        </w:rPr>
        <w:t>Other typesetting:</w:t>
      </w:r>
    </w:p>
    <w:p w:rsidR="006239B7" w:rsidRDefault="00253630" w:rsidP="0025363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Title page</w:t>
      </w:r>
      <w:r w:rsidR="001E4588">
        <w:rPr>
          <w:rFonts w:ascii="Times New Roman" w:hAnsi="Times New Roman" w:cs="Segoe UI"/>
          <w:highlight w:val="white"/>
          <w:lang w:val="en-US"/>
        </w:rPr>
        <w:t xml:space="preserve"> (ii recto)</w:t>
      </w:r>
      <w:r>
        <w:rPr>
          <w:rFonts w:ascii="Times New Roman" w:hAnsi="Times New Roman" w:cs="Segoe UI"/>
          <w:highlight w:val="white"/>
          <w:lang w:val="en-US"/>
        </w:rPr>
        <w:t xml:space="preserve">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6239B7" w:rsidRDefault="006239B7" w:rsidP="006239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p. 16: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9D6586" w:rsidRDefault="00AA732F" w:rsidP="00AA732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p. 47: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care to let a man come so near her ****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D704DC" w:rsidRDefault="009D6586" w:rsidP="009D658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49: </w:t>
      </w:r>
      <w:r w:rsidR="00116A09">
        <w:rPr>
          <w:rFonts w:ascii="Times New Roman" w:hAnsi="Times New Roman" w:cs="Segoe UI"/>
          <w:color w:val="000000"/>
          <w:highlight w:val="white"/>
          <w:lang w:val="en-US"/>
        </w:rPr>
        <w:t>‘</w:t>
      </w:r>
      <w:proofErr w:type="gramStart"/>
      <w:r w:rsidR="00116A09">
        <w:rPr>
          <w:rFonts w:ascii="Times New Roman" w:hAnsi="Times New Roman" w:cs="Segoe UI"/>
          <w:color w:val="000000"/>
          <w:highlight w:val="white"/>
          <w:lang w:val="en-US"/>
        </w:rPr>
        <w:t>man come</w:t>
      </w:r>
      <w:proofErr w:type="gramEnd"/>
      <w:r w:rsidR="00116A09">
        <w:rPr>
          <w:rFonts w:ascii="Times New Roman" w:hAnsi="Times New Roman" w:cs="Segoe UI"/>
          <w:color w:val="000000"/>
          <w:highlight w:val="white"/>
          <w:lang w:val="en-US"/>
        </w:rPr>
        <w:t xml:space="preserve"> so near her ****’</w:t>
      </w:r>
    </w:p>
    <w:p w:rsidR="00116A09" w:rsidRDefault="00D704DC" w:rsidP="00D704D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p. 62: He cross'd himself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CROSS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054792" w:rsidRDefault="00116A09" w:rsidP="00116A0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p. 65: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Dr. Slop come so near her</w:t>
      </w:r>
      <w:r w:rsidRPr="00116A09">
        <w:rPr>
          <w:rFonts w:ascii="Times New Roman" w:hAnsi="Times New Roman" w:cs="Segoe UI"/>
          <w:color w:val="000000"/>
          <w:highlight w:val="white"/>
          <w:u w:val="single"/>
          <w:lang w:val="en-US"/>
        </w:rPr>
        <w:t xml:space="preserve"> ****</w:t>
      </w:r>
      <w:r w:rsidR="00F14F55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”</w:t>
      </w:r>
    </w:p>
    <w:p w:rsidR="00FB2C7D" w:rsidRDefault="00FB2C7D" w:rsidP="00FB2C7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80: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8F1A6B"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E1236E" w:rsidRDefault="009E7874" w:rsidP="009E787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100: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E1236E" w:rsidRDefault="00E1236E" w:rsidP="00E1236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p. 143: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[D-n them all’</w:t>
      </w:r>
    </w:p>
    <w:p w:rsidR="00F947B5" w:rsidRDefault="00F947B5" w:rsidP="00F947B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p. 172: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The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next paragraph is a footnote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 w:rsidR="00F873C4">
        <w:rPr>
          <w:rFonts w:ascii="Times New Roman" w:hAnsi="Times New Roman" w:cs="Segoe UI"/>
          <w:color w:val="000096"/>
          <w:highlight w:val="white"/>
          <w:lang w:val="en-US"/>
        </w:rPr>
        <w:t xml:space="preserve"> AND ‘</w:t>
      </w:r>
      <w:r w:rsidR="00F873C4">
        <w:rPr>
          <w:rFonts w:ascii="Times New Roman" w:hAnsi="Times New Roman" w:cs="Segoe UI"/>
          <w:color w:val="000000"/>
          <w:highlight w:val="white"/>
          <w:lang w:val="en-US"/>
        </w:rPr>
        <w:t>learned writers in Dr. - '</w:t>
      </w:r>
    </w:p>
    <w:p w:rsidR="009E7874" w:rsidRDefault="000033FF" w:rsidP="009E787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p. 176: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unless **** I don't know</w:t>
      </w:r>
      <w:r>
        <w:rPr>
          <w:rFonts w:ascii="Times New Roman" w:hAnsi="Times New Roman" w:cs="Segoe UI"/>
          <w:highlight w:val="white"/>
          <w:lang w:val="en-US"/>
        </w:rPr>
        <w:t>’</w:t>
      </w:r>
    </w:p>
    <w:p w:rsidR="00116A09" w:rsidRDefault="00116A09" w:rsidP="00116A0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D704DC" w:rsidRDefault="00D704DC" w:rsidP="00D704D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D6586" w:rsidRDefault="009D6586" w:rsidP="009D658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DA7C06" w:rsidRPr="00AA732F" w:rsidRDefault="00DA7C06" w:rsidP="00AA732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sectPr w:rsidR="00DA7C06" w:rsidRPr="00AA732F" w:rsidSect="0039469E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53630"/>
    <w:rsid w:val="000033FF"/>
    <w:rsid w:val="00054792"/>
    <w:rsid w:val="000E3CE1"/>
    <w:rsid w:val="00116A09"/>
    <w:rsid w:val="001C1C88"/>
    <w:rsid w:val="001E4588"/>
    <w:rsid w:val="00253630"/>
    <w:rsid w:val="002A4571"/>
    <w:rsid w:val="002E3414"/>
    <w:rsid w:val="002F63C7"/>
    <w:rsid w:val="003120AE"/>
    <w:rsid w:val="0033492D"/>
    <w:rsid w:val="0039469E"/>
    <w:rsid w:val="003F76DA"/>
    <w:rsid w:val="004D6024"/>
    <w:rsid w:val="004F3224"/>
    <w:rsid w:val="00531E3E"/>
    <w:rsid w:val="00576F72"/>
    <w:rsid w:val="005845ED"/>
    <w:rsid w:val="0060022D"/>
    <w:rsid w:val="00603C72"/>
    <w:rsid w:val="0060685E"/>
    <w:rsid w:val="00614AD8"/>
    <w:rsid w:val="006239B7"/>
    <w:rsid w:val="00654354"/>
    <w:rsid w:val="006C6756"/>
    <w:rsid w:val="006E5410"/>
    <w:rsid w:val="00705844"/>
    <w:rsid w:val="0073288E"/>
    <w:rsid w:val="00734C42"/>
    <w:rsid w:val="007711B5"/>
    <w:rsid w:val="007958C5"/>
    <w:rsid w:val="00871029"/>
    <w:rsid w:val="0088125F"/>
    <w:rsid w:val="008F1A6B"/>
    <w:rsid w:val="00976C11"/>
    <w:rsid w:val="009D6586"/>
    <w:rsid w:val="009E7874"/>
    <w:rsid w:val="009F2939"/>
    <w:rsid w:val="00A16C84"/>
    <w:rsid w:val="00AA732F"/>
    <w:rsid w:val="00B33D23"/>
    <w:rsid w:val="00B626E5"/>
    <w:rsid w:val="00C04204"/>
    <w:rsid w:val="00C41263"/>
    <w:rsid w:val="00C466B1"/>
    <w:rsid w:val="00C673CA"/>
    <w:rsid w:val="00C87DED"/>
    <w:rsid w:val="00C960CC"/>
    <w:rsid w:val="00D21E87"/>
    <w:rsid w:val="00D223C0"/>
    <w:rsid w:val="00D704DC"/>
    <w:rsid w:val="00DA7C06"/>
    <w:rsid w:val="00DB491B"/>
    <w:rsid w:val="00DE2F28"/>
    <w:rsid w:val="00DE36DD"/>
    <w:rsid w:val="00DF54FD"/>
    <w:rsid w:val="00E1236E"/>
    <w:rsid w:val="00E86BD9"/>
    <w:rsid w:val="00E92355"/>
    <w:rsid w:val="00EA4325"/>
    <w:rsid w:val="00F14F55"/>
    <w:rsid w:val="00F53D28"/>
    <w:rsid w:val="00F84BAE"/>
    <w:rsid w:val="00F873C4"/>
    <w:rsid w:val="00F947B5"/>
    <w:rsid w:val="00FA68F8"/>
    <w:rsid w:val="00FB2C7D"/>
    <w:rsid w:val="00FD01CD"/>
    <w:rsid w:val="00FF54DF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6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1269</Characters>
  <Application>Microsoft Macintosh Word</Application>
  <DocSecurity>0</DocSecurity>
  <Lines>10</Lines>
  <Paragraphs>2</Paragraphs>
  <ScaleCrop>false</ScaleCrop>
  <Company>Loughborough Uni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63</cp:revision>
  <dcterms:created xsi:type="dcterms:W3CDTF">2019-07-25T19:22:00Z</dcterms:created>
  <dcterms:modified xsi:type="dcterms:W3CDTF">2019-08-05T13:35:00Z</dcterms:modified>
</cp:coreProperties>
</file>