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BAA2E" w14:textId="52B8CD67" w:rsidR="00C63D48" w:rsidRDefault="00443406" w:rsidP="00C63D4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The Dupes of Fancy</w:t>
      </w:r>
      <w:r w:rsidR="00C63D48">
        <w:rPr>
          <w:rFonts w:ascii="Times New Roman" w:hAnsi="Times New Roman" w:cs="Times New Roman"/>
          <w:b/>
          <w:sz w:val="24"/>
          <w:u w:val="single"/>
        </w:rPr>
        <w:t xml:space="preserve"> TEI Notes</w:t>
      </w:r>
    </w:p>
    <w:p w14:paraId="0E9C64AE" w14:textId="22C22620" w:rsidR="00C63D48" w:rsidRDefault="00C63D48" w:rsidP="00C63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0D3D68AE" w14:textId="2A2F4615" w:rsidR="00C63D48" w:rsidRPr="00C63D48" w:rsidRDefault="00C63D48" w:rsidP="00C63D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6 – different font setting ‘Entered at Stationers Hall.’</w:t>
      </w:r>
    </w:p>
    <w:p w14:paraId="20CF2302" w14:textId="3643DD23" w:rsidR="00C63D48" w:rsidRDefault="00C63D48" w:rsidP="00C63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64875184" w14:textId="00F24591" w:rsidR="00697FED" w:rsidRDefault="00697FED" w:rsidP="0069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Image.12 – ‘PERSONAE’</w:t>
      </w:r>
    </w:p>
    <w:p w14:paraId="69637BC7" w14:textId="43EBA625" w:rsidR="00F405A3" w:rsidRPr="00697FED" w:rsidRDefault="00F405A3" w:rsidP="0069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Image.56 – ‘**’</w:t>
      </w:r>
      <w:bookmarkStart w:id="0" w:name="_GoBack"/>
      <w:bookmarkEnd w:id="0"/>
    </w:p>
    <w:p w14:paraId="42B754EA" w14:textId="1E94E849" w:rsidR="00C63D48" w:rsidRDefault="00C63D48" w:rsidP="00C63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</w:t>
      </w:r>
    </w:p>
    <w:p w14:paraId="519FF210" w14:textId="605EA01F" w:rsidR="00C63D48" w:rsidRDefault="00C63D48" w:rsidP="00C6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Image.5 - ‘Seuus’? – print defect means the lettering is obscured</w:t>
      </w:r>
    </w:p>
    <w:p w14:paraId="2931AF10" w14:textId="2716F1B8" w:rsidR="00824777" w:rsidRDefault="00824777" w:rsidP="00C6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</w:t>
      </w:r>
      <w:r w:rsidR="00697FE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7 – decorative image at top of page</w:t>
      </w:r>
    </w:p>
    <w:p w14:paraId="2718CF5C" w14:textId="1CB7E4A3" w:rsidR="00EC5470" w:rsidRDefault="00697FED" w:rsidP="00C6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C5470">
        <w:rPr>
          <w:rFonts w:ascii="Times New Roman" w:hAnsi="Times New Roman" w:cs="Times New Roman"/>
          <w:sz w:val="24"/>
        </w:rPr>
        <w:t>mage</w:t>
      </w:r>
      <w:r>
        <w:rPr>
          <w:rFonts w:ascii="Times New Roman" w:hAnsi="Times New Roman" w:cs="Times New Roman"/>
          <w:sz w:val="24"/>
        </w:rPr>
        <w:t>.10 – decorative image at bottom of page</w:t>
      </w:r>
    </w:p>
    <w:p w14:paraId="55CB10DD" w14:textId="36E0AC83" w:rsidR="00697FED" w:rsidRDefault="00697FED" w:rsidP="00C6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Image.13 – decorative image at top of page</w:t>
      </w:r>
    </w:p>
    <w:p w14:paraId="64470151" w14:textId="6A3031DD" w:rsidR="000E063E" w:rsidRDefault="000E063E" w:rsidP="00C6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Image.18 – typo ‘DOLY’ instead of ‘DOLLY’</w:t>
      </w:r>
    </w:p>
    <w:p w14:paraId="55F5E604" w14:textId="55886EB6" w:rsidR="005F08BC" w:rsidRPr="00C63D48" w:rsidRDefault="005F08BC" w:rsidP="00C63D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Image.55 – decorative image at bottom of page</w:t>
      </w:r>
    </w:p>
    <w:p w14:paraId="4D4207FA" w14:textId="77777777" w:rsidR="00FF5BA3" w:rsidRDefault="00F405A3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6C9C2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0DBB"/>
    <w:multiLevelType w:val="hybridMultilevel"/>
    <w:tmpl w:val="BF022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60A5"/>
    <w:multiLevelType w:val="hybridMultilevel"/>
    <w:tmpl w:val="EC8E9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48"/>
    <w:rsid w:val="000E063E"/>
    <w:rsid w:val="000E4492"/>
    <w:rsid w:val="00443406"/>
    <w:rsid w:val="005F08BC"/>
    <w:rsid w:val="00697FED"/>
    <w:rsid w:val="00824777"/>
    <w:rsid w:val="00AB3C86"/>
    <w:rsid w:val="00C63D48"/>
    <w:rsid w:val="00DE30B1"/>
    <w:rsid w:val="00EC5470"/>
    <w:rsid w:val="00F4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3083"/>
  <w15:chartTrackingRefBased/>
  <w15:docId w15:val="{F28365DD-4283-4302-9383-1FE58595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3D4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6</cp:revision>
  <dcterms:created xsi:type="dcterms:W3CDTF">2020-03-03T14:02:00Z</dcterms:created>
  <dcterms:modified xsi:type="dcterms:W3CDTF">2020-03-04T16:27:00Z</dcterms:modified>
</cp:coreProperties>
</file>