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48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1"/>
        </w:rPr>
        <w:t xml:space="preserve">دانشگاه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علم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صنعت</w:t>
      </w:r>
    </w:p>
    <w:p w:rsidR="00000000" w:rsidDel="00000000" w:rsidP="00000000" w:rsidRDefault="00000000" w:rsidRPr="00000000" w14:paraId="00000002">
      <w:pPr>
        <w:bidi w:val="1"/>
        <w:spacing w:line="48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1"/>
        </w:rPr>
        <w:t xml:space="preserve">تمرین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هشتم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مبانی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بینایی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کامپیوتر</w:t>
      </w:r>
    </w:p>
    <w:p w:rsidR="00000000" w:rsidDel="00000000" w:rsidP="00000000" w:rsidRDefault="00000000" w:rsidRPr="00000000" w14:paraId="00000003">
      <w:pPr>
        <w:bidi w:val="1"/>
        <w:spacing w:line="48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1"/>
        </w:rPr>
        <w:t xml:space="preserve">نام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و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نام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خانوادگی</w:t>
      </w:r>
      <w:r w:rsidDel="00000000" w:rsidR="00000000" w:rsidRPr="00000000">
        <w:rPr>
          <w:b w:val="1"/>
          <w:sz w:val="42"/>
          <w:szCs w:val="42"/>
          <w:rtl w:val="1"/>
        </w:rPr>
        <w:t xml:space="preserve">: </w:t>
      </w:r>
    </w:p>
    <w:p w:rsidR="00000000" w:rsidDel="00000000" w:rsidP="00000000" w:rsidRDefault="00000000" w:rsidRPr="00000000" w14:paraId="00000004">
      <w:pPr>
        <w:bidi w:val="1"/>
        <w:spacing w:line="480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1"/>
        </w:rPr>
        <w:t xml:space="preserve">فرناز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خوش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دوست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آزاد</w:t>
      </w:r>
    </w:p>
    <w:p w:rsidR="00000000" w:rsidDel="00000000" w:rsidP="00000000" w:rsidRDefault="00000000" w:rsidRPr="00000000" w14:paraId="00000005">
      <w:pPr>
        <w:bidi w:val="1"/>
        <w:spacing w:line="48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1"/>
        </w:rPr>
        <w:t xml:space="preserve">شماره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دانشجویی</w:t>
      </w:r>
      <w:r w:rsidDel="00000000" w:rsidR="00000000" w:rsidRPr="00000000">
        <w:rPr>
          <w:b w:val="1"/>
          <w:sz w:val="42"/>
          <w:szCs w:val="42"/>
          <w:rtl w:val="1"/>
        </w:rPr>
        <w:t xml:space="preserve">: </w:t>
      </w:r>
    </w:p>
    <w:p w:rsidR="00000000" w:rsidDel="00000000" w:rsidP="00000000" w:rsidRDefault="00000000" w:rsidRPr="00000000" w14:paraId="00000006">
      <w:pPr>
        <w:bidi w:val="1"/>
        <w:spacing w:line="480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99521253</w:t>
      </w:r>
    </w:p>
    <w:p w:rsidR="00000000" w:rsidDel="00000000" w:rsidP="00000000" w:rsidRDefault="00000000" w:rsidRPr="00000000" w14:paraId="00000007">
      <w:pPr>
        <w:bidi w:val="1"/>
        <w:spacing w:line="48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1"/>
        </w:rPr>
        <w:t xml:space="preserve">نام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استاد</w:t>
      </w:r>
      <w:r w:rsidDel="00000000" w:rsidR="00000000" w:rsidRPr="00000000">
        <w:rPr>
          <w:b w:val="1"/>
          <w:sz w:val="42"/>
          <w:szCs w:val="42"/>
          <w:rtl w:val="1"/>
        </w:rPr>
        <w:t xml:space="preserve">: </w:t>
      </w:r>
    </w:p>
    <w:p w:rsidR="00000000" w:rsidDel="00000000" w:rsidP="00000000" w:rsidRDefault="00000000" w:rsidRPr="00000000" w14:paraId="00000008">
      <w:pPr>
        <w:bidi w:val="1"/>
        <w:spacing w:line="480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1"/>
        </w:rPr>
        <w:t xml:space="preserve">دکتر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محمدرضا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محمدی</w:t>
      </w:r>
      <w:r w:rsidDel="00000000" w:rsidR="00000000" w:rsidRPr="00000000">
        <w:rPr>
          <w:sz w:val="42"/>
          <w:szCs w:val="42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rPr>
          <w:color w:val="1155cc"/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rPr>
          <w:color w:val="1155cc"/>
          <w:sz w:val="28"/>
          <w:szCs w:val="28"/>
          <w:highlight w:val="yellow"/>
        </w:rPr>
      </w:pPr>
      <w:r w:rsidDel="00000000" w:rsidR="00000000" w:rsidRPr="00000000">
        <w:rPr>
          <w:color w:val="1155cc"/>
          <w:sz w:val="28"/>
          <w:szCs w:val="28"/>
          <w:highlight w:val="yellow"/>
        </w:rPr>
        <w:drawing>
          <wp:inline distB="114300" distT="114300" distL="114300" distR="114300">
            <wp:extent cx="5943600" cy="86360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1"/>
        </w:rPr>
        <w:t xml:space="preserve">پاسخ</w:t>
      </w:r>
      <w:r w:rsidDel="00000000" w:rsidR="00000000" w:rsidRPr="00000000">
        <w:rPr>
          <w:sz w:val="28"/>
          <w:szCs w:val="28"/>
          <w:highlight w:val="green"/>
          <w:rtl w:val="1"/>
        </w:rPr>
        <w:t xml:space="preserve">: </w:t>
      </w:r>
    </w:p>
    <w:p w:rsidR="00000000" w:rsidDel="00000000" w:rsidP="00000000" w:rsidRDefault="00000000" w:rsidRPr="00000000" w14:paraId="0000001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پنجره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لغزان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Sliding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Window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پنجره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ثابت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صورت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پیوسته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حرکت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موقعیت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پنجره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CNN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جداگانه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اجرا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ویژگی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ناحیه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360" w:lineRule="auto"/>
        <w:ind w:right="-360"/>
        <w:rPr>
          <w:sz w:val="28"/>
          <w:szCs w:val="28"/>
          <w:u w:val="single"/>
          <w:shd w:fill="efefef" w:val="clear"/>
        </w:rPr>
      </w:pP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مزایا</w:t>
      </w: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مکان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یابی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تواند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موقعیت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تعیین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ناحیه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جداگانه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انجام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دهد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انعطاف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پذیری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پنجره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متفاوت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360" w:lineRule="auto"/>
        <w:ind w:right="-360"/>
        <w:rPr>
          <w:sz w:val="28"/>
          <w:szCs w:val="28"/>
          <w:u w:val="single"/>
          <w:shd w:fill="efefef" w:val="clear"/>
        </w:rPr>
      </w:pP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معایب</w:t>
      </w: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هزینه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بسیار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زمان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نظر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سنگین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عصبی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پنجره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اجرا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تعداد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زیادی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ممکن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باشد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بودن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بسیاری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نواحی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پنجره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همپوشانی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منجر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مستقیم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CNN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بدون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پنجره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لغزان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عصبی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کانولوشنی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صورت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مستقیم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کانولوشنی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پولینگ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ابعاد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ویژگی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اصلی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line="360" w:lineRule="auto"/>
        <w:ind w:right="-360"/>
        <w:rPr>
          <w:sz w:val="28"/>
          <w:szCs w:val="28"/>
          <w:u w:val="single"/>
          <w:shd w:fill="efefef" w:val="clear"/>
        </w:rPr>
      </w:pP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مزایا</w:t>
      </w: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آنجایی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صورت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یکپارچه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اجرای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مکرر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پنجره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بنابراین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بهینه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انجام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زمان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مستقیم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یکپارچه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زمان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قابل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توجهی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یابد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line="360" w:lineRule="auto"/>
        <w:ind w:right="-360"/>
        <w:rPr>
          <w:sz w:val="28"/>
          <w:szCs w:val="28"/>
          <w:u w:val="single"/>
          <w:shd w:fill="efefef" w:val="clear"/>
        </w:rPr>
      </w:pP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معایب</w:t>
      </w: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مکان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یابی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کوچک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ممکن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کوچک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جزئیات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دقیق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مؤثر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باشد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انعطاف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پذیری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نسبت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تغییر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صورتی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بسیار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متغیر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باشد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ممکن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کارآمد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باشد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لذا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انتخاب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پنجره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لغزان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مستقیم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CNN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هدف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نظر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محدودیت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بستگی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مکان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یابی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جزئیات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کوچک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مهم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باشد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محدودیت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توجه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گیرند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پنجره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لغزان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گزینه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مناسبی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اولویت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باشد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مستقیم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CNN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رویکرد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ترکیب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تکنیک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جدید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مثل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R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CNN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مزایای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5943600" cy="7620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1"/>
        </w:rPr>
        <w:t xml:space="preserve">پاسخ</w:t>
      </w:r>
      <w:r w:rsidDel="00000000" w:rsidR="00000000" w:rsidRPr="00000000">
        <w:rPr>
          <w:sz w:val="28"/>
          <w:szCs w:val="28"/>
          <w:highlight w:val="green"/>
          <w:rtl w:val="1"/>
        </w:rPr>
        <w:t xml:space="preserve">: </w:t>
      </w:r>
    </w:p>
    <w:p w:rsidR="00000000" w:rsidDel="00000000" w:rsidP="00000000" w:rsidRDefault="00000000" w:rsidRPr="00000000" w14:paraId="0000002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=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You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Only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Look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Once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تکنیک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پیشرفته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تصاویر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توجه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گرفته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ادامه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بررسی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نحوه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مدیریت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چندین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همراه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نقش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Anchor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اشکال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مدیریت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چندین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تقسیم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مسئول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Bounding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Boxes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چندین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مجموعه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line="360" w:lineRule="auto"/>
        <w:ind w:right="-360"/>
        <w:rPr>
          <w:sz w:val="28"/>
          <w:szCs w:val="28"/>
          <w:u w:val="single"/>
          <w:shd w:fill="efefef" w:val="clear"/>
        </w:rPr>
      </w:pP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جزئیات</w:t>
      </w: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تعداد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ثابتی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معمولا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ً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شامل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مرکز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عرض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w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ارتفاع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h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همچنین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confidence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score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نشان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دهد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آیا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حاوی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شیء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چقدر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دقیق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همچنین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شیء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مشترک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هستند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وکتور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شامل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تولید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B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شامل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w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h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confidence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score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فرمول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شکل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3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4772025" cy="2952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class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|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object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مشروط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شیء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وجود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داشته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باشد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object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وجود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شیء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pred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,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truth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میزان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همپوشانی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واقعی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Intersection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Over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Union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).</w:t>
      </w:r>
    </w:p>
    <w:p w:rsidR="00000000" w:rsidDel="00000000" w:rsidP="00000000" w:rsidRDefault="00000000" w:rsidRPr="00000000" w14:paraId="0000003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Anchor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اشکال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Anchor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تکنیک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مهم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YOLOv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نسخه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بعدی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بهبود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انعطاف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پذیری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اشکال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نقش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Anchor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تنوع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ابعاد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Anchor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مجموعه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ابعاد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نسبت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هستند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اختصاص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نسبت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پیچیدگی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Anchor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مستقیم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ابعاد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تنها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تفاوت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offsets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نسبت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Anchor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دقیق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بهبود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Anchor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باعث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بتواند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موثرتر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ابعاد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گوناگون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Anchor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خاص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پوشش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دادن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طیف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وسیعی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اشکال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ممکن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طراحی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لذا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عصبی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کانولوشنی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تکنیک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هوشمندانه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مانند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Anchor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تقسیم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کارآمدی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امکان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دهند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همزمان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چندین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شیء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مدیریت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Anchor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خاص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باعث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بهبود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اشکال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line="360" w:lineRule="auto"/>
        <w:ind w:right="-360"/>
        <w:rPr>
          <w:sz w:val="28"/>
          <w:szCs w:val="28"/>
          <w:shd w:fill="e3fe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2)</w:t>
      </w:r>
    </w:p>
    <w:p w:rsidR="00000000" w:rsidDel="00000000" w:rsidP="00000000" w:rsidRDefault="00000000" w:rsidRPr="00000000" w14:paraId="00000041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5943600" cy="9144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1"/>
        </w:rPr>
        <w:t xml:space="preserve">پاسخ</w:t>
      </w:r>
      <w:r w:rsidDel="00000000" w:rsidR="00000000" w:rsidRPr="00000000">
        <w:rPr>
          <w:sz w:val="28"/>
          <w:szCs w:val="28"/>
          <w:highlight w:val="green"/>
          <w:rtl w:val="1"/>
        </w:rPr>
        <w:t xml:space="preserve">: </w:t>
      </w:r>
    </w:p>
    <w:p w:rsidR="00000000" w:rsidDel="00000000" w:rsidP="00000000" w:rsidRDefault="00000000" w:rsidRPr="00000000" w14:paraId="0000004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مقایسه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Single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Shot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MultiBox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Detector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نظر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معماری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تحلیل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سناریوهایی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ممکن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دیگری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اهمیت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زیادی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انتخاب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مناسب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ترین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کاربردهای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ادامه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مقایسه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مقایسه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معماری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SSD</w:t>
      </w:r>
    </w:p>
    <w:p w:rsidR="00000000" w:rsidDel="00000000" w:rsidP="00000000" w:rsidRDefault="00000000" w:rsidRPr="00000000" w14:paraId="0000004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معماری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=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You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Only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Look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Once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معماری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عصبی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کانولوشنی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ورودی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تقسیم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تعداد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ثابتی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خروجی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سلول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vector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خروجی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شامل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confidence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score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تولید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3.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یکپارچگی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صورت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"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You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Only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Look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Once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"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گرفته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معماری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=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Single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Shot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MultiBox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Detector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4A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معماری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عصبی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کانولوشنی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مراحل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کانولوشنی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مقیاس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شامل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اضافی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بهبود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سطوح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هستند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خروجی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چندین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ابعاد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رزولوشن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تعداد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مشخصی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نسبت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3.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چندین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همزمان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متعددی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چندین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مقیاس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انجام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دهد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باعث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عنوان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"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Single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Shot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"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شناخته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مقایسه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یکپارچه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بسیار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سریع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YOLOv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3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قادر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45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ثانیه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fps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کاربردهای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بلادرنگ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مناسب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طراحی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چندگانه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نسخه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مانند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300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512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متفاوتی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معمولا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ً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نزدیک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هستند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مقایسه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یکپارچه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شبکه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عصبی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پیچیده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ممکن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کوچک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اشیائی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مجاورت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یکدیگر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دقیق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: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متعدد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رزولوشن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کوچک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اشیائی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نزدیکی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یکدیگر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تواند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ابعاد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تحلیل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سناریوهای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کاربردی</w:t>
      </w:r>
    </w:p>
    <w:p w:rsidR="00000000" w:rsidDel="00000000" w:rsidP="00000000" w:rsidRDefault="00000000" w:rsidRPr="00000000" w14:paraId="0000005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سناریوهایی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5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کاربردهای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بلادرنگ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کاربردهای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بلادرنگ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مثل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دوربین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نظارتی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خودروهای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خودران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رباتیک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مناسب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تصاویر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تراکم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تصاویری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فاصله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یکدیگر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هستند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عملکرد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سناریوهایی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بهتر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عمل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کوچک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تصاویری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کوچک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زیادی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وجود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عملکرد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تصاویر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تراکم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تصاویری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زیادی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نزدیکی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یکدیگر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چندگانه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لذا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مزایا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معایب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خاص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انتخاب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بستگی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نیازهای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خاص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کاربرد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سرعت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کاربردهای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بلادرنگ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مناسب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حالی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SSD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کوچک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متراکم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سناریوهایی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5943600" cy="5461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1"/>
        </w:rPr>
        <w:t xml:space="preserve">پاسخ</w:t>
      </w:r>
      <w:r w:rsidDel="00000000" w:rsidR="00000000" w:rsidRPr="00000000">
        <w:rPr>
          <w:sz w:val="28"/>
          <w:szCs w:val="28"/>
          <w:highlight w:val="green"/>
          <w:rtl w:val="1"/>
        </w:rPr>
        <w:t xml:space="preserve">: </w:t>
      </w:r>
    </w:p>
    <w:p w:rsidR="00000000" w:rsidDel="00000000" w:rsidP="00000000" w:rsidRDefault="00000000" w:rsidRPr="00000000" w14:paraId="0000005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Focal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Function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RetinaNet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معرفی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مشکل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عدم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تعادل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برطرف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ادامه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توضیح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مفهوم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نحوه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عملکرد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مفهوم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Focal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</w:p>
    <w:p w:rsidR="00000000" w:rsidDel="00000000" w:rsidP="00000000" w:rsidRDefault="00000000" w:rsidRPr="00000000" w14:paraId="00000060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مشکل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عدم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تعادل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</w:p>
    <w:p w:rsidR="00000000" w:rsidDel="00000000" w:rsidP="00000000" w:rsidRDefault="00000000" w:rsidRPr="00000000" w14:paraId="00000061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بسیاری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مسائل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تعداد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زمینه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منفی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بسیار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تعداد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مثبت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مشکل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منجر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عدم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تعادل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یعنی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یادگیری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ویژگی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زمینه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تمرکز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قادر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صحیح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Cross-Entropy Loss</w:t>
      </w:r>
    </w:p>
    <w:p w:rsidR="00000000" w:rsidDel="00000000" w:rsidP="00000000" w:rsidRDefault="00000000" w:rsidRPr="00000000" w14:paraId="0000006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معمول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Cross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Entropy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شکل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تعریف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66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1895475" cy="342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\(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\)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صحیح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####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تعریف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Focal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</w:p>
    <w:p w:rsidR="00000000" w:rsidDel="00000000" w:rsidP="00000000" w:rsidRDefault="00000000" w:rsidRPr="00000000" w14:paraId="0000006A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Focal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تغییر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Cross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Entropy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تأکید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دشوار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سخت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تأکید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گذارد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افزودن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عامل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تعدیل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modulating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factor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Cross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Entropy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انجام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6C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2743200" cy="3905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اینجا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gamma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پارامتر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قابل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تنظیم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تأکید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سخت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تعیین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صحیح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نحوه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عملکرد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Focal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Loss</w:t>
      </w:r>
    </w:p>
    <w:p w:rsidR="00000000" w:rsidDel="00000000" w:rsidP="00000000" w:rsidRDefault="00000000" w:rsidRPr="00000000" w14:paraId="00000071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عامل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تعدیل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عبارت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(1 -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t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)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gamma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باعث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تأثیر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درستی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1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نزدیک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تأثیر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سخت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درستی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نکرده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0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نزدیک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عدم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تعادل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پارامتر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gamma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)،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تأثیر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یابد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یادگیری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دشوارتر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دیده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تمرکز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بهبود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تعادل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کاربرد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Focal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RetinaNet</w:t>
      </w:r>
    </w:p>
    <w:p w:rsidR="00000000" w:rsidDel="00000000" w:rsidP="00000000" w:rsidRDefault="00000000" w:rsidRPr="00000000" w14:paraId="0000007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RetinaNet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Focal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بهبود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شرایط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عدم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تعادل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مزایای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Focal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RetinaNet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عبارتند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76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بهبود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کوچک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تأکید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سخت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دیده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بهبود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قابل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توجهی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کوچک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پیدا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خطای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تأثیر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زمینه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خطای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False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Positives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یابد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یادگیری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مؤثرتر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تمرکز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یادگیری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ویژگی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زمینه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یادگیری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ویژگی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مرتبط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تمرکز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لذا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Focal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راهکار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موثر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مقابله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مشکل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عدم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تعادل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مسائل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تغییر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وزن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سخت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موثرتری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بگیرد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دهد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Focal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Loss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RetinaNet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بهبود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قابل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توجهی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عملکرد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شرایط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عدم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تعادل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ایجاد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3)</w:t>
      </w:r>
    </w:p>
    <w:p w:rsidR="00000000" w:rsidDel="00000000" w:rsidP="00000000" w:rsidRDefault="00000000" w:rsidRPr="00000000" w14:paraId="0000007C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5943600" cy="762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1"/>
        </w:rPr>
        <w:t xml:space="preserve">پاسخ</w:t>
      </w:r>
      <w:r w:rsidDel="00000000" w:rsidR="00000000" w:rsidRPr="00000000">
        <w:rPr>
          <w:sz w:val="28"/>
          <w:szCs w:val="28"/>
          <w:highlight w:val="green"/>
          <w:rtl w:val="1"/>
        </w:rPr>
        <w:t xml:space="preserve">: </w:t>
      </w:r>
    </w:p>
    <w:p w:rsidR="00000000" w:rsidDel="00000000" w:rsidP="00000000" w:rsidRDefault="00000000" w:rsidRPr="00000000" w14:paraId="0000007E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ضرورت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تکنیک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مقادیر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غیر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بیشینه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Non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Maximum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Suppression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)</w:t>
      </w:r>
    </w:p>
    <w:p w:rsidR="00000000" w:rsidDel="00000000" w:rsidP="00000000" w:rsidRDefault="00000000" w:rsidRPr="00000000" w14:paraId="0000007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معمولا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ً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چندین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Bounding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Box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شیء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واحد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تولید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معمولا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ً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همپوشانی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زیادی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بسیاری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هستند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تکنیک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مقادیر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غیر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بیشینه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داشتن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تنها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بهترین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شیء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چگونه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عملکرد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بهبود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بخشد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تنها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confidence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score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همپوشانی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دهد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جلوگیری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نتایج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تعداد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ارائه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بعدی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سریع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مراحل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فرض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آرایه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B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امتیازات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مراحل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شرح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86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مرتب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سازی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امتیازات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امتیازات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ترتیب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نزولی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مرتب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انتخاب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بالاترین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امتیاز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بالاترین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امتیاز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عنوان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مرجع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انتخاب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3.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همپوشانی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سایر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میزان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همپوشانی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Intersection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over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Union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-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مرجع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4.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همپوشانی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مقدار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مرجع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تعیین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5.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مراحل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2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4: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مراحل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2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4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زمانی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باقیمانده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باشند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تاثیر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تغییر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پارامتر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حیاتی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تعیین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میزان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همپوشانی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مجاز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تغییر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تاثیر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زیادی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نتایج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8D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پایین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پایین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باشد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مثلا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ً 0.3)،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تعداد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تواند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منجر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صحیح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نتیجه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نرخ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False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Negative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Rate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یابد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باشد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مثلا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ً 0.7)،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تعداد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تواند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منجر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باقی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ماندن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نتیجه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نرخ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False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Positive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Rate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یابد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لذا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تکنیک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ضروری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تکنیک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کاهش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عملکرد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بهبود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بخشد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تعیین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کننده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میزان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حساسیت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مناسب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تنظیم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تعادل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داشتن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صحیح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برقرار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4)</w:t>
      </w:r>
    </w:p>
    <w:p w:rsidR="00000000" w:rsidDel="00000000" w:rsidP="00000000" w:rsidRDefault="00000000" w:rsidRPr="00000000" w14:paraId="00000093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5943600" cy="11938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1"/>
        </w:rPr>
        <w:t xml:space="preserve">پاسخ</w:t>
      </w:r>
      <w:r w:rsidDel="00000000" w:rsidR="00000000" w:rsidRPr="00000000">
        <w:rPr>
          <w:sz w:val="28"/>
          <w:szCs w:val="28"/>
          <w:highlight w:val="green"/>
          <w:rtl w:val="1"/>
        </w:rPr>
        <w:t xml:space="preserve">: </w:t>
      </w:r>
    </w:p>
    <w:p w:rsidR="00000000" w:rsidDel="00000000" w:rsidP="00000000" w:rsidRDefault="00000000" w:rsidRPr="00000000" w14:paraId="0000009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تکنیک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مقادیر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غیر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بیشینه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Non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Maximum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Suppression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-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مقدار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0.5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مراحل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دنبال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96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9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(0.9, (50, 50, 100, 100))</w:t>
      </w:r>
    </w:p>
    <w:p w:rsidR="00000000" w:rsidDel="00000000" w:rsidP="00000000" w:rsidRDefault="00000000" w:rsidRPr="00000000" w14:paraId="0000009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(0.8, (55, 60, 105, 110))</w:t>
      </w:r>
    </w:p>
    <w:p w:rsidR="00000000" w:rsidDel="00000000" w:rsidP="00000000" w:rsidRDefault="00000000" w:rsidRPr="00000000" w14:paraId="0000009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(0.7, (100, 100, 150, 150))</w:t>
      </w:r>
    </w:p>
    <w:p w:rsidR="00000000" w:rsidDel="00000000" w:rsidP="00000000" w:rsidRDefault="00000000" w:rsidRPr="00000000" w14:paraId="0000009A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(0.6, (45, 50, 95, 100))</w:t>
      </w:r>
    </w:p>
    <w:p w:rsidR="00000000" w:rsidDel="00000000" w:rsidP="00000000" w:rsidRDefault="00000000" w:rsidRPr="00000000" w14:paraId="0000009B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مراحل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1: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مرتب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سازی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اساس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امتیازات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اطمینان</w:t>
      </w:r>
    </w:p>
    <w:p w:rsidR="00000000" w:rsidDel="00000000" w:rsidP="00000000" w:rsidRDefault="00000000" w:rsidRPr="00000000" w14:paraId="0000009D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امتیازات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ترتیب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نزولی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مرتب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9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1. (0.9, (50, 50, 100, 100))</w:t>
      </w:r>
    </w:p>
    <w:p w:rsidR="00000000" w:rsidDel="00000000" w:rsidP="00000000" w:rsidRDefault="00000000" w:rsidRPr="00000000" w14:paraId="0000009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2. (0.8, (55, 60, 105, 110))</w:t>
      </w:r>
    </w:p>
    <w:p w:rsidR="00000000" w:rsidDel="00000000" w:rsidP="00000000" w:rsidRDefault="00000000" w:rsidRPr="00000000" w14:paraId="000000A0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3. (0.7, (100, 100, 150, 150))</w:t>
      </w:r>
    </w:p>
    <w:p w:rsidR="00000000" w:rsidDel="00000000" w:rsidP="00000000" w:rsidRDefault="00000000" w:rsidRPr="00000000" w14:paraId="000000A1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4. (0.6, (45, 50, 95, 100))</w:t>
      </w:r>
    </w:p>
    <w:p w:rsidR="00000000" w:rsidDel="00000000" w:rsidP="00000000" w:rsidRDefault="00000000" w:rsidRPr="00000000" w14:paraId="000000A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2: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انتخاب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بالاترین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امتیاز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اطمینان</w:t>
      </w:r>
    </w:p>
    <w:p w:rsidR="00000000" w:rsidDel="00000000" w:rsidP="00000000" w:rsidRDefault="00000000" w:rsidRPr="00000000" w14:paraId="000000A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مرجع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(0.9, (50, 50, 100, 100))</w:t>
      </w:r>
    </w:p>
    <w:p w:rsidR="00000000" w:rsidDel="00000000" w:rsidP="00000000" w:rsidRDefault="00000000" w:rsidRPr="00000000" w14:paraId="000000A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3: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محاسبه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سایر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ها</w:t>
      </w:r>
    </w:p>
    <w:p w:rsidR="00000000" w:rsidDel="00000000" w:rsidP="00000000" w:rsidRDefault="00000000" w:rsidRPr="00000000" w14:paraId="000000A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(50, 50, 100, 100)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(55, 60, 105, 110)</w:t>
      </w:r>
    </w:p>
    <w:p w:rsidR="00000000" w:rsidDel="00000000" w:rsidP="00000000" w:rsidRDefault="00000000" w:rsidRPr="00000000" w14:paraId="000000A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(50, 50, 100, 100)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(100, 100, 150, 150)</w:t>
      </w:r>
    </w:p>
    <w:p w:rsidR="00000000" w:rsidDel="00000000" w:rsidP="00000000" w:rsidRDefault="00000000" w:rsidRPr="00000000" w14:paraId="000000A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(50, 50, 100, 100)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(45, 50, 95, 100)</w:t>
      </w:r>
    </w:p>
    <w:p w:rsidR="00000000" w:rsidDel="00000000" w:rsidP="00000000" w:rsidRDefault="00000000" w:rsidRPr="00000000" w14:paraId="000000AA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محاسبات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AC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(50, 50, 100, 100)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(55, 60, 105, 110):</w:t>
      </w:r>
    </w:p>
    <w:p w:rsidR="00000000" w:rsidDel="00000000" w:rsidP="00000000" w:rsidRDefault="00000000" w:rsidRPr="00000000" w14:paraId="000000AD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تقاطع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A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3505200" cy="3429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مساحت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تقاطع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50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45 = 2250</w:t>
      </w:r>
    </w:p>
    <w:p w:rsidR="00000000" w:rsidDel="00000000" w:rsidP="00000000" w:rsidRDefault="00000000" w:rsidRPr="00000000" w14:paraId="000000B0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مساحت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(50, 50, 100, 100): 50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50 = 2500</w:t>
      </w:r>
    </w:p>
    <w:p w:rsidR="00000000" w:rsidDel="00000000" w:rsidP="00000000" w:rsidRDefault="00000000" w:rsidRPr="00000000" w14:paraId="000000B1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مساحت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(55, 60, 105, 110): 50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50 = 2500</w:t>
      </w:r>
    </w:p>
    <w:p w:rsidR="00000000" w:rsidDel="00000000" w:rsidP="00000000" w:rsidRDefault="00000000" w:rsidRPr="00000000" w14:paraId="000000B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3124200" cy="43815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&gt; 0.5)</w:t>
      </w:r>
    </w:p>
    <w:p w:rsidR="00000000" w:rsidDel="00000000" w:rsidP="00000000" w:rsidRDefault="00000000" w:rsidRPr="00000000" w14:paraId="000000B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(50, 50, 100, 100)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(100, 100, 150, 150):</w:t>
      </w:r>
    </w:p>
    <w:p w:rsidR="00000000" w:rsidDel="00000000" w:rsidP="00000000" w:rsidRDefault="00000000" w:rsidRPr="00000000" w14:paraId="000000B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تقاطع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_1 = 100,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_1 = 100,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_2 = 100,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_2 = 100 \)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هیچ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تقاطعی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</w:t>
      </w:r>
    </w:p>
    <w:p w:rsidR="00000000" w:rsidDel="00000000" w:rsidP="00000000" w:rsidRDefault="00000000" w:rsidRPr="00000000" w14:paraId="000000B6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0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هیچ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تقاطعی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وجود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</w:t>
      </w:r>
    </w:p>
    <w:p w:rsidR="00000000" w:rsidDel="00000000" w:rsidP="00000000" w:rsidRDefault="00000000" w:rsidRPr="00000000" w14:paraId="000000B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داری</w:t>
      </w:r>
    </w:p>
    <w:p w:rsidR="00000000" w:rsidDel="00000000" w:rsidP="00000000" w:rsidRDefault="00000000" w:rsidRPr="00000000" w14:paraId="000000B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3.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(50, 50, 100, 100)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(45, 50, 95, 100):</w:t>
      </w:r>
    </w:p>
    <w:p w:rsidR="00000000" w:rsidDel="00000000" w:rsidP="00000000" w:rsidRDefault="00000000" w:rsidRPr="00000000" w14:paraId="000000BA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تقاطع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_1 = 50,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_1 = 50,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_2 = 95,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_2 = 100 )</w:t>
      </w:r>
    </w:p>
    <w:p w:rsidR="00000000" w:rsidDel="00000000" w:rsidP="00000000" w:rsidRDefault="00000000" w:rsidRPr="00000000" w14:paraId="000000BB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مساحت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تقاطع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50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45 = 2250</w:t>
      </w:r>
    </w:p>
    <w:p w:rsidR="00000000" w:rsidDel="00000000" w:rsidP="00000000" w:rsidRDefault="00000000" w:rsidRPr="00000000" w14:paraId="000000BC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مساحت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(50, 50, 100, 100): 50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50 = 2500</w:t>
      </w:r>
    </w:p>
    <w:p w:rsidR="00000000" w:rsidDel="00000000" w:rsidP="00000000" w:rsidRDefault="00000000" w:rsidRPr="00000000" w14:paraId="000000BD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مساحت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(45, 50, 95, 100): 50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50 = 2500</w:t>
      </w:r>
    </w:p>
    <w:p w:rsidR="00000000" w:rsidDel="00000000" w:rsidP="00000000" w:rsidRDefault="00000000" w:rsidRPr="00000000" w14:paraId="000000B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  -</w:t>
      </w: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3295650" cy="4953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  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&gt; 0.5)</w:t>
      </w:r>
    </w:p>
    <w:p w:rsidR="00000000" w:rsidDel="00000000" w:rsidP="00000000" w:rsidRDefault="00000000" w:rsidRPr="00000000" w14:paraId="000000C0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4: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تکرار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مراحل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2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4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باقیمانده</w:t>
      </w:r>
    </w:p>
    <w:p w:rsidR="00000000" w:rsidDel="00000000" w:rsidP="00000000" w:rsidRDefault="00000000" w:rsidRPr="00000000" w14:paraId="000000C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باقیمانده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بعد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اولین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C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- (0.7, (100, 100, 150, 150))</w:t>
      </w:r>
    </w:p>
    <w:p w:rsidR="00000000" w:rsidDel="00000000" w:rsidP="00000000" w:rsidRDefault="00000000" w:rsidRPr="00000000" w14:paraId="000000C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تنها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باقیمانده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نیازی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باقیمانده</w:t>
      </w:r>
    </w:p>
    <w:p w:rsidR="00000000" w:rsidDel="00000000" w:rsidP="00000000" w:rsidRDefault="00000000" w:rsidRPr="00000000" w14:paraId="000000C6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بعد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آستانه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IoU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0.5،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باقیمانده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شرح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هستند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C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1. (0.9, (50, 50, 100, 100))</w:t>
      </w:r>
    </w:p>
    <w:p w:rsidR="00000000" w:rsidDel="00000000" w:rsidP="00000000" w:rsidRDefault="00000000" w:rsidRPr="00000000" w14:paraId="000000C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2. (0.7, (100, 100, 150, 150))</w:t>
      </w:r>
    </w:p>
    <w:p w:rsidR="00000000" w:rsidDel="00000000" w:rsidP="00000000" w:rsidRDefault="00000000" w:rsidRPr="00000000" w14:paraId="000000C9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لذا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اعمال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تکنیک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NMS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تکراری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تنها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باقیماند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بیشتری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شیء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واقعی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نشان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دهند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5)</w:t>
      </w:r>
    </w:p>
    <w:p w:rsidR="00000000" w:rsidDel="00000000" w:rsidP="00000000" w:rsidRDefault="00000000" w:rsidRPr="00000000" w14:paraId="000000CB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5943600" cy="123190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1"/>
        </w:rPr>
        <w:t xml:space="preserve">پاسخ</w:t>
      </w:r>
      <w:r w:rsidDel="00000000" w:rsidR="00000000" w:rsidRPr="00000000">
        <w:rPr>
          <w:sz w:val="28"/>
          <w:szCs w:val="28"/>
          <w:highlight w:val="green"/>
          <w:rtl w:val="1"/>
        </w:rPr>
        <w:t xml:space="preserve">: </w:t>
      </w:r>
    </w:p>
    <w:p w:rsidR="00000000" w:rsidDel="00000000" w:rsidP="00000000" w:rsidRDefault="00000000" w:rsidRPr="00000000" w14:paraId="000000CD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تبدیل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نرمال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مقادیر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واقعی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مقادیر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نرمال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ابعاد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واقعی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ضرب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</w:p>
    <w:p w:rsidR="00000000" w:rsidDel="00000000" w:rsidP="00000000" w:rsidRDefault="00000000" w:rsidRPr="00000000" w14:paraId="000000C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مشخصات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</w:p>
    <w:p w:rsidR="00000000" w:rsidDel="00000000" w:rsidP="00000000" w:rsidRDefault="00000000" w:rsidRPr="00000000" w14:paraId="000000C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ورودی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416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416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</w:t>
      </w:r>
    </w:p>
    <w:p w:rsidR="00000000" w:rsidDel="00000000" w:rsidP="00000000" w:rsidRDefault="00000000" w:rsidRPr="00000000" w14:paraId="000000D0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مقادیر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نرمال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D1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 -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c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= 0.85 )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</w:t>
      </w:r>
    </w:p>
    <w:p w:rsidR="00000000" w:rsidDel="00000000" w:rsidP="00000000" w:rsidRDefault="00000000" w:rsidRPr="00000000" w14:paraId="000000D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 -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b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= 0.5)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مرکز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</w:t>
      </w:r>
    </w:p>
    <w:p w:rsidR="00000000" w:rsidDel="00000000" w:rsidP="00000000" w:rsidRDefault="00000000" w:rsidRPr="00000000" w14:paraId="000000D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 -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b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= 0.6)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مرکز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</w:t>
      </w:r>
    </w:p>
    <w:p w:rsidR="00000000" w:rsidDel="00000000" w:rsidP="00000000" w:rsidRDefault="00000000" w:rsidRPr="00000000" w14:paraId="000000D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 -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b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w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= 0.3)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عرض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نسبت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عرض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</w:t>
      </w:r>
    </w:p>
    <w:p w:rsidR="00000000" w:rsidDel="00000000" w:rsidP="00000000" w:rsidRDefault="00000000" w:rsidRPr="00000000" w14:paraId="000000D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 - (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b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h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= 0.4)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ارتفاع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نسبت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ارتفاع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</w:t>
      </w:r>
    </w:p>
    <w:p w:rsidR="00000000" w:rsidDel="00000000" w:rsidP="00000000" w:rsidRDefault="00000000" w:rsidRPr="00000000" w14:paraId="000000D6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تبدیل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مقادیر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نرمال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مقادیر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پیکسلی</w:t>
      </w:r>
    </w:p>
    <w:p w:rsidR="00000000" w:rsidDel="00000000" w:rsidP="00000000" w:rsidRDefault="00000000" w:rsidRPr="00000000" w14:paraId="000000D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تبدیل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مقادیر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نرمال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مقادیر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واقعی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فرمول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D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محاسبه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مرکز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shd w:fill="efefef" w:val="clear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مقیاس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پیکسلی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3319463" cy="689104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689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line="360" w:lineRule="auto"/>
        <w:ind w:right="-360"/>
        <w:rPr>
          <w:b w:val="1"/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محاسبه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عرض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ارتفاع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مقیاس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پیکسلی</w:t>
      </w:r>
      <w:r w:rsidDel="00000000" w:rsidR="00000000" w:rsidRPr="00000000">
        <w:rPr>
          <w:b w:val="1"/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DB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3743325" cy="6858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u w:val="single"/>
          <w:shd w:fill="efefef" w:val="clear"/>
          <w:rtl w:val="1"/>
        </w:rPr>
        <w:t xml:space="preserve">محاسبات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1.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مرکز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مقیاس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DE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2557463" cy="72157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72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2.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عرض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ارتفاع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مقیاس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E1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3833813" cy="670304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67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نرمال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مقیاس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واقعی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شرح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E5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مرکز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(208, 249.6)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</w:t>
      </w:r>
    </w:p>
    <w:p w:rsidR="00000000" w:rsidDel="00000000" w:rsidP="00000000" w:rsidRDefault="00000000" w:rsidRPr="00000000" w14:paraId="000000E6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عرض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( 124.8)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</w:t>
      </w:r>
    </w:p>
    <w:p w:rsidR="00000000" w:rsidDel="00000000" w:rsidP="00000000" w:rsidRDefault="00000000" w:rsidRPr="00000000" w14:paraId="000000E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ارتفاع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( 166.4)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</w:t>
      </w:r>
    </w:p>
    <w:p w:rsidR="00000000" w:rsidDel="00000000" w:rsidP="00000000" w:rsidRDefault="00000000" w:rsidRPr="00000000" w14:paraId="000000E8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نتیجه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اصلی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416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416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ابعاد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خواهد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داشت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EA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مرکز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208, 249.6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</w:t>
      </w:r>
    </w:p>
    <w:p w:rsidR="00000000" w:rsidDel="00000000" w:rsidP="00000000" w:rsidRDefault="00000000" w:rsidRPr="00000000" w14:paraId="000000EB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عرض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124.8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</w:t>
      </w:r>
    </w:p>
    <w:p w:rsidR="00000000" w:rsidDel="00000000" w:rsidP="00000000" w:rsidRDefault="00000000" w:rsidRPr="00000000" w14:paraId="000000EC">
      <w:pPr>
        <w:bidi w:val="1"/>
        <w:spacing w:line="360" w:lineRule="auto"/>
        <w:ind w:right="-360"/>
        <w:rPr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-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ارتفاع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166.4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پیکسل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6)</w:t>
      </w:r>
    </w:p>
    <w:p w:rsidR="00000000" w:rsidDel="00000000" w:rsidP="00000000" w:rsidRDefault="00000000" w:rsidRPr="00000000" w14:paraId="000000EE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5943600" cy="13462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spacing w:line="360" w:lineRule="auto"/>
        <w:ind w:right="-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green"/>
          <w:rtl w:val="1"/>
        </w:rPr>
        <w:t xml:space="preserve">پاسخ</w:t>
      </w:r>
      <w:r w:rsidDel="00000000" w:rsidR="00000000" w:rsidRPr="00000000">
        <w:rPr>
          <w:sz w:val="28"/>
          <w:szCs w:val="28"/>
          <w:highlight w:val="green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سوال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ابتدا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عکس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حالت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گرفتم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نمونه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زیپ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مربوطه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6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کلاس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حالت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and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not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victory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four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,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hi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ok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نشان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دهند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نرم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افزار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labelme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pip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نصب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کدام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حالت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label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گذاری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json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پوشه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مربوطه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گذاشتم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سراغ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نوتبوک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رفتم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کتابخانه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install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پوشه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ساختم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موجود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هستند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F1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5943600" cy="60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5943600" cy="292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قسمت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قابل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خوانده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json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قابل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خواندن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نوشتم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LabelMe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فرمت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تبدیل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آرگومان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bidi w:val="1"/>
        <w:spacing w:after="0" w:afterAutospacing="0" w:before="240" w:line="360" w:lineRule="auto"/>
        <w:ind w:left="72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json_dir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دایرکتوری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JSON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مربوط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LabelMe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bidi w:val="1"/>
        <w:spacing w:after="0" w:afterAutospacing="0" w:before="0" w:beforeAutospacing="0" w:line="360" w:lineRule="auto"/>
        <w:ind w:left="72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output_dir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دایرکتوری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ذخیره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گذاری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فرمت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bidi w:val="1"/>
        <w:spacing w:after="240" w:before="0" w:beforeAutospacing="0" w:line="360" w:lineRule="auto"/>
        <w:ind w:left="72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img_dir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دایرکتوری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تصاویر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مربوط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F7">
      <w:pPr>
        <w:bidi w:val="1"/>
        <w:spacing w:after="240" w:before="240" w:line="360" w:lineRule="auto"/>
        <w:ind w:left="0" w:firstLine="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ابتدا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بررسی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آیا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دایرکتوری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خروجی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وجود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؛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غیر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صورت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ایجاد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موجود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دایرکتوری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JSON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پیمایش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فقط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.json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تمام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JSON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بارگذاری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spacing w:after="240" w:before="240" w:line="360" w:lineRule="auto"/>
        <w:ind w:left="0" w:firstLine="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5943600" cy="2667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spacing w:after="240" w:before="240" w:line="360" w:lineRule="auto"/>
        <w:ind w:left="0" w:firstLine="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بعدی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مربوطه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OpenCV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خواند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ابعاد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ارتفاع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عرض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گیرد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لیست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ذخیره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مقداردهی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اولیه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شکل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JSON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نقاط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حداقل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حداکثر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x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FA">
      <w:pPr>
        <w:bidi w:val="1"/>
        <w:spacing w:after="240" w:before="240" w:line="360" w:lineRule="auto"/>
        <w:ind w:left="0" w:firstLine="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5943600" cy="2413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after="240" w:before="240" w:line="360" w:lineRule="auto"/>
        <w:ind w:left="0" w:firstLine="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مختصات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مرکز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عرض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ارتفاع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فرمت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نرمال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اندازه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محاسبه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دیکشنری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label_mapping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عددی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نگاشت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فرمت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لیست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اضافه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FC">
      <w:pPr>
        <w:bidi w:val="1"/>
        <w:spacing w:after="240" w:before="240" w:line="360" w:lineRule="auto"/>
        <w:ind w:left="0" w:firstLine="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JSON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پسوند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.txt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دایرکتوری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خروجی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ایجاد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نویسد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spacing w:after="240" w:before="240" w:line="360" w:lineRule="auto"/>
        <w:ind w:left="0" w:firstLine="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4214813" cy="24125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412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after="240" w:before="240" w:line="360" w:lineRule="auto"/>
        <w:ind w:left="0" w:firstLine="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همانطور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دیده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دیکشنری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شناسه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عددی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نگاشت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دایرکتوری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JSON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خروجی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تصاویر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مشخص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convert_labelme_to_yolo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دایرکتوری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عنوان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آرگومان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فراخوانی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تسهیل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تبدیل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گذاری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فرمت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LabelMe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فرمت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معمولا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ً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آموزش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طراحی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بعدی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کتابخانه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مربوطه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import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کرده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IPython.display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101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ماژول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توابعی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اجزای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مختلف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محیط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نوت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بوک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IPython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مانند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Jupyter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Notebook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ارائه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دهد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02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بعدی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get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_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video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جاوااسکریپت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تعریف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دوربین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ضبط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ابتدا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عناصر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div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video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ایجاد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استریم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دوربین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عنصر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video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متصل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5943600" cy="20066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ضبط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کننده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رسانه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(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MediaRecorder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)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ایجاد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استریم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متصل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ضبط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آرایه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chunks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ذخیره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۵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ثانیه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ضبط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ضبط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کننده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متوقف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استریم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متوقف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عناصر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video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div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صفحه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حذف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05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مرحله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بعدی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شیء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Blob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تبدیل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URL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دانلود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ایجاد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سپس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لینک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دانلود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ایجاد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صورت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mp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4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دانلود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آخر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فراخوانی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</w:p>
    <w:p w:rsidR="00000000" w:rsidDel="00000000" w:rsidP="00000000" w:rsidRDefault="00000000" w:rsidRPr="00000000" w14:paraId="00000106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قسمت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بعدی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ابتدا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آموزش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دیده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YOLOv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5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s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مخزن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ultralytics/yolov5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بارگذاری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 </w:t>
      </w:r>
    </w:p>
    <w:p w:rsidR="00000000" w:rsidDel="00000000" w:rsidP="00000000" w:rsidRDefault="00000000" w:rsidRPr="00000000" w14:paraId="00000107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طراحی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bidi w:val="1"/>
        <w:spacing w:after="0" w:afterAutospacing="0" w:before="240" w:line="360" w:lineRule="auto"/>
        <w:ind w:left="72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video_path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مسیر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قرار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پردازش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efef" w:val="clear"/>
          <w:rtl w:val="0"/>
        </w:rPr>
        <w:t xml:space="preserve">cap = cv2.VideoCapture(video_path)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درون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حلقه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خوانده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فریمی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موجود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نباشد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حلقه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متوقف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استنتاج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مدل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YOLO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روی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انجام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نتایج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استنتاج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رندر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برچسب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جعبه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مرزی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نتایج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چاپ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نتیجه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نمایش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bidi w:val="1"/>
        <w:spacing w:after="0" w:afterAutospacing="0" w:before="0" w:beforeAutospacing="0" w:line="360" w:lineRule="auto"/>
        <w:ind w:left="144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کلید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'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q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'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فشرده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حلقه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متوقف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bidi w:val="1"/>
        <w:spacing w:after="240" w:before="0" w:beforeAutospacing="0" w:line="360" w:lineRule="auto"/>
        <w:ind w:left="720" w:hanging="36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پس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اتمام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حلقه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،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آزاد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تمام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پنجره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بسته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آخر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تابع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فراخوانی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کنیم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13">
      <w:pPr>
        <w:bidi w:val="1"/>
        <w:spacing w:after="240" w:before="240" w:line="360" w:lineRule="auto"/>
        <w:ind w:left="0" w:firstLine="0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5943600" cy="3175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قسمت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آخر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نیز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دستور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اسکریپت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Python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اجرا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برای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تشخیص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اشیاء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یک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ویدیویی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شود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</w:rPr>
        <w:drawing>
          <wp:inline distB="114300" distT="114300" distL="114300" distR="114300">
            <wp:extent cx="5943600" cy="342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spacing w:after="240" w:before="240" w:line="360" w:lineRule="auto"/>
        <w:rPr>
          <w:sz w:val="28"/>
          <w:szCs w:val="28"/>
          <w:shd w:fill="efefef" w:val="clear"/>
        </w:rPr>
      </w:pP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اما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دلیل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پیدا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نکردن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فایل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webcam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.</w:t>
      </w:r>
      <w:r w:rsidDel="00000000" w:rsidR="00000000" w:rsidRPr="00000000">
        <w:rPr>
          <w:sz w:val="28"/>
          <w:szCs w:val="28"/>
          <w:shd w:fill="efefef" w:val="clear"/>
          <w:rtl w:val="0"/>
        </w:rPr>
        <w:t xml:space="preserve">mp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4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وقت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بسیار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کمم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لحظات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آخر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نتوانستم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خروجی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بگیرم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ولی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احتمال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بسیار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زیادی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درست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کار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می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کند</w:t>
      </w:r>
      <w:r w:rsidDel="00000000" w:rsidR="00000000" w:rsidRPr="00000000">
        <w:rPr>
          <w:sz w:val="28"/>
          <w:szCs w:val="28"/>
          <w:shd w:fill="efefef" w:val="clear"/>
          <w:rtl w:val="1"/>
        </w:rPr>
        <w:t xml:space="preserve">.</w:t>
      </w:r>
    </w:p>
    <w:p w:rsidR="00000000" w:rsidDel="00000000" w:rsidP="00000000" w:rsidRDefault="00000000" w:rsidRPr="00000000" w14:paraId="00000117">
      <w:pPr>
        <w:bidi w:val="1"/>
        <w:spacing w:line="360" w:lineRule="auto"/>
        <w:ind w:right="-360"/>
        <w:rPr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0.png"/><Relationship Id="rId25" Type="http://schemas.openxmlformats.org/officeDocument/2006/relationships/image" Target="media/image4.png"/><Relationship Id="rId28" Type="http://schemas.openxmlformats.org/officeDocument/2006/relationships/image" Target="media/image1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7.png"/><Relationship Id="rId7" Type="http://schemas.openxmlformats.org/officeDocument/2006/relationships/image" Target="media/image23.png"/><Relationship Id="rId8" Type="http://schemas.openxmlformats.org/officeDocument/2006/relationships/image" Target="media/image14.png"/><Relationship Id="rId31" Type="http://schemas.openxmlformats.org/officeDocument/2006/relationships/image" Target="media/image3.png"/><Relationship Id="rId30" Type="http://schemas.openxmlformats.org/officeDocument/2006/relationships/image" Target="media/image9.png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24.png"/><Relationship Id="rId17" Type="http://schemas.openxmlformats.org/officeDocument/2006/relationships/image" Target="media/image16.png"/><Relationship Id="rId16" Type="http://schemas.openxmlformats.org/officeDocument/2006/relationships/image" Target="media/image22.png"/><Relationship Id="rId19" Type="http://schemas.openxmlformats.org/officeDocument/2006/relationships/image" Target="media/image13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