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287A4"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一、基本信息</w:t>
      </w:r>
    </w:p>
    <w:tbl>
      <w:tblPr>
        <w:tblW w:w="8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2"/>
        <w:gridCol w:w="851"/>
        <w:gridCol w:w="674"/>
        <w:gridCol w:w="1093"/>
        <w:gridCol w:w="384"/>
        <w:gridCol w:w="687"/>
        <w:gridCol w:w="706"/>
        <w:gridCol w:w="532"/>
        <w:gridCol w:w="917"/>
        <w:gridCol w:w="1465"/>
      </w:tblGrid>
      <w:tr w:rsidR="00CA752B" w14:paraId="07B3FE9D" w14:textId="77777777">
        <w:trPr>
          <w:trHeight w:val="497"/>
          <w:jc w:val="center"/>
        </w:trPr>
        <w:tc>
          <w:tcPr>
            <w:tcW w:w="1272" w:type="dxa"/>
            <w:vMerge w:val="restart"/>
            <w:vAlign w:val="center"/>
          </w:tcPr>
          <w:p w14:paraId="411A5B32"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课程名称</w:t>
            </w:r>
          </w:p>
        </w:tc>
        <w:tc>
          <w:tcPr>
            <w:tcW w:w="851" w:type="dxa"/>
            <w:vAlign w:val="center"/>
          </w:tcPr>
          <w:p w14:paraId="2B2964FB" w14:textId="77777777" w:rsidR="00CA752B" w:rsidRDefault="00000000">
            <w:pPr>
              <w:pStyle w:val="1"/>
              <w:spacing w:line="300" w:lineRule="exact"/>
              <w:ind w:firstLineChars="0" w:firstLine="0"/>
              <w:jc w:val="center"/>
              <w:rPr>
                <w:rFonts w:ascii="Times New Roman" w:eastAsia="楷体" w:hAnsi="Times New Roman"/>
                <w:bCs/>
                <w:kern w:val="0"/>
                <w:sz w:val="24"/>
                <w:szCs w:val="24"/>
              </w:rPr>
            </w:pPr>
            <w:r>
              <w:rPr>
                <w:rFonts w:ascii="Times New Roman" w:eastAsia="楷体" w:hAnsi="Times New Roman"/>
                <w:bCs/>
                <w:kern w:val="0"/>
                <w:sz w:val="24"/>
                <w:szCs w:val="24"/>
              </w:rPr>
              <w:t>中文</w:t>
            </w:r>
          </w:p>
        </w:tc>
        <w:tc>
          <w:tcPr>
            <w:tcW w:w="6458" w:type="dxa"/>
            <w:gridSpan w:val="8"/>
            <w:vAlign w:val="center"/>
          </w:tcPr>
          <w:p w14:paraId="6E13C686" w14:textId="77777777" w:rsidR="00CA752B" w:rsidRDefault="00000000">
            <w:pPr>
              <w:pStyle w:val="1"/>
              <w:spacing w:line="300" w:lineRule="exact"/>
              <w:ind w:firstLineChars="0" w:firstLine="0"/>
              <w:jc w:val="center"/>
              <w:rPr>
                <w:rFonts w:ascii="Times New Roman" w:hAnsi="Times New Roman"/>
                <w:bCs/>
                <w:kern w:val="0"/>
                <w:sz w:val="24"/>
                <w:szCs w:val="24"/>
              </w:rPr>
            </w:pPr>
            <w:r>
              <w:rPr>
                <w:rFonts w:ascii="Times New Roman" w:hAnsi="Times New Roman"/>
                <w:bCs/>
                <w:kern w:val="0"/>
                <w:sz w:val="24"/>
                <w:szCs w:val="24"/>
              </w:rPr>
              <w:t>人机协同程序设计</w:t>
            </w:r>
          </w:p>
        </w:tc>
      </w:tr>
      <w:tr w:rsidR="00CA752B" w14:paraId="5AE3A32C" w14:textId="77777777">
        <w:trPr>
          <w:trHeight w:val="561"/>
          <w:jc w:val="center"/>
        </w:trPr>
        <w:tc>
          <w:tcPr>
            <w:tcW w:w="1272" w:type="dxa"/>
            <w:vMerge/>
            <w:vAlign w:val="center"/>
          </w:tcPr>
          <w:p w14:paraId="1F3B9126" w14:textId="77777777" w:rsidR="00CA752B" w:rsidRDefault="00CA752B">
            <w:pPr>
              <w:pStyle w:val="1"/>
              <w:spacing w:line="300" w:lineRule="exact"/>
              <w:ind w:firstLineChars="0" w:firstLine="0"/>
              <w:jc w:val="center"/>
              <w:rPr>
                <w:rFonts w:ascii="Times New Roman" w:hAnsi="Times New Roman"/>
                <w:bCs/>
                <w:kern w:val="0"/>
                <w:sz w:val="24"/>
                <w:szCs w:val="24"/>
              </w:rPr>
            </w:pPr>
          </w:p>
        </w:tc>
        <w:tc>
          <w:tcPr>
            <w:tcW w:w="851" w:type="dxa"/>
            <w:vAlign w:val="center"/>
          </w:tcPr>
          <w:p w14:paraId="4B3C168D" w14:textId="77777777" w:rsidR="00CA752B" w:rsidRDefault="00000000">
            <w:pPr>
              <w:pStyle w:val="1"/>
              <w:spacing w:line="300" w:lineRule="exact"/>
              <w:ind w:firstLineChars="0" w:firstLine="0"/>
              <w:jc w:val="center"/>
              <w:rPr>
                <w:rFonts w:ascii="Times New Roman" w:eastAsia="楷体" w:hAnsi="Times New Roman"/>
                <w:bCs/>
                <w:kern w:val="0"/>
                <w:sz w:val="24"/>
                <w:szCs w:val="24"/>
              </w:rPr>
            </w:pPr>
            <w:r>
              <w:rPr>
                <w:rFonts w:ascii="Times New Roman" w:eastAsia="楷体" w:hAnsi="Times New Roman"/>
                <w:bCs/>
                <w:kern w:val="0"/>
                <w:sz w:val="24"/>
                <w:szCs w:val="24"/>
              </w:rPr>
              <w:t>英文</w:t>
            </w:r>
          </w:p>
        </w:tc>
        <w:tc>
          <w:tcPr>
            <w:tcW w:w="6458" w:type="dxa"/>
            <w:gridSpan w:val="8"/>
            <w:vAlign w:val="center"/>
          </w:tcPr>
          <w:p w14:paraId="5B39FE75" w14:textId="77777777" w:rsidR="00CA752B" w:rsidRDefault="00000000">
            <w:pPr>
              <w:pStyle w:val="1"/>
              <w:spacing w:line="300" w:lineRule="exact"/>
              <w:ind w:firstLineChars="0" w:firstLine="0"/>
              <w:jc w:val="center"/>
              <w:rPr>
                <w:rFonts w:ascii="Times New Roman" w:hAnsi="Times New Roman"/>
                <w:bCs/>
                <w:kern w:val="0"/>
                <w:sz w:val="24"/>
                <w:szCs w:val="24"/>
              </w:rPr>
            </w:pPr>
            <w:r>
              <w:rPr>
                <w:rFonts w:ascii="Times New Roman" w:hAnsi="Times New Roman"/>
                <w:bCs/>
                <w:kern w:val="0"/>
                <w:sz w:val="24"/>
                <w:szCs w:val="24"/>
              </w:rPr>
              <w:t>Human-AI Collaborative Programming</w:t>
            </w:r>
          </w:p>
        </w:tc>
      </w:tr>
      <w:tr w:rsidR="00CA752B" w14:paraId="71FF65ED" w14:textId="77777777">
        <w:trPr>
          <w:trHeight w:val="554"/>
          <w:jc w:val="center"/>
        </w:trPr>
        <w:tc>
          <w:tcPr>
            <w:tcW w:w="1272" w:type="dxa"/>
            <w:vAlign w:val="center"/>
          </w:tcPr>
          <w:p w14:paraId="69F7B290"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课程编码</w:t>
            </w:r>
          </w:p>
        </w:tc>
        <w:tc>
          <w:tcPr>
            <w:tcW w:w="3002" w:type="dxa"/>
            <w:gridSpan w:val="4"/>
            <w:vAlign w:val="center"/>
          </w:tcPr>
          <w:p w14:paraId="5E8A2783" w14:textId="55623BDA" w:rsidR="00CA752B" w:rsidRDefault="00B478AF">
            <w:r w:rsidRPr="00B478AF">
              <w:rPr>
                <w:rFonts w:ascii="宋体" w:hAnsi="宋体"/>
              </w:rPr>
              <w:t>2200T0001</w:t>
            </w:r>
          </w:p>
        </w:tc>
        <w:tc>
          <w:tcPr>
            <w:tcW w:w="1393" w:type="dxa"/>
            <w:gridSpan w:val="2"/>
            <w:vAlign w:val="center"/>
          </w:tcPr>
          <w:p w14:paraId="751AA753"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课程大类</w:t>
            </w:r>
          </w:p>
        </w:tc>
        <w:tc>
          <w:tcPr>
            <w:tcW w:w="2914" w:type="dxa"/>
            <w:gridSpan w:val="3"/>
            <w:vAlign w:val="center"/>
          </w:tcPr>
          <w:p w14:paraId="1A921A15" w14:textId="77777777" w:rsidR="00CA752B" w:rsidRDefault="00000000">
            <w:pPr>
              <w:pStyle w:val="1"/>
              <w:spacing w:line="300" w:lineRule="exact"/>
              <w:ind w:firstLineChars="0" w:firstLine="0"/>
              <w:jc w:val="center"/>
              <w:rPr>
                <w:rFonts w:ascii="Times New Roman" w:hAnsi="Times New Roman"/>
                <w:bCs/>
                <w:kern w:val="0"/>
                <w:sz w:val="24"/>
                <w:szCs w:val="24"/>
              </w:rPr>
            </w:pPr>
            <w:r>
              <w:rPr>
                <w:rFonts w:ascii="Times New Roman" w:hAnsi="Times New Roman" w:hint="eastAsia"/>
                <w:bCs/>
                <w:kern w:val="0"/>
                <w:sz w:val="24"/>
                <w:szCs w:val="24"/>
              </w:rPr>
              <w:t>学科基础课程</w:t>
            </w:r>
          </w:p>
        </w:tc>
      </w:tr>
      <w:tr w:rsidR="00CA752B" w14:paraId="767E4B65" w14:textId="77777777">
        <w:trPr>
          <w:trHeight w:val="548"/>
          <w:jc w:val="center"/>
        </w:trPr>
        <w:tc>
          <w:tcPr>
            <w:tcW w:w="1272" w:type="dxa"/>
            <w:vAlign w:val="center"/>
          </w:tcPr>
          <w:p w14:paraId="6DF62E2E"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课程体系</w:t>
            </w:r>
          </w:p>
        </w:tc>
        <w:tc>
          <w:tcPr>
            <w:tcW w:w="3002" w:type="dxa"/>
            <w:gridSpan w:val="4"/>
            <w:vAlign w:val="center"/>
          </w:tcPr>
          <w:p w14:paraId="185688EF" w14:textId="77777777" w:rsidR="00CA752B" w:rsidRDefault="00000000">
            <w:r>
              <w:rPr>
                <w:rFonts w:ascii="宋体" w:hAnsi="宋体"/>
              </w:rPr>
              <w:t>通识教育课程体系</w:t>
            </w:r>
          </w:p>
        </w:tc>
        <w:tc>
          <w:tcPr>
            <w:tcW w:w="1393" w:type="dxa"/>
            <w:gridSpan w:val="2"/>
            <w:vAlign w:val="center"/>
          </w:tcPr>
          <w:p w14:paraId="4ACFF3CB"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课程分类</w:t>
            </w:r>
          </w:p>
        </w:tc>
        <w:tc>
          <w:tcPr>
            <w:tcW w:w="2914" w:type="dxa"/>
            <w:gridSpan w:val="3"/>
            <w:vAlign w:val="center"/>
          </w:tcPr>
          <w:p w14:paraId="26C88AB7" w14:textId="77777777" w:rsidR="00CA752B" w:rsidRDefault="00000000">
            <w:pPr>
              <w:pStyle w:val="1"/>
              <w:spacing w:line="300" w:lineRule="exact"/>
              <w:ind w:firstLineChars="0" w:firstLine="0"/>
              <w:jc w:val="center"/>
              <w:rPr>
                <w:rFonts w:ascii="Times New Roman" w:hAnsi="Times New Roman"/>
                <w:bCs/>
                <w:kern w:val="0"/>
                <w:sz w:val="24"/>
                <w:szCs w:val="24"/>
              </w:rPr>
            </w:pPr>
            <w:r>
              <w:rPr>
                <w:rFonts w:ascii="Times New Roman" w:hAnsi="Times New Roman" w:hint="eastAsia"/>
                <w:bCs/>
                <w:kern w:val="0"/>
                <w:sz w:val="24"/>
                <w:szCs w:val="24"/>
              </w:rPr>
              <w:t>技术类</w:t>
            </w:r>
          </w:p>
        </w:tc>
      </w:tr>
      <w:tr w:rsidR="00CA752B" w14:paraId="42AA66EF" w14:textId="77777777">
        <w:trPr>
          <w:trHeight w:val="548"/>
          <w:jc w:val="center"/>
        </w:trPr>
        <w:tc>
          <w:tcPr>
            <w:tcW w:w="1272" w:type="dxa"/>
            <w:vAlign w:val="center"/>
          </w:tcPr>
          <w:p w14:paraId="661F5561" w14:textId="77777777" w:rsidR="00CA752B" w:rsidRDefault="00000000">
            <w:pPr>
              <w:pStyle w:val="1"/>
              <w:spacing w:line="300" w:lineRule="exact"/>
              <w:ind w:firstLineChars="0" w:firstLine="0"/>
              <w:jc w:val="center"/>
              <w:rPr>
                <w:rFonts w:ascii="Times New Roman" w:hAnsi="Times New Roman"/>
                <w:b/>
                <w:bCs/>
                <w:kern w:val="0"/>
                <w:szCs w:val="21"/>
              </w:rPr>
            </w:pPr>
            <w:r>
              <w:rPr>
                <w:rFonts w:ascii="Times New Roman" w:hAnsi="Times New Roman"/>
                <w:b/>
                <w:bCs/>
                <w:kern w:val="0"/>
                <w:szCs w:val="21"/>
              </w:rPr>
              <w:t>课程群类别</w:t>
            </w:r>
          </w:p>
        </w:tc>
        <w:tc>
          <w:tcPr>
            <w:tcW w:w="7309" w:type="dxa"/>
            <w:gridSpan w:val="9"/>
            <w:vAlign w:val="center"/>
          </w:tcPr>
          <w:p w14:paraId="5B1B5576" w14:textId="77777777" w:rsidR="00CA752B" w:rsidRDefault="00000000">
            <w:r>
              <w:rPr>
                <w:rFonts w:ascii="宋体" w:hAnsi="宋体"/>
              </w:rPr>
              <w:t>人工智能与数字化素养</w:t>
            </w:r>
          </w:p>
        </w:tc>
      </w:tr>
      <w:tr w:rsidR="00CA752B" w14:paraId="6E005800" w14:textId="77777777">
        <w:trPr>
          <w:trHeight w:val="419"/>
          <w:jc w:val="center"/>
        </w:trPr>
        <w:tc>
          <w:tcPr>
            <w:tcW w:w="1272" w:type="dxa"/>
            <w:vMerge w:val="restart"/>
            <w:vAlign w:val="center"/>
          </w:tcPr>
          <w:p w14:paraId="1E3BBB37"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学分</w:t>
            </w:r>
          </w:p>
        </w:tc>
        <w:tc>
          <w:tcPr>
            <w:tcW w:w="1525" w:type="dxa"/>
            <w:gridSpan w:val="2"/>
            <w:vMerge w:val="restart"/>
            <w:vAlign w:val="center"/>
          </w:tcPr>
          <w:p w14:paraId="7489DF08"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总学时</w:t>
            </w:r>
          </w:p>
          <w:p w14:paraId="683E1CA1"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单位</w:t>
            </w:r>
            <w:r>
              <w:rPr>
                <w:rFonts w:ascii="Times New Roman" w:hAnsi="Times New Roman"/>
                <w:b/>
                <w:bCs/>
                <w:kern w:val="0"/>
                <w:sz w:val="24"/>
                <w:szCs w:val="24"/>
              </w:rPr>
              <w:t>:</w:t>
            </w:r>
            <w:r>
              <w:rPr>
                <w:rFonts w:ascii="Times New Roman" w:hAnsi="Times New Roman"/>
                <w:b/>
                <w:bCs/>
                <w:kern w:val="0"/>
                <w:sz w:val="24"/>
                <w:szCs w:val="24"/>
              </w:rPr>
              <w:t>学时</w:t>
            </w:r>
            <w:r>
              <w:rPr>
                <w:rFonts w:ascii="Times New Roman" w:hAnsi="Times New Roman"/>
                <w:b/>
                <w:bCs/>
                <w:kern w:val="0"/>
                <w:sz w:val="24"/>
                <w:szCs w:val="24"/>
              </w:rPr>
              <w:t>/</w:t>
            </w:r>
            <w:r>
              <w:rPr>
                <w:rFonts w:ascii="Times New Roman" w:hAnsi="Times New Roman"/>
                <w:b/>
                <w:bCs/>
                <w:kern w:val="0"/>
                <w:sz w:val="24"/>
                <w:szCs w:val="24"/>
              </w:rPr>
              <w:t>周</w:t>
            </w:r>
          </w:p>
        </w:tc>
        <w:tc>
          <w:tcPr>
            <w:tcW w:w="2164" w:type="dxa"/>
            <w:gridSpan w:val="3"/>
            <w:vAlign w:val="center"/>
          </w:tcPr>
          <w:p w14:paraId="31DD4DE4"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理论</w:t>
            </w:r>
          </w:p>
        </w:tc>
        <w:tc>
          <w:tcPr>
            <w:tcW w:w="1238" w:type="dxa"/>
            <w:gridSpan w:val="2"/>
            <w:vMerge w:val="restart"/>
            <w:vAlign w:val="center"/>
          </w:tcPr>
          <w:p w14:paraId="1201F1E8"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实验</w:t>
            </w:r>
          </w:p>
          <w:p w14:paraId="6FAA0F18"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学时</w:t>
            </w:r>
          </w:p>
        </w:tc>
        <w:tc>
          <w:tcPr>
            <w:tcW w:w="917" w:type="dxa"/>
            <w:vMerge w:val="restart"/>
            <w:vAlign w:val="center"/>
          </w:tcPr>
          <w:p w14:paraId="6A12064D"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普通实践学时</w:t>
            </w:r>
          </w:p>
        </w:tc>
        <w:tc>
          <w:tcPr>
            <w:tcW w:w="1465" w:type="dxa"/>
            <w:vMerge w:val="restart"/>
            <w:vAlign w:val="center"/>
          </w:tcPr>
          <w:p w14:paraId="5088981B"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集中性实践</w:t>
            </w:r>
          </w:p>
          <w:p w14:paraId="23401F5F"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教学学时</w:t>
            </w:r>
          </w:p>
        </w:tc>
      </w:tr>
      <w:tr w:rsidR="00CA752B" w14:paraId="276B9D8A" w14:textId="77777777">
        <w:trPr>
          <w:trHeight w:val="373"/>
          <w:jc w:val="center"/>
        </w:trPr>
        <w:tc>
          <w:tcPr>
            <w:tcW w:w="1272" w:type="dxa"/>
            <w:vMerge/>
            <w:vAlign w:val="center"/>
          </w:tcPr>
          <w:p w14:paraId="1E3CE5B3" w14:textId="77777777" w:rsidR="00CA752B" w:rsidRDefault="00CA752B">
            <w:pPr>
              <w:pStyle w:val="1"/>
              <w:spacing w:line="300" w:lineRule="exact"/>
              <w:ind w:firstLineChars="0" w:firstLine="0"/>
              <w:rPr>
                <w:rFonts w:ascii="Times New Roman" w:hAnsi="Times New Roman"/>
                <w:b/>
                <w:bCs/>
                <w:kern w:val="0"/>
                <w:sz w:val="24"/>
                <w:szCs w:val="24"/>
              </w:rPr>
            </w:pPr>
          </w:p>
        </w:tc>
        <w:tc>
          <w:tcPr>
            <w:tcW w:w="1525" w:type="dxa"/>
            <w:gridSpan w:val="2"/>
            <w:vMerge/>
            <w:vAlign w:val="center"/>
          </w:tcPr>
          <w:p w14:paraId="2144B482" w14:textId="77777777" w:rsidR="00CA752B" w:rsidRDefault="00CA752B">
            <w:pPr>
              <w:pStyle w:val="1"/>
              <w:spacing w:line="300" w:lineRule="exact"/>
              <w:ind w:firstLineChars="0" w:firstLine="0"/>
              <w:rPr>
                <w:rFonts w:ascii="Times New Roman" w:hAnsi="Times New Roman"/>
                <w:b/>
                <w:bCs/>
                <w:kern w:val="0"/>
                <w:sz w:val="24"/>
                <w:szCs w:val="24"/>
              </w:rPr>
            </w:pPr>
          </w:p>
        </w:tc>
        <w:tc>
          <w:tcPr>
            <w:tcW w:w="1093" w:type="dxa"/>
            <w:vAlign w:val="center"/>
          </w:tcPr>
          <w:p w14:paraId="63CDA6B5"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课内学时</w:t>
            </w:r>
          </w:p>
        </w:tc>
        <w:tc>
          <w:tcPr>
            <w:tcW w:w="1071" w:type="dxa"/>
            <w:gridSpan w:val="2"/>
            <w:vAlign w:val="center"/>
          </w:tcPr>
          <w:p w14:paraId="63815288"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课外学时</w:t>
            </w:r>
          </w:p>
        </w:tc>
        <w:tc>
          <w:tcPr>
            <w:tcW w:w="1238" w:type="dxa"/>
            <w:gridSpan w:val="2"/>
            <w:vMerge/>
            <w:vAlign w:val="center"/>
          </w:tcPr>
          <w:p w14:paraId="73481102" w14:textId="77777777" w:rsidR="00CA752B" w:rsidRDefault="00CA752B">
            <w:pPr>
              <w:pStyle w:val="1"/>
              <w:spacing w:line="300" w:lineRule="exact"/>
              <w:ind w:firstLineChars="0" w:firstLine="0"/>
              <w:rPr>
                <w:rFonts w:ascii="Times New Roman" w:hAnsi="Times New Roman"/>
                <w:bCs/>
                <w:kern w:val="0"/>
                <w:sz w:val="24"/>
                <w:szCs w:val="24"/>
              </w:rPr>
            </w:pPr>
          </w:p>
        </w:tc>
        <w:tc>
          <w:tcPr>
            <w:tcW w:w="917" w:type="dxa"/>
            <w:vMerge/>
            <w:vAlign w:val="center"/>
          </w:tcPr>
          <w:p w14:paraId="2EC15F41" w14:textId="77777777" w:rsidR="00CA752B" w:rsidRDefault="00CA752B">
            <w:pPr>
              <w:pStyle w:val="1"/>
              <w:spacing w:line="300" w:lineRule="exact"/>
              <w:ind w:firstLineChars="0" w:firstLine="0"/>
              <w:rPr>
                <w:rFonts w:ascii="Times New Roman" w:hAnsi="Times New Roman"/>
                <w:bCs/>
                <w:kern w:val="0"/>
                <w:sz w:val="24"/>
                <w:szCs w:val="24"/>
              </w:rPr>
            </w:pPr>
          </w:p>
        </w:tc>
        <w:tc>
          <w:tcPr>
            <w:tcW w:w="1465" w:type="dxa"/>
            <w:vMerge/>
            <w:vAlign w:val="center"/>
          </w:tcPr>
          <w:p w14:paraId="4B701F3F" w14:textId="77777777" w:rsidR="00CA752B" w:rsidRDefault="00CA752B">
            <w:pPr>
              <w:pStyle w:val="1"/>
              <w:spacing w:line="300" w:lineRule="exact"/>
              <w:ind w:firstLineChars="0" w:firstLine="0"/>
              <w:rPr>
                <w:rFonts w:ascii="Times New Roman" w:hAnsi="Times New Roman"/>
                <w:bCs/>
                <w:kern w:val="0"/>
                <w:sz w:val="24"/>
                <w:szCs w:val="24"/>
              </w:rPr>
            </w:pPr>
          </w:p>
        </w:tc>
      </w:tr>
      <w:tr w:rsidR="00CA752B" w14:paraId="5F20151C" w14:textId="77777777">
        <w:trPr>
          <w:trHeight w:val="570"/>
          <w:jc w:val="center"/>
        </w:trPr>
        <w:tc>
          <w:tcPr>
            <w:tcW w:w="1272" w:type="dxa"/>
            <w:vAlign w:val="center"/>
          </w:tcPr>
          <w:p w14:paraId="66876EF4" w14:textId="77777777" w:rsidR="00CA752B" w:rsidRDefault="00000000">
            <w:pPr>
              <w:pStyle w:val="1"/>
              <w:spacing w:line="300" w:lineRule="exact"/>
              <w:ind w:firstLineChars="0" w:firstLine="0"/>
              <w:jc w:val="center"/>
              <w:rPr>
                <w:rFonts w:ascii="Times New Roman" w:hAnsi="Times New Roman"/>
                <w:bCs/>
                <w:kern w:val="0"/>
                <w:sz w:val="24"/>
                <w:szCs w:val="24"/>
              </w:rPr>
            </w:pPr>
            <w:r>
              <w:rPr>
                <w:rFonts w:ascii="Times New Roman" w:hAnsi="Times New Roman" w:hint="eastAsia"/>
                <w:bCs/>
                <w:kern w:val="0"/>
                <w:sz w:val="24"/>
                <w:szCs w:val="24"/>
              </w:rPr>
              <w:t>3</w:t>
            </w:r>
          </w:p>
        </w:tc>
        <w:tc>
          <w:tcPr>
            <w:tcW w:w="1525" w:type="dxa"/>
            <w:gridSpan w:val="2"/>
            <w:vAlign w:val="center"/>
          </w:tcPr>
          <w:p w14:paraId="74B86CD7" w14:textId="77777777" w:rsidR="00CA752B" w:rsidRDefault="00000000">
            <w:pPr>
              <w:pStyle w:val="1"/>
              <w:spacing w:line="300" w:lineRule="exact"/>
              <w:ind w:firstLineChars="0" w:firstLine="0"/>
              <w:jc w:val="center"/>
              <w:rPr>
                <w:rFonts w:ascii="Times New Roman" w:hAnsi="Times New Roman"/>
                <w:bCs/>
                <w:kern w:val="0"/>
                <w:sz w:val="24"/>
                <w:szCs w:val="24"/>
              </w:rPr>
            </w:pPr>
            <w:r>
              <w:rPr>
                <w:rFonts w:ascii="Times New Roman" w:hAnsi="Times New Roman" w:hint="eastAsia"/>
                <w:bCs/>
                <w:kern w:val="0"/>
                <w:sz w:val="24"/>
                <w:szCs w:val="24"/>
              </w:rPr>
              <w:t>64</w:t>
            </w:r>
          </w:p>
        </w:tc>
        <w:tc>
          <w:tcPr>
            <w:tcW w:w="1093" w:type="dxa"/>
            <w:vAlign w:val="center"/>
          </w:tcPr>
          <w:p w14:paraId="62346B04" w14:textId="77777777" w:rsidR="00CA752B" w:rsidRDefault="00000000">
            <w:pPr>
              <w:pStyle w:val="1"/>
              <w:spacing w:line="300" w:lineRule="exact"/>
              <w:ind w:firstLineChars="0" w:firstLine="0"/>
              <w:jc w:val="center"/>
              <w:rPr>
                <w:rFonts w:ascii="Times New Roman" w:hAnsi="Times New Roman"/>
                <w:bCs/>
                <w:kern w:val="0"/>
                <w:sz w:val="24"/>
                <w:szCs w:val="24"/>
              </w:rPr>
            </w:pPr>
            <w:r>
              <w:rPr>
                <w:rFonts w:ascii="Times New Roman" w:hAnsi="Times New Roman" w:hint="eastAsia"/>
                <w:bCs/>
                <w:kern w:val="0"/>
                <w:sz w:val="24"/>
                <w:szCs w:val="24"/>
              </w:rPr>
              <w:t>32</w:t>
            </w:r>
          </w:p>
        </w:tc>
        <w:tc>
          <w:tcPr>
            <w:tcW w:w="1071" w:type="dxa"/>
            <w:gridSpan w:val="2"/>
            <w:vAlign w:val="center"/>
          </w:tcPr>
          <w:p w14:paraId="0FFA5C7C" w14:textId="77777777" w:rsidR="00CA752B" w:rsidRDefault="00CA752B">
            <w:pPr>
              <w:pStyle w:val="1"/>
              <w:spacing w:line="300" w:lineRule="exact"/>
              <w:ind w:firstLineChars="0" w:firstLine="0"/>
              <w:jc w:val="center"/>
              <w:rPr>
                <w:rFonts w:ascii="Times New Roman" w:hAnsi="Times New Roman"/>
                <w:bCs/>
                <w:kern w:val="0"/>
                <w:sz w:val="24"/>
                <w:szCs w:val="24"/>
              </w:rPr>
            </w:pPr>
          </w:p>
        </w:tc>
        <w:tc>
          <w:tcPr>
            <w:tcW w:w="1238" w:type="dxa"/>
            <w:gridSpan w:val="2"/>
            <w:vAlign w:val="center"/>
          </w:tcPr>
          <w:p w14:paraId="12BAC755" w14:textId="77777777" w:rsidR="00CA752B" w:rsidRDefault="00000000">
            <w:pPr>
              <w:pStyle w:val="1"/>
              <w:spacing w:line="300" w:lineRule="exact"/>
              <w:ind w:firstLineChars="0" w:firstLine="0"/>
              <w:jc w:val="center"/>
              <w:rPr>
                <w:rFonts w:ascii="Times New Roman" w:hAnsi="Times New Roman"/>
                <w:bCs/>
                <w:kern w:val="0"/>
                <w:sz w:val="24"/>
                <w:szCs w:val="24"/>
              </w:rPr>
            </w:pPr>
            <w:r>
              <w:rPr>
                <w:rFonts w:ascii="Times New Roman" w:hAnsi="Times New Roman" w:hint="eastAsia"/>
                <w:bCs/>
                <w:kern w:val="0"/>
                <w:sz w:val="24"/>
                <w:szCs w:val="24"/>
              </w:rPr>
              <w:t>32</w:t>
            </w:r>
          </w:p>
        </w:tc>
        <w:tc>
          <w:tcPr>
            <w:tcW w:w="917" w:type="dxa"/>
            <w:vAlign w:val="center"/>
          </w:tcPr>
          <w:p w14:paraId="227DC9E5" w14:textId="77777777" w:rsidR="00CA752B" w:rsidRDefault="00CA752B">
            <w:pPr>
              <w:pStyle w:val="1"/>
              <w:spacing w:line="300" w:lineRule="exact"/>
              <w:ind w:firstLineChars="0" w:firstLine="0"/>
              <w:jc w:val="center"/>
              <w:rPr>
                <w:rFonts w:ascii="Times New Roman" w:hAnsi="Times New Roman"/>
                <w:bCs/>
                <w:kern w:val="0"/>
                <w:sz w:val="24"/>
                <w:szCs w:val="24"/>
              </w:rPr>
            </w:pPr>
          </w:p>
        </w:tc>
        <w:tc>
          <w:tcPr>
            <w:tcW w:w="1465" w:type="dxa"/>
            <w:vAlign w:val="center"/>
          </w:tcPr>
          <w:p w14:paraId="4EB70AA4" w14:textId="77777777" w:rsidR="00CA752B" w:rsidRDefault="00CA752B">
            <w:pPr>
              <w:pStyle w:val="1"/>
              <w:spacing w:line="300" w:lineRule="exact"/>
              <w:ind w:firstLineChars="0" w:firstLine="0"/>
              <w:jc w:val="center"/>
              <w:rPr>
                <w:rFonts w:ascii="Times New Roman" w:hAnsi="Times New Roman"/>
                <w:bCs/>
                <w:kern w:val="0"/>
                <w:sz w:val="24"/>
                <w:szCs w:val="24"/>
              </w:rPr>
            </w:pPr>
          </w:p>
        </w:tc>
      </w:tr>
      <w:tr w:rsidR="00CA752B" w14:paraId="71B1F02C" w14:textId="77777777">
        <w:trPr>
          <w:trHeight w:val="558"/>
          <w:jc w:val="center"/>
        </w:trPr>
        <w:tc>
          <w:tcPr>
            <w:tcW w:w="1272" w:type="dxa"/>
            <w:vAlign w:val="center"/>
          </w:tcPr>
          <w:p w14:paraId="6CD6C3B6"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授课方式</w:t>
            </w:r>
          </w:p>
        </w:tc>
        <w:tc>
          <w:tcPr>
            <w:tcW w:w="7309" w:type="dxa"/>
            <w:gridSpan w:val="9"/>
            <w:vAlign w:val="center"/>
          </w:tcPr>
          <w:p w14:paraId="061F1694" w14:textId="77777777" w:rsidR="00CA752B" w:rsidRDefault="00000000">
            <w:pPr>
              <w:pStyle w:val="1"/>
              <w:spacing w:line="300" w:lineRule="exact"/>
              <w:ind w:firstLineChars="0" w:firstLine="0"/>
              <w:rPr>
                <w:rFonts w:ascii="Times New Roman" w:hAnsi="Times New Roman"/>
                <w:bCs/>
                <w:kern w:val="0"/>
                <w:sz w:val="24"/>
                <w:szCs w:val="24"/>
              </w:rPr>
            </w:pPr>
            <w:r>
              <w:rPr>
                <w:rFonts w:ascii="Times New Roman" w:hAnsi="Times New Roman" w:hint="eastAsia"/>
                <w:bCs/>
                <w:kern w:val="0"/>
                <w:sz w:val="24"/>
                <w:szCs w:val="24"/>
              </w:rPr>
              <w:t>多媒体授课，实践教学</w:t>
            </w:r>
          </w:p>
        </w:tc>
      </w:tr>
      <w:tr w:rsidR="00CA752B" w14:paraId="5687D5A3" w14:textId="77777777">
        <w:trPr>
          <w:trHeight w:val="558"/>
          <w:jc w:val="center"/>
        </w:trPr>
        <w:tc>
          <w:tcPr>
            <w:tcW w:w="1272" w:type="dxa"/>
            <w:vAlign w:val="center"/>
          </w:tcPr>
          <w:p w14:paraId="5257C1F8"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开课单位</w:t>
            </w:r>
          </w:p>
        </w:tc>
        <w:tc>
          <w:tcPr>
            <w:tcW w:w="7309" w:type="dxa"/>
            <w:gridSpan w:val="9"/>
            <w:vAlign w:val="center"/>
          </w:tcPr>
          <w:p w14:paraId="0BB915D9" w14:textId="4BE12647" w:rsidR="00CA752B" w:rsidRDefault="00A34A32">
            <w:pPr>
              <w:pStyle w:val="1"/>
              <w:spacing w:line="300" w:lineRule="exact"/>
              <w:ind w:firstLineChars="0" w:firstLine="0"/>
              <w:rPr>
                <w:rFonts w:ascii="Times New Roman" w:hAnsi="Times New Roman"/>
                <w:bCs/>
                <w:kern w:val="0"/>
                <w:sz w:val="24"/>
                <w:szCs w:val="24"/>
              </w:rPr>
            </w:pPr>
            <w:r>
              <w:rPr>
                <w:rFonts w:ascii="Times New Roman" w:hAnsi="Times New Roman" w:hint="eastAsia"/>
                <w:bCs/>
                <w:kern w:val="0"/>
                <w:sz w:val="24"/>
                <w:szCs w:val="24"/>
              </w:rPr>
              <w:t>物理与材料学院</w:t>
            </w:r>
          </w:p>
        </w:tc>
      </w:tr>
      <w:tr w:rsidR="00CA752B" w14:paraId="571BD835" w14:textId="77777777">
        <w:trPr>
          <w:trHeight w:val="568"/>
          <w:jc w:val="center"/>
        </w:trPr>
        <w:tc>
          <w:tcPr>
            <w:tcW w:w="1272" w:type="dxa"/>
            <w:vAlign w:val="center"/>
          </w:tcPr>
          <w:p w14:paraId="341BA3B6"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面向专业</w:t>
            </w:r>
          </w:p>
        </w:tc>
        <w:tc>
          <w:tcPr>
            <w:tcW w:w="7309" w:type="dxa"/>
            <w:gridSpan w:val="9"/>
            <w:vAlign w:val="center"/>
          </w:tcPr>
          <w:p w14:paraId="23643A43" w14:textId="765F4502" w:rsidR="00CA752B" w:rsidRDefault="00A47486">
            <w:pPr>
              <w:pStyle w:val="1"/>
              <w:spacing w:line="300" w:lineRule="exact"/>
              <w:ind w:firstLineChars="0" w:firstLine="0"/>
              <w:rPr>
                <w:rFonts w:ascii="Times New Roman" w:hAnsi="Times New Roman" w:hint="eastAsia"/>
                <w:bCs/>
                <w:kern w:val="0"/>
                <w:sz w:val="24"/>
                <w:szCs w:val="24"/>
              </w:rPr>
            </w:pPr>
            <w:r>
              <w:rPr>
                <w:rFonts w:ascii="Times New Roman" w:hAnsi="Times New Roman" w:hint="eastAsia"/>
                <w:bCs/>
                <w:kern w:val="0"/>
                <w:sz w:val="24"/>
                <w:szCs w:val="24"/>
              </w:rPr>
              <w:t>物理学，应用物理等专业</w:t>
            </w:r>
          </w:p>
        </w:tc>
      </w:tr>
      <w:tr w:rsidR="00CA752B" w14:paraId="4AB9A964" w14:textId="77777777">
        <w:trPr>
          <w:trHeight w:val="546"/>
          <w:jc w:val="center"/>
        </w:trPr>
        <w:tc>
          <w:tcPr>
            <w:tcW w:w="1272" w:type="dxa"/>
            <w:vAlign w:val="center"/>
          </w:tcPr>
          <w:p w14:paraId="6242481D"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先修课程</w:t>
            </w:r>
          </w:p>
        </w:tc>
        <w:tc>
          <w:tcPr>
            <w:tcW w:w="7309" w:type="dxa"/>
            <w:gridSpan w:val="9"/>
            <w:vAlign w:val="center"/>
          </w:tcPr>
          <w:p w14:paraId="23D558BA" w14:textId="77777777" w:rsidR="00CA752B" w:rsidRDefault="00000000">
            <w:r>
              <w:rPr>
                <w:rFonts w:ascii="宋体" w:hAnsi="宋体"/>
              </w:rPr>
              <w:t>无（零基础友好，具备基础计算机操作能力即可）</w:t>
            </w:r>
          </w:p>
        </w:tc>
      </w:tr>
      <w:tr w:rsidR="00CA752B" w14:paraId="230D34F5" w14:textId="77777777">
        <w:trPr>
          <w:trHeight w:val="554"/>
          <w:jc w:val="center"/>
        </w:trPr>
        <w:tc>
          <w:tcPr>
            <w:tcW w:w="1272" w:type="dxa"/>
            <w:vAlign w:val="center"/>
          </w:tcPr>
          <w:p w14:paraId="4FA448A7" w14:textId="77777777" w:rsidR="00CA752B" w:rsidRDefault="00000000">
            <w:pPr>
              <w:pStyle w:val="1"/>
              <w:spacing w:line="300" w:lineRule="exact"/>
              <w:ind w:firstLineChars="0" w:firstLine="0"/>
              <w:jc w:val="center"/>
              <w:rPr>
                <w:rFonts w:ascii="Times New Roman" w:hAnsi="Times New Roman"/>
                <w:b/>
                <w:bCs/>
                <w:kern w:val="0"/>
                <w:sz w:val="24"/>
                <w:szCs w:val="24"/>
              </w:rPr>
            </w:pPr>
            <w:r>
              <w:rPr>
                <w:rFonts w:ascii="Times New Roman" w:hAnsi="Times New Roman"/>
                <w:b/>
                <w:bCs/>
                <w:kern w:val="0"/>
                <w:sz w:val="24"/>
                <w:szCs w:val="24"/>
              </w:rPr>
              <w:t>课程关键词</w:t>
            </w:r>
          </w:p>
        </w:tc>
        <w:tc>
          <w:tcPr>
            <w:tcW w:w="7309" w:type="dxa"/>
            <w:gridSpan w:val="9"/>
            <w:vAlign w:val="center"/>
          </w:tcPr>
          <w:p w14:paraId="6C841B03" w14:textId="77777777" w:rsidR="00CA752B" w:rsidRDefault="00000000">
            <w:pPr>
              <w:pStyle w:val="1"/>
              <w:spacing w:line="300" w:lineRule="exact"/>
              <w:ind w:firstLineChars="0" w:firstLine="0"/>
              <w:rPr>
                <w:rFonts w:ascii="Times New Roman" w:hAnsi="Times New Roman"/>
                <w:bCs/>
                <w:kern w:val="0"/>
                <w:sz w:val="24"/>
                <w:szCs w:val="24"/>
              </w:rPr>
            </w:pPr>
            <w:r>
              <w:rPr>
                <w:rFonts w:ascii="Times New Roman" w:hAnsi="Times New Roman" w:hint="eastAsia"/>
                <w:bCs/>
                <w:kern w:val="0"/>
                <w:sz w:val="24"/>
                <w:szCs w:val="24"/>
              </w:rPr>
              <w:t>人工智能，提示词工程，智能体，</w:t>
            </w:r>
            <w:r w:rsidR="007A0620">
              <w:rPr>
                <w:rFonts w:ascii="Times New Roman" w:hAnsi="Times New Roman" w:hint="eastAsia"/>
                <w:bCs/>
                <w:kern w:val="0"/>
                <w:sz w:val="24"/>
                <w:szCs w:val="24"/>
              </w:rPr>
              <w:t>自然语言</w:t>
            </w:r>
            <w:r>
              <w:rPr>
                <w:rFonts w:ascii="Times New Roman" w:hAnsi="Times New Roman" w:hint="eastAsia"/>
                <w:bCs/>
                <w:kern w:val="0"/>
                <w:sz w:val="24"/>
                <w:szCs w:val="24"/>
              </w:rPr>
              <w:t>编程</w:t>
            </w:r>
          </w:p>
        </w:tc>
      </w:tr>
    </w:tbl>
    <w:p w14:paraId="4CB56003"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二、教材与参考资料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0"/>
        <w:gridCol w:w="7086"/>
      </w:tblGrid>
      <w:tr w:rsidR="00CA752B" w14:paraId="442D2645" w14:textId="77777777">
        <w:trPr>
          <w:cantSplit/>
          <w:trHeight w:val="492"/>
        </w:trPr>
        <w:tc>
          <w:tcPr>
            <w:tcW w:w="729" w:type="pct"/>
            <w:vAlign w:val="center"/>
          </w:tcPr>
          <w:p w14:paraId="65313817" w14:textId="77777777" w:rsidR="00CA752B" w:rsidRDefault="00000000">
            <w:pPr>
              <w:spacing w:line="360" w:lineRule="auto"/>
              <w:jc w:val="center"/>
              <w:rPr>
                <w:b/>
                <w:sz w:val="24"/>
              </w:rPr>
            </w:pPr>
            <w:r>
              <w:rPr>
                <w:b/>
                <w:sz w:val="24"/>
              </w:rPr>
              <w:t>教</w:t>
            </w:r>
            <w:r>
              <w:rPr>
                <w:b/>
                <w:sz w:val="24"/>
              </w:rPr>
              <w:t xml:space="preserve">    </w:t>
            </w:r>
            <w:r>
              <w:rPr>
                <w:b/>
                <w:sz w:val="24"/>
              </w:rPr>
              <w:t>材</w:t>
            </w:r>
          </w:p>
        </w:tc>
        <w:tc>
          <w:tcPr>
            <w:tcW w:w="4271" w:type="pct"/>
            <w:vAlign w:val="center"/>
          </w:tcPr>
          <w:p w14:paraId="2C41C4DD" w14:textId="77777777" w:rsidR="00CA752B" w:rsidRDefault="00000000">
            <w:pPr>
              <w:numPr>
                <w:ilvl w:val="0"/>
                <w:numId w:val="1"/>
              </w:numPr>
              <w:spacing w:line="360" w:lineRule="auto"/>
              <w:rPr>
                <w:sz w:val="24"/>
              </w:rPr>
            </w:pPr>
            <w:r>
              <w:rPr>
                <w:sz w:val="24"/>
              </w:rPr>
              <w:t>何友著，</w:t>
            </w:r>
            <w:r>
              <w:rPr>
                <w:rFonts w:hint="eastAsia"/>
                <w:sz w:val="24"/>
              </w:rPr>
              <w:t>《</w:t>
            </w:r>
            <w:r>
              <w:rPr>
                <w:sz w:val="24"/>
              </w:rPr>
              <w:t>人工智能导论</w:t>
            </w:r>
            <w:r>
              <w:rPr>
                <w:rFonts w:hint="eastAsia"/>
                <w:sz w:val="24"/>
              </w:rPr>
              <w:t>》</w:t>
            </w:r>
            <w:r>
              <w:rPr>
                <w:sz w:val="24"/>
              </w:rPr>
              <w:t>，清华大学出版社</w:t>
            </w:r>
            <w:r>
              <w:rPr>
                <w:sz w:val="24"/>
              </w:rPr>
              <w:t xml:space="preserve">, </w:t>
            </w:r>
            <w:r>
              <w:rPr>
                <w:rFonts w:hint="eastAsia"/>
                <w:sz w:val="24"/>
              </w:rPr>
              <w:t xml:space="preserve"> </w:t>
            </w:r>
            <w:r>
              <w:rPr>
                <w:sz w:val="24"/>
              </w:rPr>
              <w:t>2026</w:t>
            </w:r>
            <w:r>
              <w:rPr>
                <w:rFonts w:hint="eastAsia"/>
                <w:sz w:val="24"/>
              </w:rPr>
              <w:t>年</w:t>
            </w:r>
            <w:r>
              <w:rPr>
                <w:rFonts w:hint="eastAsia"/>
                <w:sz w:val="24"/>
              </w:rPr>
              <w:t>6</w:t>
            </w:r>
            <w:r>
              <w:rPr>
                <w:rFonts w:hint="eastAsia"/>
                <w:sz w:val="24"/>
              </w:rPr>
              <w:t>月</w:t>
            </w:r>
          </w:p>
          <w:p w14:paraId="722A2B72" w14:textId="77777777" w:rsidR="00CA752B" w:rsidRDefault="00000000">
            <w:pPr>
              <w:numPr>
                <w:ilvl w:val="0"/>
                <w:numId w:val="1"/>
              </w:numPr>
              <w:spacing w:line="360" w:lineRule="auto"/>
              <w:rPr>
                <w:sz w:val="24"/>
              </w:rPr>
            </w:pPr>
            <w:r>
              <w:rPr>
                <w:sz w:val="24"/>
              </w:rPr>
              <w:t>线上教材</w:t>
            </w:r>
            <w:r>
              <w:rPr>
                <w:rFonts w:hint="eastAsia"/>
                <w:sz w:val="24"/>
              </w:rPr>
              <w:t>：《人机协同程序设计》</w:t>
            </w:r>
          </w:p>
          <w:p w14:paraId="56D1BA76" w14:textId="77777777" w:rsidR="00CA752B" w:rsidRDefault="00000000">
            <w:pPr>
              <w:spacing w:line="360" w:lineRule="auto"/>
              <w:rPr>
                <w:sz w:val="24"/>
              </w:rPr>
            </w:pPr>
            <w:r>
              <w:rPr>
                <w:rFonts w:hint="eastAsia"/>
                <w:sz w:val="24"/>
              </w:rPr>
              <w:t>https://syb.ncu.edu.cn/smart-class/human-ai-collaboration/index.html</w:t>
            </w:r>
          </w:p>
          <w:p w14:paraId="46EB190F" w14:textId="77777777" w:rsidR="00CA752B" w:rsidRDefault="00000000">
            <w:pPr>
              <w:numPr>
                <w:ilvl w:val="0"/>
                <w:numId w:val="1"/>
              </w:numPr>
              <w:spacing w:line="360" w:lineRule="auto"/>
              <w:rPr>
                <w:sz w:val="24"/>
              </w:rPr>
            </w:pPr>
            <w:r>
              <w:rPr>
                <w:sz w:val="24"/>
              </w:rPr>
              <w:t>实验指导手册</w:t>
            </w:r>
          </w:p>
        </w:tc>
      </w:tr>
      <w:tr w:rsidR="00CA752B" w14:paraId="35516D5A" w14:textId="77777777">
        <w:trPr>
          <w:cantSplit/>
          <w:trHeight w:val="493"/>
        </w:trPr>
        <w:tc>
          <w:tcPr>
            <w:tcW w:w="729" w:type="pct"/>
            <w:vAlign w:val="center"/>
          </w:tcPr>
          <w:p w14:paraId="13220C65" w14:textId="77777777" w:rsidR="00CA752B" w:rsidRDefault="00000000">
            <w:pPr>
              <w:spacing w:line="360" w:lineRule="auto"/>
              <w:jc w:val="center"/>
              <w:rPr>
                <w:b/>
                <w:sz w:val="24"/>
              </w:rPr>
            </w:pPr>
            <w:r>
              <w:rPr>
                <w:b/>
                <w:sz w:val="24"/>
              </w:rPr>
              <w:t>参</w:t>
            </w:r>
            <w:r>
              <w:rPr>
                <w:b/>
                <w:sz w:val="24"/>
              </w:rPr>
              <w:t xml:space="preserve"> </w:t>
            </w:r>
            <w:r>
              <w:rPr>
                <w:b/>
                <w:sz w:val="24"/>
              </w:rPr>
              <w:t>考</w:t>
            </w:r>
            <w:r>
              <w:rPr>
                <w:b/>
                <w:sz w:val="24"/>
              </w:rPr>
              <w:t xml:space="preserve"> </w:t>
            </w:r>
            <w:r>
              <w:rPr>
                <w:b/>
                <w:sz w:val="24"/>
              </w:rPr>
              <w:t>书</w:t>
            </w:r>
          </w:p>
        </w:tc>
        <w:tc>
          <w:tcPr>
            <w:tcW w:w="4271" w:type="pct"/>
            <w:vAlign w:val="center"/>
          </w:tcPr>
          <w:p w14:paraId="1C4244AD" w14:textId="165557B3" w:rsidR="00CA752B" w:rsidRDefault="003B5152">
            <w:r>
              <w:rPr>
                <w:rFonts w:ascii="宋体" w:hAnsi="宋体" w:hint="eastAsia"/>
              </w:rPr>
              <w:t>1</w:t>
            </w:r>
            <w:r w:rsidR="00B83707">
              <w:rPr>
                <w:rFonts w:ascii="宋体" w:hAnsi="宋体" w:hint="eastAsia"/>
              </w:rPr>
              <w:t>）</w:t>
            </w:r>
            <w:r>
              <w:rPr>
                <w:rFonts w:ascii="宋体" w:hAnsi="宋体"/>
              </w:rPr>
              <w:t>Andrew Ng. AI for Everyone, DeepLearning.AI, 2023.</w:t>
            </w:r>
            <w:r>
              <w:rPr>
                <w:rFonts w:ascii="宋体" w:hAnsi="宋体"/>
              </w:rPr>
              <w:br/>
            </w:r>
            <w:r>
              <w:rPr>
                <w:rFonts w:ascii="宋体" w:hAnsi="宋体" w:hint="eastAsia"/>
              </w:rPr>
              <w:t>2）</w:t>
            </w:r>
            <w:r>
              <w:rPr>
                <w:rFonts w:ascii="宋体" w:hAnsi="宋体"/>
              </w:rPr>
              <w:t>OpenAI / DeepLearning.AI, Prompt Engineering for Developers, 2024.</w:t>
            </w:r>
          </w:p>
        </w:tc>
      </w:tr>
      <w:tr w:rsidR="00CA752B" w14:paraId="1C9E5CF3" w14:textId="77777777">
        <w:trPr>
          <w:cantSplit/>
          <w:trHeight w:val="493"/>
        </w:trPr>
        <w:tc>
          <w:tcPr>
            <w:tcW w:w="729" w:type="pct"/>
            <w:vAlign w:val="center"/>
          </w:tcPr>
          <w:p w14:paraId="0FDCDAA2" w14:textId="77777777" w:rsidR="00CA752B" w:rsidRDefault="00000000">
            <w:pPr>
              <w:spacing w:line="360" w:lineRule="auto"/>
              <w:jc w:val="center"/>
              <w:rPr>
                <w:b/>
                <w:sz w:val="24"/>
              </w:rPr>
            </w:pPr>
            <w:r>
              <w:rPr>
                <w:b/>
                <w:sz w:val="24"/>
              </w:rPr>
              <w:lastRenderedPageBreak/>
              <w:t>参考网站</w:t>
            </w:r>
          </w:p>
        </w:tc>
        <w:tc>
          <w:tcPr>
            <w:tcW w:w="4271" w:type="pct"/>
            <w:vAlign w:val="center"/>
          </w:tcPr>
          <w:p w14:paraId="26BC3086" w14:textId="77777777" w:rsidR="00A84E1D" w:rsidRDefault="00000000">
            <w:r>
              <w:t xml:space="preserve">1) </w:t>
            </w:r>
            <w:r>
              <w:t>课程官方线上智慧课堂</w:t>
            </w:r>
            <w:r>
              <w:t>: https://syb.ncu.edu.cn/smart-class/human-ai-collaboration/index.html</w:t>
            </w:r>
            <w:r>
              <w:br/>
              <w:t xml:space="preserve">2) </w:t>
            </w:r>
            <w:r>
              <w:t>核心智能体开发平台</w:t>
            </w:r>
            <w:r>
              <w:t xml:space="preserve">: WorkBuddy / Code Buddy / Qoder &amp; MCP </w:t>
            </w:r>
            <w:r>
              <w:t>规范</w:t>
            </w:r>
            <w:r>
              <w:t xml:space="preserve"> (https://modelcontextprotocol.io/)</w:t>
            </w:r>
            <w:r>
              <w:br/>
              <w:t xml:space="preserve">3) </w:t>
            </w:r>
            <w:r>
              <w:t>大模型</w:t>
            </w:r>
            <w:r>
              <w:t xml:space="preserve"> API </w:t>
            </w:r>
            <w:r>
              <w:t>服务平台</w:t>
            </w:r>
            <w:r>
              <w:t xml:space="preserve">: </w:t>
            </w:r>
            <w:r>
              <w:t>硅基流动</w:t>
            </w:r>
            <w:r>
              <w:t xml:space="preserve"> LLM API (https://siliconflow.cn/) &amp; Anthropic / OpenAI / DeepSeek </w:t>
            </w:r>
            <w:r>
              <w:t>开发者文档</w:t>
            </w:r>
            <w:r>
              <w:br/>
              <w:t xml:space="preserve">4) </w:t>
            </w:r>
            <w:r>
              <w:t>文档与演示排版引擎</w:t>
            </w:r>
            <w:r>
              <w:t xml:space="preserve">: Marp </w:t>
            </w:r>
            <w:r>
              <w:t>幻灯片演示引擎</w:t>
            </w:r>
            <w:r>
              <w:t xml:space="preserve"> (https://marp.app/)</w:t>
            </w:r>
            <w:r>
              <w:br/>
              <w:t xml:space="preserve">5) </w:t>
            </w:r>
            <w:r>
              <w:t>数据工程与可视化库</w:t>
            </w:r>
            <w:r>
              <w:t xml:space="preserve">: Folium </w:t>
            </w:r>
            <w:r>
              <w:t>地理可视化</w:t>
            </w:r>
            <w:r>
              <w:t xml:space="preserve"> (https://python-visualization.github.io/folium/) &amp; Pandas / Matplotlib / Seaborn</w:t>
            </w:r>
            <w:r>
              <w:br/>
              <w:t xml:space="preserve">6) Web </w:t>
            </w:r>
            <w:r>
              <w:t>全栈与数据库框架</w:t>
            </w:r>
            <w:r>
              <w:t>: FastAPI (https://fastapi.tiangolo.com/zh/) &amp; SQLite (https://www.sqlite.org/)</w:t>
            </w:r>
            <w:r>
              <w:br/>
              <w:t xml:space="preserve">7) </w:t>
            </w:r>
            <w:r>
              <w:t>全栈云端部署平台</w:t>
            </w:r>
            <w:r>
              <w:t>: Render (https://render.com/) / Vercel (https://vercel.com/)</w:t>
            </w:r>
            <w:r>
              <w:br/>
              <w:t xml:space="preserve">8) </w:t>
            </w:r>
            <w:r>
              <w:t>浏览器插件与扩展开发</w:t>
            </w:r>
            <w:r>
              <w:t xml:space="preserve">: Chrome Extensions (Manifest V3) </w:t>
            </w:r>
            <w:r>
              <w:t>开发文档</w:t>
            </w:r>
            <w:r>
              <w:t xml:space="preserve"> (https://developer.chrome.com/docs/extensions/)</w:t>
            </w:r>
          </w:p>
        </w:tc>
      </w:tr>
    </w:tbl>
    <w:p w14:paraId="026088B5"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三、课程目标（含德育目标）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0"/>
        <w:gridCol w:w="7086"/>
      </w:tblGrid>
      <w:tr w:rsidR="00CA752B" w14:paraId="35956889" w14:textId="77777777">
        <w:trPr>
          <w:cantSplit/>
          <w:trHeight w:val="492"/>
        </w:trPr>
        <w:tc>
          <w:tcPr>
            <w:tcW w:w="729" w:type="pct"/>
            <w:vAlign w:val="center"/>
          </w:tcPr>
          <w:p w14:paraId="4C694498" w14:textId="77777777" w:rsidR="00CA752B" w:rsidRDefault="00000000">
            <w:pPr>
              <w:spacing w:line="360" w:lineRule="auto"/>
              <w:jc w:val="center"/>
              <w:rPr>
                <w:sz w:val="24"/>
              </w:rPr>
            </w:pPr>
            <w:r>
              <w:rPr>
                <w:sz w:val="24"/>
              </w:rPr>
              <w:t>目标</w:t>
            </w:r>
            <w:r>
              <w:rPr>
                <w:sz w:val="24"/>
              </w:rPr>
              <w:t>1</w:t>
            </w:r>
          </w:p>
        </w:tc>
        <w:tc>
          <w:tcPr>
            <w:tcW w:w="4270" w:type="pct"/>
            <w:vAlign w:val="center"/>
          </w:tcPr>
          <w:p w14:paraId="7D7967F0" w14:textId="77777777" w:rsidR="00CA752B" w:rsidRDefault="00000000">
            <w:pPr>
              <w:spacing w:line="360" w:lineRule="auto"/>
              <w:rPr>
                <w:sz w:val="24"/>
              </w:rPr>
            </w:pPr>
            <w:r>
              <w:rPr>
                <w:sz w:val="24"/>
              </w:rPr>
              <w:t>掌握人工智能基本概念与技术脉络，理解</w:t>
            </w:r>
            <w:r>
              <w:rPr>
                <w:sz w:val="24"/>
              </w:rPr>
              <w:t>Agent</w:t>
            </w:r>
            <w:r>
              <w:rPr>
                <w:sz w:val="24"/>
              </w:rPr>
              <w:t>系统架构、</w:t>
            </w:r>
            <w:r>
              <w:rPr>
                <w:sz w:val="24"/>
              </w:rPr>
              <w:t>MCP</w:t>
            </w:r>
            <w:r>
              <w:rPr>
                <w:sz w:val="24"/>
              </w:rPr>
              <w:t>协议与</w:t>
            </w:r>
            <w:r>
              <w:rPr>
                <w:sz w:val="24"/>
              </w:rPr>
              <w:t>Skill</w:t>
            </w:r>
            <w:r>
              <w:rPr>
                <w:sz w:val="24"/>
              </w:rPr>
              <w:t>机制的技术原理，熟悉人机协同编程的基本模式与工作流程。</w:t>
            </w:r>
          </w:p>
        </w:tc>
      </w:tr>
      <w:tr w:rsidR="00CA752B" w14:paraId="5C1A6212" w14:textId="77777777">
        <w:trPr>
          <w:cantSplit/>
          <w:trHeight w:val="493"/>
        </w:trPr>
        <w:tc>
          <w:tcPr>
            <w:tcW w:w="729" w:type="pct"/>
            <w:vAlign w:val="center"/>
          </w:tcPr>
          <w:p w14:paraId="3FD81D78" w14:textId="77777777" w:rsidR="00CA752B" w:rsidRDefault="00000000">
            <w:pPr>
              <w:spacing w:line="360" w:lineRule="auto"/>
              <w:jc w:val="center"/>
              <w:rPr>
                <w:sz w:val="24"/>
              </w:rPr>
            </w:pPr>
            <w:r>
              <w:rPr>
                <w:sz w:val="24"/>
              </w:rPr>
              <w:t>目标</w:t>
            </w:r>
            <w:r>
              <w:rPr>
                <w:sz w:val="24"/>
              </w:rPr>
              <w:t>2</w:t>
            </w:r>
          </w:p>
        </w:tc>
        <w:tc>
          <w:tcPr>
            <w:tcW w:w="4270" w:type="pct"/>
            <w:vAlign w:val="center"/>
          </w:tcPr>
          <w:p w14:paraId="60EF6C4B" w14:textId="77777777" w:rsidR="00CA752B" w:rsidRDefault="00000000">
            <w:pPr>
              <w:spacing w:line="360" w:lineRule="auto"/>
              <w:rPr>
                <w:sz w:val="24"/>
              </w:rPr>
            </w:pPr>
            <w:r>
              <w:rPr>
                <w:sz w:val="24"/>
              </w:rPr>
              <w:t>能够运用智能体工具完成</w:t>
            </w:r>
            <w:r>
              <w:rPr>
                <w:sz w:val="24"/>
              </w:rPr>
              <w:t>MCP</w:t>
            </w:r>
            <w:r>
              <w:rPr>
                <w:sz w:val="24"/>
              </w:rPr>
              <w:t>配置、</w:t>
            </w:r>
            <w:r>
              <w:rPr>
                <w:sz w:val="24"/>
              </w:rPr>
              <w:t>Skill</w:t>
            </w:r>
            <w:r>
              <w:rPr>
                <w:sz w:val="24"/>
              </w:rPr>
              <w:t>调用与多</w:t>
            </w:r>
            <w:r>
              <w:rPr>
                <w:sz w:val="24"/>
              </w:rPr>
              <w:t>Agent</w:t>
            </w:r>
            <w:r>
              <w:rPr>
                <w:sz w:val="24"/>
              </w:rPr>
              <w:t>协同任务，具备在</w:t>
            </w:r>
            <w:r>
              <w:rPr>
                <w:sz w:val="24"/>
              </w:rPr>
              <w:t>AI</w:t>
            </w:r>
            <w:r>
              <w:rPr>
                <w:sz w:val="24"/>
              </w:rPr>
              <w:t>辅助下进行需求</w:t>
            </w:r>
            <w:r>
              <w:rPr>
                <w:rFonts w:hint="eastAsia"/>
                <w:sz w:val="24"/>
              </w:rPr>
              <w:t>分析</w:t>
            </w:r>
            <w:r>
              <w:rPr>
                <w:sz w:val="24"/>
              </w:rPr>
              <w:t>、代码生成、调试优化与项目交付的实践能力</w:t>
            </w:r>
          </w:p>
        </w:tc>
      </w:tr>
      <w:tr w:rsidR="00CA752B" w14:paraId="4A5AB3A8" w14:textId="77777777">
        <w:trPr>
          <w:cantSplit/>
          <w:trHeight w:val="493"/>
        </w:trPr>
        <w:tc>
          <w:tcPr>
            <w:tcW w:w="729" w:type="pct"/>
            <w:vAlign w:val="center"/>
          </w:tcPr>
          <w:p w14:paraId="7B312ACC" w14:textId="77777777" w:rsidR="00CA752B" w:rsidRDefault="00000000">
            <w:pPr>
              <w:spacing w:line="360" w:lineRule="auto"/>
              <w:jc w:val="center"/>
              <w:rPr>
                <w:sz w:val="24"/>
              </w:rPr>
            </w:pPr>
            <w:r>
              <w:rPr>
                <w:sz w:val="24"/>
              </w:rPr>
              <w:t>目标</w:t>
            </w:r>
            <w:r>
              <w:rPr>
                <w:sz w:val="24"/>
              </w:rPr>
              <w:t>3</w:t>
            </w:r>
          </w:p>
        </w:tc>
        <w:tc>
          <w:tcPr>
            <w:tcW w:w="4270" w:type="pct"/>
            <w:vAlign w:val="center"/>
          </w:tcPr>
          <w:p w14:paraId="2843C148" w14:textId="77777777" w:rsidR="00CA752B" w:rsidRDefault="00000000">
            <w:pPr>
              <w:spacing w:line="360" w:lineRule="auto"/>
              <w:rPr>
                <w:sz w:val="24"/>
              </w:rPr>
            </w:pPr>
            <w:r>
              <w:rPr>
                <w:sz w:val="24"/>
              </w:rPr>
              <w:t>培育人机协同的工程素养，能够界定人机职责分工，评估</w:t>
            </w:r>
            <w:r>
              <w:rPr>
                <w:sz w:val="24"/>
              </w:rPr>
              <w:t>AI</w:t>
            </w:r>
            <w:r>
              <w:rPr>
                <w:sz w:val="24"/>
              </w:rPr>
              <w:t>辅助的适用范围</w:t>
            </w:r>
            <w:r>
              <w:rPr>
                <w:rFonts w:hint="eastAsia"/>
                <w:sz w:val="24"/>
              </w:rPr>
              <w:t>和</w:t>
            </w:r>
            <w:r>
              <w:rPr>
                <w:sz w:val="24"/>
              </w:rPr>
              <w:t>时机，具备对</w:t>
            </w:r>
            <w:r>
              <w:rPr>
                <w:sz w:val="24"/>
              </w:rPr>
              <w:t>AI</w:t>
            </w:r>
            <w:r>
              <w:rPr>
                <w:sz w:val="24"/>
              </w:rPr>
              <w:t>生成内容的批判性审查与质量判别能力，形成人机互信、优势互补的协同工作范式</w:t>
            </w:r>
          </w:p>
        </w:tc>
      </w:tr>
      <w:tr w:rsidR="00CA752B" w14:paraId="6BD7747C" w14:textId="77777777">
        <w:trPr>
          <w:cantSplit/>
          <w:trHeight w:val="493"/>
        </w:trPr>
        <w:tc>
          <w:tcPr>
            <w:tcW w:w="729" w:type="pct"/>
            <w:vAlign w:val="center"/>
          </w:tcPr>
          <w:p w14:paraId="14AB1F55" w14:textId="77777777" w:rsidR="00CA752B" w:rsidRDefault="00000000">
            <w:pPr>
              <w:spacing w:line="360" w:lineRule="auto"/>
              <w:jc w:val="center"/>
              <w:rPr>
                <w:sz w:val="24"/>
              </w:rPr>
            </w:pPr>
            <w:r>
              <w:rPr>
                <w:sz w:val="24"/>
              </w:rPr>
              <w:t>目标</w:t>
            </w:r>
            <w:r>
              <w:rPr>
                <w:sz w:val="24"/>
              </w:rPr>
              <w:t>4</w:t>
            </w:r>
          </w:p>
        </w:tc>
        <w:tc>
          <w:tcPr>
            <w:tcW w:w="4270" w:type="pct"/>
            <w:vAlign w:val="center"/>
          </w:tcPr>
          <w:p w14:paraId="03DDB78E" w14:textId="77777777" w:rsidR="00CA752B" w:rsidRDefault="00000000">
            <w:pPr>
              <w:spacing w:line="360" w:lineRule="auto"/>
              <w:rPr>
                <w:sz w:val="24"/>
              </w:rPr>
            </w:pPr>
            <w:r>
              <w:rPr>
                <w:rFonts w:hint="eastAsia"/>
                <w:sz w:val="24"/>
              </w:rPr>
              <w:t>理解人工智能应用的价值，</w:t>
            </w:r>
            <w:r>
              <w:rPr>
                <w:sz w:val="24"/>
              </w:rPr>
              <w:t>树立对人工智能能力边界的理性认知，理解</w:t>
            </w:r>
            <w:r>
              <w:rPr>
                <w:sz w:val="24"/>
              </w:rPr>
              <w:t>AI</w:t>
            </w:r>
            <w:r>
              <w:rPr>
                <w:sz w:val="24"/>
              </w:rPr>
              <w:t>技术的局限性与不可替代性，在人机协同实践中坚持人的主体地位与价值主导</w:t>
            </w:r>
          </w:p>
        </w:tc>
      </w:tr>
    </w:tbl>
    <w:p w14:paraId="439CB833"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四、毕业要求与课程目标支撑关系</w:t>
      </w:r>
    </w:p>
    <w:tbl>
      <w:tblPr>
        <w:tblW w:w="5048" w:type="pct"/>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56"/>
        <w:gridCol w:w="3592"/>
        <w:gridCol w:w="1928"/>
      </w:tblGrid>
      <w:tr w:rsidR="00CA752B" w14:paraId="5050D4FC" w14:textId="77777777">
        <w:trPr>
          <w:cantSplit/>
          <w:trHeight w:val="126"/>
        </w:trPr>
        <w:tc>
          <w:tcPr>
            <w:tcW w:w="1704" w:type="pct"/>
            <w:vAlign w:val="center"/>
          </w:tcPr>
          <w:p w14:paraId="6E535FCE" w14:textId="77777777" w:rsidR="00CA752B" w:rsidRDefault="00000000">
            <w:pPr>
              <w:spacing w:line="360" w:lineRule="auto"/>
              <w:jc w:val="center"/>
              <w:rPr>
                <w:b/>
                <w:sz w:val="24"/>
              </w:rPr>
            </w:pPr>
            <w:r>
              <w:rPr>
                <w:b/>
                <w:sz w:val="24"/>
              </w:rPr>
              <w:t>毕业要求</w:t>
            </w:r>
          </w:p>
        </w:tc>
        <w:tc>
          <w:tcPr>
            <w:tcW w:w="2144" w:type="pct"/>
            <w:vAlign w:val="center"/>
          </w:tcPr>
          <w:p w14:paraId="0F8F5587" w14:textId="77777777" w:rsidR="00CA752B" w:rsidRDefault="00000000">
            <w:pPr>
              <w:spacing w:line="360" w:lineRule="auto"/>
              <w:jc w:val="center"/>
              <w:rPr>
                <w:b/>
                <w:sz w:val="24"/>
              </w:rPr>
            </w:pPr>
            <w:r>
              <w:rPr>
                <w:b/>
                <w:sz w:val="24"/>
              </w:rPr>
              <w:t>支撑的具体指标点</w:t>
            </w:r>
          </w:p>
        </w:tc>
        <w:tc>
          <w:tcPr>
            <w:tcW w:w="1151" w:type="pct"/>
            <w:vAlign w:val="center"/>
          </w:tcPr>
          <w:p w14:paraId="08D0E0E8" w14:textId="77777777" w:rsidR="00CA752B" w:rsidRDefault="00000000">
            <w:pPr>
              <w:spacing w:line="360" w:lineRule="auto"/>
              <w:jc w:val="center"/>
              <w:rPr>
                <w:b/>
                <w:sz w:val="24"/>
              </w:rPr>
            </w:pPr>
            <w:r>
              <w:rPr>
                <w:b/>
                <w:sz w:val="24"/>
              </w:rPr>
              <w:t>对应的课程目标</w:t>
            </w:r>
          </w:p>
        </w:tc>
      </w:tr>
      <w:tr w:rsidR="00CA752B" w14:paraId="4D24616D" w14:textId="77777777">
        <w:trPr>
          <w:cantSplit/>
          <w:trHeight w:val="123"/>
        </w:trPr>
        <w:tc>
          <w:tcPr>
            <w:tcW w:w="1704" w:type="pct"/>
            <w:vAlign w:val="center"/>
          </w:tcPr>
          <w:p w14:paraId="4807A3EF" w14:textId="77777777" w:rsidR="00CA752B" w:rsidRDefault="00000000">
            <w:r>
              <w:rPr>
                <w:rFonts w:ascii="宋体" w:hAnsi="宋体"/>
              </w:rPr>
              <w:t>毕业要求 / 通识能力 1：AI工具与协同实践</w:t>
            </w:r>
          </w:p>
        </w:tc>
        <w:tc>
          <w:tcPr>
            <w:tcW w:w="2144" w:type="pct"/>
            <w:vAlign w:val="center"/>
          </w:tcPr>
          <w:p w14:paraId="6828E03D" w14:textId="77777777" w:rsidR="00CA752B" w:rsidRDefault="00000000">
            <w:r>
              <w:rPr>
                <w:rFonts w:ascii="宋体" w:hAnsi="宋体"/>
              </w:rPr>
              <w:t>1.1 能够运用大模型、MCP连接器与Agent工具链完成技术配置与应用开发。</w:t>
            </w:r>
          </w:p>
        </w:tc>
        <w:tc>
          <w:tcPr>
            <w:tcW w:w="1151" w:type="pct"/>
            <w:vAlign w:val="center"/>
          </w:tcPr>
          <w:p w14:paraId="032F6AE4" w14:textId="77777777" w:rsidR="00CA752B" w:rsidRDefault="00000000">
            <w:r>
              <w:rPr>
                <w:rFonts w:ascii="宋体" w:hAnsi="宋体"/>
              </w:rPr>
              <w:t>对应的课程目标：目标 1、目标 2</w:t>
            </w:r>
          </w:p>
        </w:tc>
      </w:tr>
      <w:tr w:rsidR="00CA752B" w14:paraId="6063EB58" w14:textId="77777777">
        <w:trPr>
          <w:cantSplit/>
          <w:trHeight w:val="123"/>
        </w:trPr>
        <w:tc>
          <w:tcPr>
            <w:tcW w:w="1704" w:type="pct"/>
            <w:vAlign w:val="center"/>
          </w:tcPr>
          <w:p w14:paraId="07BA8013" w14:textId="77777777" w:rsidR="00CA752B" w:rsidRDefault="00000000">
            <w:r>
              <w:rPr>
                <w:rFonts w:ascii="宋体" w:hAnsi="宋体"/>
              </w:rPr>
              <w:t>毕业要求 / 通识能力 2：需求分析与工程交付</w:t>
            </w:r>
          </w:p>
        </w:tc>
        <w:tc>
          <w:tcPr>
            <w:tcW w:w="2144" w:type="pct"/>
            <w:vAlign w:val="center"/>
          </w:tcPr>
          <w:p w14:paraId="18D00B7B" w14:textId="77777777" w:rsidR="00CA752B" w:rsidRDefault="00000000">
            <w:r>
              <w:rPr>
                <w:rFonts w:ascii="宋体" w:hAnsi="宋体"/>
              </w:rPr>
              <w:t>2.1 具备在AI辅助下进行需求分析、代码生成、调试优化与项目交付的实践能力。</w:t>
            </w:r>
          </w:p>
        </w:tc>
        <w:tc>
          <w:tcPr>
            <w:tcW w:w="1151" w:type="pct"/>
            <w:vAlign w:val="center"/>
          </w:tcPr>
          <w:p w14:paraId="00553877" w14:textId="77777777" w:rsidR="00CA752B" w:rsidRDefault="00000000">
            <w:r>
              <w:rPr>
                <w:rFonts w:ascii="宋体" w:hAnsi="宋体"/>
              </w:rPr>
              <w:t>对应的课程目标：目标 2、目标 3</w:t>
            </w:r>
          </w:p>
        </w:tc>
      </w:tr>
      <w:tr w:rsidR="00CA752B" w14:paraId="4C7156BE" w14:textId="77777777">
        <w:trPr>
          <w:cantSplit/>
          <w:trHeight w:val="123"/>
        </w:trPr>
        <w:tc>
          <w:tcPr>
            <w:tcW w:w="1704" w:type="pct"/>
            <w:vAlign w:val="center"/>
          </w:tcPr>
          <w:p w14:paraId="74487F0F" w14:textId="77777777" w:rsidR="00CA752B" w:rsidRDefault="00000000">
            <w:r>
              <w:rPr>
                <w:rFonts w:ascii="宋体" w:hAnsi="宋体"/>
              </w:rPr>
              <w:lastRenderedPageBreak/>
              <w:t>毕业要求 / 通识能力 3：批判审查与科技伦理</w:t>
            </w:r>
          </w:p>
        </w:tc>
        <w:tc>
          <w:tcPr>
            <w:tcW w:w="2144" w:type="pct"/>
            <w:vAlign w:val="center"/>
          </w:tcPr>
          <w:p w14:paraId="1C3F66DA" w14:textId="77777777" w:rsidR="00CA752B" w:rsidRDefault="00000000">
            <w:r>
              <w:rPr>
                <w:rFonts w:ascii="宋体" w:hAnsi="宋体"/>
              </w:rPr>
              <w:t>3.1 具备对AI生成内容的批判性审查能力，理解AI边界并坚持人的主体地位。</w:t>
            </w:r>
          </w:p>
        </w:tc>
        <w:tc>
          <w:tcPr>
            <w:tcW w:w="1151" w:type="pct"/>
            <w:vAlign w:val="center"/>
          </w:tcPr>
          <w:p w14:paraId="47596B2C" w14:textId="77777777" w:rsidR="00CA752B" w:rsidRDefault="00000000">
            <w:r>
              <w:rPr>
                <w:rFonts w:ascii="宋体" w:hAnsi="宋体"/>
              </w:rPr>
              <w:t>对应的课程目标：目标 3、目标 4</w:t>
            </w:r>
          </w:p>
        </w:tc>
      </w:tr>
    </w:tbl>
    <w:p w14:paraId="3319961C"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五、本课程培养的能力</w:t>
      </w:r>
    </w:p>
    <w:tbl>
      <w:tblPr>
        <w:tblW w:w="49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0"/>
        <w:gridCol w:w="2741"/>
        <w:gridCol w:w="2739"/>
      </w:tblGrid>
      <w:tr w:rsidR="00CA752B" w14:paraId="339A41D3" w14:textId="77777777">
        <w:trPr>
          <w:cantSplit/>
          <w:trHeight w:val="601"/>
        </w:trPr>
        <w:tc>
          <w:tcPr>
            <w:tcW w:w="2814" w:type="dxa"/>
            <w:vAlign w:val="center"/>
          </w:tcPr>
          <w:p w14:paraId="77A076E7" w14:textId="77777777" w:rsidR="00CA752B" w:rsidRDefault="00000000">
            <w:pPr>
              <w:spacing w:line="360" w:lineRule="auto"/>
              <w:jc w:val="center"/>
              <w:rPr>
                <w:sz w:val="24"/>
                <w:szCs w:val="32"/>
              </w:rPr>
            </w:pPr>
            <w:r>
              <w:rPr>
                <w:b/>
                <w:bCs/>
                <w:sz w:val="24"/>
              </w:rPr>
              <w:t>知识贡献</w:t>
            </w:r>
          </w:p>
        </w:tc>
        <w:tc>
          <w:tcPr>
            <w:tcW w:w="2814" w:type="dxa"/>
            <w:vAlign w:val="center"/>
          </w:tcPr>
          <w:p w14:paraId="61FE67BD" w14:textId="77777777" w:rsidR="00CA752B" w:rsidRDefault="00000000">
            <w:pPr>
              <w:spacing w:line="360" w:lineRule="auto"/>
              <w:jc w:val="center"/>
              <w:rPr>
                <w:sz w:val="24"/>
                <w:szCs w:val="32"/>
                <w:highlight w:val="yellow"/>
              </w:rPr>
            </w:pPr>
            <w:r>
              <w:rPr>
                <w:b/>
                <w:bCs/>
                <w:sz w:val="24"/>
              </w:rPr>
              <w:t>能力贡献</w:t>
            </w:r>
          </w:p>
        </w:tc>
        <w:tc>
          <w:tcPr>
            <w:tcW w:w="2816" w:type="dxa"/>
            <w:vAlign w:val="center"/>
          </w:tcPr>
          <w:p w14:paraId="77DEA62F" w14:textId="77777777" w:rsidR="00CA752B" w:rsidRDefault="00000000">
            <w:pPr>
              <w:spacing w:line="360" w:lineRule="auto"/>
              <w:jc w:val="center"/>
              <w:rPr>
                <w:sz w:val="24"/>
                <w:szCs w:val="32"/>
              </w:rPr>
            </w:pPr>
            <w:r>
              <w:rPr>
                <w:b/>
                <w:bCs/>
                <w:sz w:val="24"/>
              </w:rPr>
              <w:t>素质贡献</w:t>
            </w:r>
          </w:p>
        </w:tc>
      </w:tr>
      <w:tr w:rsidR="00CA752B" w14:paraId="34FB703E" w14:textId="77777777">
        <w:trPr>
          <w:cantSplit/>
          <w:trHeight w:val="546"/>
        </w:trPr>
        <w:tc>
          <w:tcPr>
            <w:tcW w:w="2814" w:type="dxa"/>
            <w:vAlign w:val="center"/>
          </w:tcPr>
          <w:p w14:paraId="3FDC12F2" w14:textId="77777777" w:rsidR="00CA752B" w:rsidRDefault="00000000">
            <w:r>
              <w:rPr>
                <w:rFonts w:ascii="宋体" w:hAnsi="宋体"/>
              </w:rPr>
              <w:t>普及AI核心概念与技术脉络，理解Agent系统架构、MCP协议与Skill机制的技术原理。</w:t>
            </w:r>
          </w:p>
        </w:tc>
        <w:tc>
          <w:tcPr>
            <w:tcW w:w="2814" w:type="dxa"/>
            <w:vAlign w:val="center"/>
          </w:tcPr>
          <w:p w14:paraId="78CF98D7" w14:textId="77777777" w:rsidR="00CA752B" w:rsidRDefault="00000000">
            <w:r>
              <w:rPr>
                <w:rFonts w:ascii="宋体" w:hAnsi="宋体"/>
              </w:rPr>
              <w:t>能够运用智能体工具完成MCP配置与多Agent协同，具备需求分析、代码生成、调试优化与项目交付能力。</w:t>
            </w:r>
          </w:p>
        </w:tc>
        <w:tc>
          <w:tcPr>
            <w:tcW w:w="2816" w:type="dxa"/>
            <w:vAlign w:val="center"/>
          </w:tcPr>
          <w:p w14:paraId="4F276285" w14:textId="77777777" w:rsidR="00CA752B" w:rsidRDefault="00000000">
            <w:r>
              <w:rPr>
                <w:rFonts w:ascii="宋体" w:hAnsi="宋体"/>
              </w:rPr>
              <w:t>培育人机协同工程素养与批判性审查能力，树立对AI能力边界的理性认知，坚持人的主体地位。</w:t>
            </w:r>
          </w:p>
        </w:tc>
      </w:tr>
    </w:tbl>
    <w:p w14:paraId="2D0DD1E4" w14:textId="1304FE3B" w:rsidR="00CA752B" w:rsidRDefault="00D945C7">
      <w:pPr>
        <w:spacing w:before="40" w:after="40"/>
      </w:pPr>
      <w:r>
        <w:rPr>
          <w:rFonts w:ascii="宋体" w:hAnsi="宋体" w:hint="eastAsia"/>
          <w:b/>
          <w:color w:val="003366"/>
          <w:sz w:val="22"/>
        </w:rPr>
        <w:t>详细能力如下：</w:t>
      </w:r>
    </w:p>
    <w:p w14:paraId="0639E9BB" w14:textId="77777777" w:rsidR="00CA752B" w:rsidRDefault="00000000">
      <w:pPr>
        <w:spacing w:before="40" w:after="40"/>
      </w:pPr>
      <w:r>
        <w:rPr>
          <w:rFonts w:ascii="宋体" w:hAnsi="宋体"/>
          <w:b/>
          <w:color w:val="333333"/>
        </w:rPr>
        <w:t>1. 知识贡献细分模块 (Knowledge Contribution):</w:t>
      </w:r>
    </w:p>
    <w:p w14:paraId="76C84C80" w14:textId="77777777" w:rsidR="00CA752B" w:rsidRDefault="00000000" w:rsidP="00F037BF">
      <w:pPr>
        <w:pStyle w:val="ab"/>
        <w:numPr>
          <w:ilvl w:val="0"/>
          <w:numId w:val="9"/>
        </w:numPr>
        <w:spacing w:before="40" w:after="40"/>
        <w:ind w:left="284" w:firstLineChars="0" w:hanging="284"/>
      </w:pPr>
      <w:r w:rsidRPr="00F037BF">
        <w:rPr>
          <w:rFonts w:ascii="宋体" w:hAnsi="宋体"/>
          <w:color w:val="333333"/>
          <w:sz w:val="20"/>
        </w:rPr>
        <w:t>K1. AI与Agent原理知识：掌握人工智能演进脉络与范式演变（HITL → HOTL → HOOTL），理解大语言模型 Token 预测机制与 Agent 感知-推理-行动架构。</w:t>
      </w:r>
    </w:p>
    <w:p w14:paraId="7D2BB2B9" w14:textId="77777777" w:rsidR="00CA752B" w:rsidRDefault="00000000" w:rsidP="00F037BF">
      <w:pPr>
        <w:pStyle w:val="ab"/>
        <w:numPr>
          <w:ilvl w:val="0"/>
          <w:numId w:val="9"/>
        </w:numPr>
        <w:spacing w:before="40" w:after="40"/>
        <w:ind w:left="284" w:firstLineChars="0" w:hanging="284"/>
      </w:pPr>
      <w:r w:rsidRPr="00F037BF">
        <w:rPr>
          <w:rFonts w:ascii="宋体" w:hAnsi="宋体"/>
          <w:color w:val="333333"/>
          <w:sz w:val="20"/>
        </w:rPr>
        <w:t>K2. 智能体协议与规范知识：掌握 Model Context Protocol (MCP) 协议通信模式、Skill 扩展机制，深刻理解 Markdown 远不止于排版，而是 AI 时代的源代码 (SSOT)。</w:t>
      </w:r>
    </w:p>
    <w:p w14:paraId="10745686" w14:textId="77777777" w:rsidR="00CA752B" w:rsidRDefault="00000000" w:rsidP="00F037BF">
      <w:pPr>
        <w:pStyle w:val="ab"/>
        <w:numPr>
          <w:ilvl w:val="0"/>
          <w:numId w:val="9"/>
        </w:numPr>
        <w:spacing w:before="40" w:after="40"/>
        <w:ind w:left="284" w:firstLineChars="0" w:hanging="284"/>
      </w:pPr>
      <w:r w:rsidRPr="00F037BF">
        <w:rPr>
          <w:rFonts w:ascii="宋体" w:hAnsi="宋体"/>
          <w:color w:val="333333"/>
          <w:sz w:val="20"/>
        </w:rPr>
        <w:t>K3. 全栈架构与数据工程知识：掌握 HTTP/JSON 通信规则、FastAPI 后端路由、SQLite 数据持久化原理，以及 Pandas 数据清洗、EDA 与 RAG 检索增强生成原理。</w:t>
      </w:r>
    </w:p>
    <w:p w14:paraId="5A281B22" w14:textId="77777777" w:rsidR="00CA752B" w:rsidRDefault="00000000">
      <w:pPr>
        <w:spacing w:before="40" w:after="40"/>
      </w:pPr>
      <w:r>
        <w:rPr>
          <w:rFonts w:ascii="宋体" w:hAnsi="宋体"/>
          <w:b/>
          <w:color w:val="333333"/>
        </w:rPr>
        <w:t>2. 能力贡献细分模块 (Capability Contribution):</w:t>
      </w:r>
    </w:p>
    <w:p w14:paraId="4FA5D9FE" w14:textId="77777777" w:rsidR="00CA752B" w:rsidRPr="00F037BF" w:rsidRDefault="00000000" w:rsidP="00F037BF">
      <w:pPr>
        <w:pStyle w:val="ab"/>
        <w:numPr>
          <w:ilvl w:val="0"/>
          <w:numId w:val="9"/>
        </w:numPr>
        <w:spacing w:before="40" w:after="40"/>
        <w:ind w:left="284" w:firstLineChars="0" w:hanging="284"/>
        <w:rPr>
          <w:rFonts w:ascii="宋体" w:hAnsi="宋体" w:hint="eastAsia"/>
          <w:color w:val="333333"/>
          <w:sz w:val="20"/>
        </w:rPr>
      </w:pPr>
      <w:r>
        <w:rPr>
          <w:rFonts w:ascii="宋体" w:hAnsi="宋体"/>
          <w:color w:val="333333"/>
          <w:sz w:val="20"/>
        </w:rPr>
        <w:t>C1. 意图驱动与Spec表达能力：能将非结构化需求转化为结构化 Prompt 与 Spec-Driven 规格说明书，熟练构建 AGENTS.md 标准认知环境。</w:t>
      </w:r>
    </w:p>
    <w:p w14:paraId="28A8BBAB" w14:textId="77777777" w:rsidR="00CA752B" w:rsidRPr="00F037BF" w:rsidRDefault="00000000" w:rsidP="00F037BF">
      <w:pPr>
        <w:pStyle w:val="ab"/>
        <w:numPr>
          <w:ilvl w:val="0"/>
          <w:numId w:val="9"/>
        </w:numPr>
        <w:spacing w:before="40" w:after="40"/>
        <w:ind w:left="284" w:firstLineChars="0" w:hanging="284"/>
        <w:rPr>
          <w:rFonts w:ascii="宋体" w:hAnsi="宋体" w:hint="eastAsia"/>
          <w:color w:val="333333"/>
          <w:sz w:val="20"/>
        </w:rPr>
      </w:pPr>
      <w:r>
        <w:rPr>
          <w:rFonts w:ascii="宋体" w:hAnsi="宋体"/>
          <w:color w:val="333333"/>
          <w:sz w:val="20"/>
        </w:rPr>
        <w:t>C2. 人机协同编程与工具驾驭能力：熟练驾驭 WorkBuddy / Code Buddy / Qoder 等智能体工具，基于 ReAct 认知框架（推理、执行、观察、反思）指挥 AI 完成文档排版、代码生成与接口调用。</w:t>
      </w:r>
    </w:p>
    <w:p w14:paraId="6C345327" w14:textId="77777777" w:rsidR="00CA752B" w:rsidRPr="00F037BF" w:rsidRDefault="00000000" w:rsidP="00F037BF">
      <w:pPr>
        <w:pStyle w:val="ab"/>
        <w:numPr>
          <w:ilvl w:val="0"/>
          <w:numId w:val="9"/>
        </w:numPr>
        <w:spacing w:before="40" w:after="40"/>
        <w:ind w:left="284" w:firstLineChars="0" w:hanging="284"/>
        <w:rPr>
          <w:rFonts w:ascii="宋体" w:hAnsi="宋体" w:hint="eastAsia"/>
          <w:color w:val="333333"/>
          <w:sz w:val="20"/>
        </w:rPr>
      </w:pPr>
      <w:r>
        <w:rPr>
          <w:rFonts w:ascii="宋体" w:hAnsi="宋体"/>
          <w:color w:val="333333"/>
          <w:sz w:val="20"/>
        </w:rPr>
        <w:t>C3. 临界辨别力与审查调试能力：具备批判性审查 (Discernment) 能力，能识别 AI 代码瑕疵与幻觉，运用 Traceback、MRE 排错并严格执行 Pause-and-Verify 断点确认。</w:t>
      </w:r>
    </w:p>
    <w:p w14:paraId="2E66FCAD" w14:textId="77777777" w:rsidR="00CA752B" w:rsidRPr="00F037BF" w:rsidRDefault="00000000" w:rsidP="00F037BF">
      <w:pPr>
        <w:pStyle w:val="ab"/>
        <w:numPr>
          <w:ilvl w:val="0"/>
          <w:numId w:val="9"/>
        </w:numPr>
        <w:spacing w:before="40" w:after="40"/>
        <w:ind w:left="284" w:firstLineChars="0" w:hanging="284"/>
        <w:rPr>
          <w:rFonts w:ascii="宋体" w:hAnsi="宋体" w:hint="eastAsia"/>
          <w:color w:val="333333"/>
          <w:sz w:val="20"/>
        </w:rPr>
      </w:pPr>
      <w:r>
        <w:rPr>
          <w:rFonts w:ascii="宋体" w:hAnsi="宋体"/>
          <w:color w:val="333333"/>
          <w:sz w:val="20"/>
        </w:rPr>
        <w:t>C4. 工作流统筹与系统整合能力：超越单点交互，能够引导 AI 跑通数据清洗到可视化研报全过程，整合 FastAPI 后端与 SQLite 数据库构建确定性工作流闭环。</w:t>
      </w:r>
    </w:p>
    <w:p w14:paraId="3FF835EA" w14:textId="77777777" w:rsidR="00CA752B" w:rsidRPr="00F037BF" w:rsidRDefault="00000000" w:rsidP="00F037BF">
      <w:pPr>
        <w:pStyle w:val="ab"/>
        <w:numPr>
          <w:ilvl w:val="0"/>
          <w:numId w:val="9"/>
        </w:numPr>
        <w:spacing w:before="40" w:after="40"/>
        <w:ind w:left="284" w:firstLineChars="0" w:hanging="284"/>
        <w:rPr>
          <w:rFonts w:ascii="宋体" w:hAnsi="宋体" w:hint="eastAsia"/>
          <w:color w:val="333333"/>
          <w:sz w:val="20"/>
        </w:rPr>
      </w:pPr>
      <w:r>
        <w:rPr>
          <w:rFonts w:ascii="宋体" w:hAnsi="宋体"/>
          <w:color w:val="333333"/>
          <w:sz w:val="20"/>
        </w:rPr>
        <w:t>C5. 跨学科产品交付与创新能力：结合本专业痛点，融合多模态 (VLM) 与 RAG 技术开发领域助手，利用 Vercel/Render 完成黑客松 (Hackathon) MVP 极速交付。</w:t>
      </w:r>
    </w:p>
    <w:p w14:paraId="30392D46" w14:textId="77777777" w:rsidR="00CA752B" w:rsidRDefault="00000000">
      <w:pPr>
        <w:spacing w:before="40" w:after="40"/>
      </w:pPr>
      <w:r>
        <w:rPr>
          <w:rFonts w:ascii="宋体" w:hAnsi="宋体"/>
          <w:b/>
          <w:color w:val="333333"/>
        </w:rPr>
        <w:t>3. 素质贡献细分模块 (Quality &amp; Attitude Contribution):</w:t>
      </w:r>
    </w:p>
    <w:p w14:paraId="1C8A930D" w14:textId="77777777" w:rsidR="00CA752B" w:rsidRPr="00F037BF" w:rsidRDefault="00000000" w:rsidP="00F037BF">
      <w:pPr>
        <w:pStyle w:val="ab"/>
        <w:numPr>
          <w:ilvl w:val="0"/>
          <w:numId w:val="9"/>
        </w:numPr>
        <w:spacing w:before="40" w:after="40"/>
        <w:ind w:left="284" w:firstLineChars="0" w:hanging="284"/>
        <w:rPr>
          <w:rFonts w:ascii="宋体" w:hAnsi="宋体" w:hint="eastAsia"/>
          <w:color w:val="333333"/>
          <w:sz w:val="20"/>
        </w:rPr>
      </w:pPr>
      <w:r>
        <w:rPr>
          <w:rFonts w:ascii="宋体" w:hAnsi="宋体"/>
          <w:color w:val="333333"/>
          <w:sz w:val="20"/>
        </w:rPr>
        <w:t>Q1. 人本主体与工程思维素质：破除“语法死记”与对底层代码的“技术恐惧”，树立“编程即统筹”大局观；坚信 AI 是思维的放大器而非替代品，坚持人的主体地位。</w:t>
      </w:r>
    </w:p>
    <w:p w14:paraId="0B380B2E" w14:textId="77777777" w:rsidR="00CA752B" w:rsidRPr="00F037BF" w:rsidRDefault="00000000" w:rsidP="00F037BF">
      <w:pPr>
        <w:pStyle w:val="ab"/>
        <w:numPr>
          <w:ilvl w:val="0"/>
          <w:numId w:val="9"/>
        </w:numPr>
        <w:spacing w:before="40" w:after="40"/>
        <w:ind w:left="284" w:firstLineChars="0" w:hanging="284"/>
        <w:rPr>
          <w:rFonts w:ascii="宋体" w:hAnsi="宋体" w:hint="eastAsia"/>
          <w:color w:val="333333"/>
          <w:sz w:val="20"/>
        </w:rPr>
      </w:pPr>
      <w:r>
        <w:rPr>
          <w:rFonts w:ascii="宋体" w:hAnsi="宋体"/>
          <w:color w:val="333333"/>
          <w:sz w:val="20"/>
        </w:rPr>
        <w:t>Q2. 科技伦理与算法责任意识：在智能体开发与应用中恪守数据安全与个人隐私保护红线，具备算法偏见防范意识，确立科技向善与算法可控的底线。</w:t>
      </w:r>
    </w:p>
    <w:p w14:paraId="001192B2" w14:textId="77777777" w:rsidR="00CA752B" w:rsidRPr="00F037BF" w:rsidRDefault="00000000" w:rsidP="00F037BF">
      <w:pPr>
        <w:pStyle w:val="ab"/>
        <w:numPr>
          <w:ilvl w:val="0"/>
          <w:numId w:val="9"/>
        </w:numPr>
        <w:spacing w:before="40" w:after="40"/>
        <w:ind w:left="284" w:firstLineChars="0" w:hanging="284"/>
        <w:rPr>
          <w:rFonts w:ascii="宋体" w:hAnsi="宋体" w:hint="eastAsia"/>
          <w:color w:val="333333"/>
          <w:sz w:val="20"/>
        </w:rPr>
      </w:pPr>
      <w:r>
        <w:rPr>
          <w:rFonts w:ascii="宋体" w:hAnsi="宋体"/>
          <w:color w:val="333333"/>
          <w:sz w:val="20"/>
        </w:rPr>
        <w:t>Q3. 敢于试错与终身学习素养：在与智能体的交互试错中培养工程探索精神与敏捷迭代思维，具备主动获取新技术以适应智能时代快速演进的终身学习能力。</w:t>
      </w:r>
    </w:p>
    <w:p w14:paraId="3D3565DF"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六、课程简介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5"/>
        <w:gridCol w:w="7501"/>
      </w:tblGrid>
      <w:tr w:rsidR="00CA752B" w14:paraId="3963C628" w14:textId="77777777">
        <w:trPr>
          <w:cantSplit/>
          <w:trHeight w:val="1636"/>
        </w:trPr>
        <w:tc>
          <w:tcPr>
            <w:tcW w:w="479" w:type="pct"/>
            <w:vAlign w:val="center"/>
          </w:tcPr>
          <w:p w14:paraId="4491E01F" w14:textId="77777777" w:rsidR="00CA752B" w:rsidRDefault="00000000">
            <w:pPr>
              <w:spacing w:line="360" w:lineRule="auto"/>
              <w:jc w:val="center"/>
              <w:rPr>
                <w:b/>
                <w:sz w:val="24"/>
              </w:rPr>
            </w:pPr>
            <w:r>
              <w:rPr>
                <w:b/>
                <w:sz w:val="24"/>
              </w:rPr>
              <w:lastRenderedPageBreak/>
              <w:t>中文</w:t>
            </w:r>
          </w:p>
          <w:p w14:paraId="2B4FF103" w14:textId="77777777" w:rsidR="00CA752B" w:rsidRDefault="00000000">
            <w:pPr>
              <w:spacing w:line="360" w:lineRule="auto"/>
              <w:jc w:val="center"/>
              <w:rPr>
                <w:b/>
                <w:sz w:val="24"/>
              </w:rPr>
            </w:pPr>
            <w:r>
              <w:rPr>
                <w:b/>
                <w:sz w:val="24"/>
              </w:rPr>
              <w:t>简介</w:t>
            </w:r>
          </w:p>
        </w:tc>
        <w:tc>
          <w:tcPr>
            <w:tcW w:w="4521" w:type="pct"/>
            <w:vAlign w:val="center"/>
          </w:tcPr>
          <w:p w14:paraId="34DDBB36" w14:textId="77777777" w:rsidR="00CA752B" w:rsidRDefault="00000000">
            <w:pPr>
              <w:spacing w:line="360" w:lineRule="auto"/>
              <w:rPr>
                <w:sz w:val="24"/>
              </w:rPr>
            </w:pPr>
            <w:r>
              <w:rPr>
                <w:sz w:val="24"/>
              </w:rPr>
              <w:t>本课程面向</w:t>
            </w:r>
            <w:r>
              <w:rPr>
                <w:rFonts w:hint="eastAsia"/>
                <w:sz w:val="24"/>
              </w:rPr>
              <w:t>人工智能和</w:t>
            </w:r>
            <w:r>
              <w:rPr>
                <w:sz w:val="24"/>
              </w:rPr>
              <w:t>大模型时代的</w:t>
            </w:r>
            <w:r>
              <w:rPr>
                <w:rFonts w:hint="eastAsia"/>
                <w:sz w:val="24"/>
              </w:rPr>
              <w:t>智能体应用和</w:t>
            </w:r>
            <w:r>
              <w:rPr>
                <w:sz w:val="24"/>
              </w:rPr>
              <w:t>程序设计新范式，培养学生与</w:t>
            </w:r>
            <w:r>
              <w:rPr>
                <w:sz w:val="24"/>
              </w:rPr>
              <w:t>AI</w:t>
            </w:r>
            <w:r>
              <w:rPr>
                <w:sz w:val="24"/>
              </w:rPr>
              <w:t>协同完成</w:t>
            </w:r>
            <w:r>
              <w:rPr>
                <w:rFonts w:hint="eastAsia"/>
                <w:sz w:val="24"/>
              </w:rPr>
              <w:t>应用设计与开发</w:t>
            </w:r>
            <w:r>
              <w:rPr>
                <w:sz w:val="24"/>
              </w:rPr>
              <w:t>的核心能力。课程</w:t>
            </w:r>
            <w:r>
              <w:rPr>
                <w:rFonts w:hint="eastAsia"/>
                <w:sz w:val="24"/>
              </w:rPr>
              <w:t>包括</w:t>
            </w:r>
            <w:r>
              <w:rPr>
                <w:sz w:val="24"/>
              </w:rPr>
              <w:t>三个模块：人工智能基础</w:t>
            </w:r>
            <w:r>
              <w:rPr>
                <w:rFonts w:hint="eastAsia"/>
                <w:sz w:val="24"/>
              </w:rPr>
              <w:t>，</w:t>
            </w:r>
            <w:r>
              <w:rPr>
                <w:sz w:val="24"/>
              </w:rPr>
              <w:t>普及</w:t>
            </w:r>
            <w:r>
              <w:rPr>
                <w:sz w:val="24"/>
              </w:rPr>
              <w:t>AI</w:t>
            </w:r>
            <w:r>
              <w:rPr>
                <w:sz w:val="24"/>
              </w:rPr>
              <w:t>核心概念与技术脉络；智能体应用与协同</w:t>
            </w:r>
            <w:r>
              <w:rPr>
                <w:rFonts w:hint="eastAsia"/>
                <w:sz w:val="24"/>
              </w:rPr>
              <w:t>，</w:t>
            </w:r>
            <w:r>
              <w:rPr>
                <w:sz w:val="24"/>
              </w:rPr>
              <w:t>基于</w:t>
            </w:r>
            <w:r>
              <w:rPr>
                <w:rFonts w:hint="eastAsia"/>
                <w:sz w:val="24"/>
              </w:rPr>
              <w:t>智能体</w:t>
            </w:r>
            <w:r>
              <w:rPr>
                <w:sz w:val="24"/>
              </w:rPr>
              <w:t>工具掌握</w:t>
            </w:r>
            <w:r>
              <w:rPr>
                <w:sz w:val="24"/>
              </w:rPr>
              <w:t>MCP</w:t>
            </w:r>
            <w:r>
              <w:rPr>
                <w:sz w:val="24"/>
              </w:rPr>
              <w:t>、</w:t>
            </w:r>
            <w:r>
              <w:rPr>
                <w:sz w:val="24"/>
              </w:rPr>
              <w:t>Skill</w:t>
            </w:r>
            <w:r>
              <w:rPr>
                <w:sz w:val="24"/>
              </w:rPr>
              <w:t>与多</w:t>
            </w:r>
            <w:r>
              <w:rPr>
                <w:sz w:val="24"/>
              </w:rPr>
              <w:t>Agent</w:t>
            </w:r>
            <w:r>
              <w:rPr>
                <w:sz w:val="24"/>
              </w:rPr>
              <w:t>协作；人机协同编程，以</w:t>
            </w:r>
            <w:r>
              <w:rPr>
                <w:sz w:val="24"/>
              </w:rPr>
              <w:t>"</w:t>
            </w:r>
            <w:r>
              <w:rPr>
                <w:sz w:val="24"/>
              </w:rPr>
              <w:t>意图驱动</w:t>
            </w:r>
            <w:r>
              <w:rPr>
                <w:sz w:val="24"/>
              </w:rPr>
              <w:t>"</w:t>
            </w:r>
            <w:r>
              <w:rPr>
                <w:sz w:val="24"/>
              </w:rPr>
              <w:t>为主线，从</w:t>
            </w:r>
            <w:r>
              <w:rPr>
                <w:sz w:val="24"/>
              </w:rPr>
              <w:t>HITL</w:t>
            </w:r>
            <w:r>
              <w:rPr>
                <w:sz w:val="24"/>
              </w:rPr>
              <w:t>掌控者进阶到</w:t>
            </w:r>
            <w:r>
              <w:rPr>
                <w:sz w:val="24"/>
              </w:rPr>
              <w:t>HOTL</w:t>
            </w:r>
            <w:r>
              <w:rPr>
                <w:sz w:val="24"/>
              </w:rPr>
              <w:t>监督者，通过项目实战掌握人机分工、</w:t>
            </w:r>
            <w:r>
              <w:rPr>
                <w:sz w:val="24"/>
              </w:rPr>
              <w:t>AI</w:t>
            </w:r>
            <w:r>
              <w:rPr>
                <w:sz w:val="24"/>
              </w:rPr>
              <w:t>辅助开发与质量把控能力。课程旨在培育学生的人机协同素养与对</w:t>
            </w:r>
            <w:r>
              <w:rPr>
                <w:sz w:val="24"/>
              </w:rPr>
              <w:t>AI</w:t>
            </w:r>
            <w:r>
              <w:rPr>
                <w:sz w:val="24"/>
              </w:rPr>
              <w:t>能力边界的理性认知</w:t>
            </w:r>
            <w:r>
              <w:rPr>
                <w:rFonts w:hint="eastAsia"/>
                <w:sz w:val="24"/>
              </w:rPr>
              <w:t>。</w:t>
            </w:r>
          </w:p>
        </w:tc>
      </w:tr>
      <w:tr w:rsidR="00CA752B" w14:paraId="54C656B3" w14:textId="77777777">
        <w:trPr>
          <w:cantSplit/>
          <w:trHeight w:val="1688"/>
        </w:trPr>
        <w:tc>
          <w:tcPr>
            <w:tcW w:w="479" w:type="pct"/>
            <w:vAlign w:val="center"/>
          </w:tcPr>
          <w:p w14:paraId="43B5C792" w14:textId="77777777" w:rsidR="00CA752B" w:rsidRDefault="00000000">
            <w:pPr>
              <w:spacing w:line="360" w:lineRule="auto"/>
              <w:jc w:val="center"/>
              <w:rPr>
                <w:b/>
                <w:sz w:val="24"/>
              </w:rPr>
            </w:pPr>
            <w:r>
              <w:rPr>
                <w:b/>
                <w:sz w:val="24"/>
              </w:rPr>
              <w:t>英文</w:t>
            </w:r>
          </w:p>
          <w:p w14:paraId="2FB5FA1E" w14:textId="77777777" w:rsidR="00CA752B" w:rsidRDefault="00000000">
            <w:pPr>
              <w:spacing w:line="360" w:lineRule="auto"/>
              <w:jc w:val="center"/>
              <w:rPr>
                <w:b/>
                <w:sz w:val="24"/>
              </w:rPr>
            </w:pPr>
            <w:r>
              <w:rPr>
                <w:b/>
                <w:sz w:val="24"/>
              </w:rPr>
              <w:t>简介</w:t>
            </w:r>
          </w:p>
        </w:tc>
        <w:tc>
          <w:tcPr>
            <w:tcW w:w="4521" w:type="pct"/>
            <w:vAlign w:val="center"/>
          </w:tcPr>
          <w:p w14:paraId="73490EB6" w14:textId="77777777" w:rsidR="00CA752B" w:rsidRDefault="00000000">
            <w:pPr>
              <w:rPr>
                <w:sz w:val="24"/>
              </w:rPr>
            </w:pPr>
            <w:r>
              <w:rPr>
                <w:sz w:val="24"/>
              </w:rPr>
              <w:t>This course addresses the emerging paradigm of agentic application and programming in the era of AI and large language models, cultivating students' core competencies in collaborating with AI to complete application design and development. The course comprises three modules: Foundations of Artificial Intelligence, covering core AI concepts and technological trajectories; Agent Application and Collaboration, mastering MCP, Skill, and multi-agent collaboration through agent-based tools; and Human-AI Collaborative Programming, guided by the "intent-driven" approach, progressing from HITL (Human-in-the-Loop) Controller to HOTL (Human-on-the-Loop) Supervisor, and developing capabilities in human-AI task allocation, AI-assisted development, and quality assurance through project-based practice. The course aims to foster students' human-AI collaborative literacy and a rational understanding of the boundaries of AI capabilities.</w:t>
            </w:r>
          </w:p>
        </w:tc>
      </w:tr>
    </w:tbl>
    <w:p w14:paraId="57F8F129"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七、教学内容及其课程目标支撑关系</w:t>
      </w:r>
    </w:p>
    <w:tbl>
      <w:tblPr>
        <w:tblW w:w="858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5"/>
        <w:gridCol w:w="1843"/>
        <w:gridCol w:w="810"/>
        <w:gridCol w:w="4009"/>
        <w:gridCol w:w="1084"/>
      </w:tblGrid>
      <w:tr w:rsidR="00CA752B" w14:paraId="4F6B310F" w14:textId="77777777">
        <w:tc>
          <w:tcPr>
            <w:tcW w:w="835" w:type="dxa"/>
            <w:vAlign w:val="center"/>
          </w:tcPr>
          <w:p w14:paraId="04488D76" w14:textId="77777777" w:rsidR="00CA752B" w:rsidRDefault="00000000">
            <w:pPr>
              <w:jc w:val="center"/>
              <w:rPr>
                <w:b/>
                <w:sz w:val="24"/>
              </w:rPr>
            </w:pPr>
            <w:r>
              <w:rPr>
                <w:b/>
                <w:sz w:val="24"/>
              </w:rPr>
              <w:t>章节</w:t>
            </w:r>
          </w:p>
          <w:p w14:paraId="6E6799FE" w14:textId="77777777" w:rsidR="00CA752B" w:rsidRDefault="00000000">
            <w:pPr>
              <w:jc w:val="center"/>
              <w:rPr>
                <w:b/>
                <w:sz w:val="24"/>
              </w:rPr>
            </w:pPr>
            <w:r>
              <w:rPr>
                <w:b/>
                <w:sz w:val="24"/>
              </w:rPr>
              <w:t>顺序</w:t>
            </w:r>
          </w:p>
        </w:tc>
        <w:tc>
          <w:tcPr>
            <w:tcW w:w="1843" w:type="dxa"/>
            <w:vAlign w:val="center"/>
          </w:tcPr>
          <w:p w14:paraId="178B92F9" w14:textId="77777777" w:rsidR="00CA752B" w:rsidRDefault="00000000">
            <w:pPr>
              <w:jc w:val="center"/>
              <w:rPr>
                <w:b/>
                <w:sz w:val="24"/>
              </w:rPr>
            </w:pPr>
            <w:r>
              <w:rPr>
                <w:b/>
                <w:sz w:val="24"/>
              </w:rPr>
              <w:t>章节名称</w:t>
            </w:r>
          </w:p>
        </w:tc>
        <w:tc>
          <w:tcPr>
            <w:tcW w:w="810" w:type="dxa"/>
            <w:vAlign w:val="center"/>
          </w:tcPr>
          <w:p w14:paraId="60920AEF" w14:textId="77777777" w:rsidR="00CA752B" w:rsidRDefault="00000000">
            <w:pPr>
              <w:jc w:val="center"/>
              <w:rPr>
                <w:b/>
                <w:sz w:val="24"/>
              </w:rPr>
            </w:pPr>
            <w:r>
              <w:rPr>
                <w:b/>
                <w:sz w:val="24"/>
              </w:rPr>
              <w:t>课时</w:t>
            </w:r>
          </w:p>
        </w:tc>
        <w:tc>
          <w:tcPr>
            <w:tcW w:w="4009" w:type="dxa"/>
            <w:vAlign w:val="center"/>
          </w:tcPr>
          <w:p w14:paraId="5DBA60AB" w14:textId="77777777" w:rsidR="00CA752B" w:rsidRDefault="00000000">
            <w:pPr>
              <w:jc w:val="center"/>
              <w:rPr>
                <w:b/>
                <w:sz w:val="24"/>
              </w:rPr>
            </w:pPr>
            <w:r>
              <w:rPr>
                <w:b/>
                <w:sz w:val="24"/>
              </w:rPr>
              <w:t>知识点</w:t>
            </w:r>
          </w:p>
        </w:tc>
        <w:tc>
          <w:tcPr>
            <w:tcW w:w="1084" w:type="dxa"/>
            <w:vAlign w:val="center"/>
          </w:tcPr>
          <w:p w14:paraId="521B64E6" w14:textId="77777777" w:rsidR="00CA752B" w:rsidRDefault="00000000">
            <w:pPr>
              <w:jc w:val="center"/>
              <w:rPr>
                <w:b/>
                <w:sz w:val="24"/>
              </w:rPr>
            </w:pPr>
            <w:r>
              <w:rPr>
                <w:b/>
                <w:sz w:val="24"/>
              </w:rPr>
              <w:t>支撑</w:t>
            </w:r>
          </w:p>
          <w:p w14:paraId="7FFAB127" w14:textId="77777777" w:rsidR="00CA752B" w:rsidRDefault="00000000">
            <w:pPr>
              <w:jc w:val="center"/>
              <w:rPr>
                <w:b/>
                <w:sz w:val="24"/>
              </w:rPr>
            </w:pPr>
            <w:r>
              <w:rPr>
                <w:b/>
                <w:sz w:val="24"/>
              </w:rPr>
              <w:t>关系</w:t>
            </w:r>
          </w:p>
        </w:tc>
      </w:tr>
      <w:tr w:rsidR="00CA752B" w14:paraId="630D3986" w14:textId="77777777">
        <w:trPr>
          <w:trHeight w:val="1289"/>
        </w:trPr>
        <w:tc>
          <w:tcPr>
            <w:tcW w:w="835" w:type="dxa"/>
            <w:vAlign w:val="center"/>
          </w:tcPr>
          <w:p w14:paraId="5E45EB15" w14:textId="77777777" w:rsidR="00CA752B" w:rsidRDefault="00000000">
            <w:r>
              <w:rPr>
                <w:rFonts w:ascii="宋体" w:hAnsi="宋体"/>
                <w:sz w:val="19"/>
              </w:rPr>
              <w:t>1</w:t>
            </w:r>
          </w:p>
        </w:tc>
        <w:tc>
          <w:tcPr>
            <w:tcW w:w="1843" w:type="dxa"/>
            <w:vAlign w:val="center"/>
          </w:tcPr>
          <w:p w14:paraId="3B586E47" w14:textId="77777777" w:rsidR="00CA752B" w:rsidRDefault="00000000">
            <w:r>
              <w:rPr>
                <w:rFonts w:ascii="宋体" w:hAnsi="宋体"/>
                <w:sz w:val="19"/>
              </w:rPr>
              <w:t>人工智能概述  (绪论与智能体</w:t>
            </w:r>
            <w:r w:rsidR="00690123">
              <w:rPr>
                <w:rFonts w:ascii="宋体" w:hAnsi="宋体" w:hint="eastAsia"/>
                <w:sz w:val="19"/>
              </w:rPr>
              <w:t>初步了解</w:t>
            </w:r>
            <w:r>
              <w:rPr>
                <w:rFonts w:ascii="宋体" w:hAnsi="宋体"/>
                <w:sz w:val="19"/>
              </w:rPr>
              <w:t>)</w:t>
            </w:r>
          </w:p>
        </w:tc>
        <w:tc>
          <w:tcPr>
            <w:tcW w:w="810" w:type="dxa"/>
            <w:vAlign w:val="center"/>
          </w:tcPr>
          <w:p w14:paraId="4A8B77FA" w14:textId="77777777" w:rsidR="00CA752B" w:rsidRDefault="00000000">
            <w:r>
              <w:rPr>
                <w:rFonts w:ascii="宋体" w:hAnsi="宋体"/>
                <w:sz w:val="19"/>
              </w:rPr>
              <w:t>4</w:t>
            </w:r>
          </w:p>
        </w:tc>
        <w:tc>
          <w:tcPr>
            <w:tcW w:w="4009" w:type="dxa"/>
            <w:vAlign w:val="center"/>
          </w:tcPr>
          <w:p w14:paraId="63869805" w14:textId="77777777" w:rsidR="00CA752B" w:rsidRDefault="00000000">
            <w:r>
              <w:rPr>
                <w:rFonts w:ascii="宋体" w:hAnsi="宋体"/>
                <w:sz w:val="19"/>
              </w:rPr>
              <w:t>【理论讲授】</w:t>
            </w:r>
            <w:r>
              <w:rPr>
                <w:rFonts w:ascii="宋体" w:hAnsi="宋体"/>
                <w:sz w:val="19"/>
              </w:rPr>
              <w:br/>
              <w:t>理论讲授 (上)：</w:t>
            </w:r>
            <w:r>
              <w:rPr>
                <w:rFonts w:ascii="宋体" w:hAnsi="宋体"/>
                <w:sz w:val="19"/>
              </w:rPr>
              <w:br/>
              <w:t>人工智能发展历史、机器学习与深度学习概述。</w:t>
            </w:r>
            <w:r>
              <w:rPr>
                <w:rFonts w:ascii="宋体" w:hAnsi="宋体"/>
                <w:sz w:val="19"/>
              </w:rPr>
              <w:br/>
              <w:t>理论讲授 (下)：</w:t>
            </w:r>
            <w:r>
              <w:rPr>
                <w:rFonts w:ascii="宋体" w:hAnsi="宋体"/>
                <w:sz w:val="19"/>
              </w:rPr>
              <w:br/>
              <w:t>大语言模型原理简述，Agent 基本概念与人机协同交互形态。</w:t>
            </w:r>
          </w:p>
        </w:tc>
        <w:tc>
          <w:tcPr>
            <w:tcW w:w="1084" w:type="dxa"/>
            <w:vAlign w:val="center"/>
          </w:tcPr>
          <w:p w14:paraId="3D82EEBA" w14:textId="77777777" w:rsidR="00CA752B" w:rsidRDefault="00000000">
            <w:r>
              <w:rPr>
                <w:rFonts w:ascii="宋体" w:hAnsi="宋体"/>
                <w:sz w:val="19"/>
              </w:rPr>
              <w:t>目标1, 目标4</w:t>
            </w:r>
          </w:p>
        </w:tc>
      </w:tr>
      <w:tr w:rsidR="00CA752B" w14:paraId="44204E5A" w14:textId="77777777">
        <w:trPr>
          <w:trHeight w:val="1123"/>
        </w:trPr>
        <w:tc>
          <w:tcPr>
            <w:tcW w:w="835" w:type="dxa"/>
            <w:vAlign w:val="center"/>
          </w:tcPr>
          <w:p w14:paraId="0D64AF5C" w14:textId="77777777" w:rsidR="00CA752B" w:rsidRDefault="00000000">
            <w:r>
              <w:rPr>
                <w:rFonts w:ascii="宋体" w:hAnsi="宋体"/>
                <w:sz w:val="19"/>
              </w:rPr>
              <w:t>2</w:t>
            </w:r>
          </w:p>
        </w:tc>
        <w:tc>
          <w:tcPr>
            <w:tcW w:w="1843" w:type="dxa"/>
            <w:vAlign w:val="center"/>
          </w:tcPr>
          <w:p w14:paraId="6AA8228D" w14:textId="77777777" w:rsidR="00CA752B" w:rsidRDefault="00000000">
            <w:r>
              <w:rPr>
                <w:rFonts w:ascii="宋体" w:hAnsi="宋体"/>
                <w:sz w:val="19"/>
              </w:rPr>
              <w:t>大模型应用技术  (Prompt工程与工具扩展)</w:t>
            </w:r>
          </w:p>
        </w:tc>
        <w:tc>
          <w:tcPr>
            <w:tcW w:w="810" w:type="dxa"/>
            <w:vAlign w:val="center"/>
          </w:tcPr>
          <w:p w14:paraId="4F427C06" w14:textId="77777777" w:rsidR="00CA752B" w:rsidRDefault="00000000">
            <w:r>
              <w:rPr>
                <w:rFonts w:ascii="宋体" w:hAnsi="宋体"/>
                <w:sz w:val="19"/>
              </w:rPr>
              <w:t>2+2</w:t>
            </w:r>
          </w:p>
        </w:tc>
        <w:tc>
          <w:tcPr>
            <w:tcW w:w="4009" w:type="dxa"/>
            <w:vAlign w:val="center"/>
          </w:tcPr>
          <w:p w14:paraId="449CD53C" w14:textId="77777777" w:rsidR="00CA752B" w:rsidRDefault="00000000">
            <w:r>
              <w:rPr>
                <w:rFonts w:ascii="宋体" w:hAnsi="宋体"/>
                <w:sz w:val="19"/>
              </w:rPr>
              <w:t>【理论讲授】</w:t>
            </w:r>
            <w:r>
              <w:rPr>
                <w:rFonts w:ascii="宋体" w:hAnsi="宋体"/>
                <w:sz w:val="19"/>
              </w:rPr>
              <w:br/>
              <w:t>大模型应用架构：</w:t>
            </w:r>
            <w:r>
              <w:rPr>
                <w:rFonts w:ascii="宋体" w:hAnsi="宋体"/>
                <w:sz w:val="19"/>
              </w:rPr>
              <w:br/>
              <w:t>Prompt 工程原理（零样本/少样本/角色设定）；</w:t>
            </w:r>
            <w:r>
              <w:rPr>
                <w:rFonts w:ascii="宋体" w:hAnsi="宋体"/>
                <w:sz w:val="19"/>
              </w:rPr>
              <w:br/>
              <w:t>大模型扩展工具：</w:t>
            </w:r>
            <w:r>
              <w:rPr>
                <w:rFonts w:ascii="宋体" w:hAnsi="宋体"/>
                <w:sz w:val="19"/>
              </w:rPr>
              <w:br/>
              <w:t>检索增强生成 (RAG)、Model Context Protocol (MCP) 协议与 Skill 扩展机制原理。</w:t>
            </w:r>
            <w:r>
              <w:rPr>
                <w:rFonts w:ascii="宋体" w:hAnsi="宋体"/>
                <w:sz w:val="19"/>
              </w:rPr>
              <w:br/>
              <w:t>【上机实操】</w:t>
            </w:r>
            <w:r>
              <w:rPr>
                <w:rFonts w:ascii="宋体" w:hAnsi="宋体"/>
                <w:sz w:val="19"/>
              </w:rPr>
              <w:br/>
            </w:r>
            <w:r>
              <w:rPr>
                <w:rFonts w:ascii="宋体" w:hAnsi="宋体"/>
                <w:sz w:val="19"/>
              </w:rPr>
              <w:lastRenderedPageBreak/>
              <w:t>实验1：提示词使用与对比分析：</w:t>
            </w:r>
            <w:r>
              <w:rPr>
                <w:rFonts w:ascii="宋体" w:hAnsi="宋体"/>
                <w:sz w:val="19"/>
              </w:rPr>
              <w:br/>
              <w:t>撰写结构化提示词 (Structured Prompts)，测试不同模板下的输出差异与精准度调试。</w:t>
            </w:r>
          </w:p>
        </w:tc>
        <w:tc>
          <w:tcPr>
            <w:tcW w:w="1084" w:type="dxa"/>
            <w:vAlign w:val="center"/>
          </w:tcPr>
          <w:p w14:paraId="4FAD3D95" w14:textId="77777777" w:rsidR="00CA752B" w:rsidRDefault="00000000">
            <w:r>
              <w:rPr>
                <w:rFonts w:ascii="宋体" w:hAnsi="宋体"/>
                <w:sz w:val="19"/>
              </w:rPr>
              <w:lastRenderedPageBreak/>
              <w:t>目标1, 目标2</w:t>
            </w:r>
          </w:p>
        </w:tc>
      </w:tr>
      <w:tr w:rsidR="00CA752B" w14:paraId="1E2AB4B4" w14:textId="77777777">
        <w:trPr>
          <w:trHeight w:val="1267"/>
        </w:trPr>
        <w:tc>
          <w:tcPr>
            <w:tcW w:w="835" w:type="dxa"/>
            <w:vAlign w:val="center"/>
          </w:tcPr>
          <w:p w14:paraId="266AA8A4" w14:textId="77777777" w:rsidR="00CA752B" w:rsidRDefault="00000000">
            <w:r>
              <w:rPr>
                <w:rFonts w:ascii="宋体" w:hAnsi="宋体"/>
                <w:sz w:val="19"/>
              </w:rPr>
              <w:t>3</w:t>
            </w:r>
          </w:p>
        </w:tc>
        <w:tc>
          <w:tcPr>
            <w:tcW w:w="1843" w:type="dxa"/>
            <w:vAlign w:val="center"/>
          </w:tcPr>
          <w:p w14:paraId="64D45C2A" w14:textId="77777777" w:rsidR="00CA752B" w:rsidRDefault="00000000">
            <w:r>
              <w:rPr>
                <w:rFonts w:ascii="宋体" w:hAnsi="宋体"/>
                <w:sz w:val="19"/>
              </w:rPr>
              <w:t>AI Agent 与 WorkBuddy 工具  (智能助理与知识库)</w:t>
            </w:r>
          </w:p>
        </w:tc>
        <w:tc>
          <w:tcPr>
            <w:tcW w:w="810" w:type="dxa"/>
            <w:vAlign w:val="center"/>
          </w:tcPr>
          <w:p w14:paraId="41E0A720" w14:textId="77777777" w:rsidR="00CA752B" w:rsidRDefault="00000000">
            <w:r>
              <w:rPr>
                <w:rFonts w:ascii="宋体" w:hAnsi="宋体"/>
                <w:sz w:val="19"/>
              </w:rPr>
              <w:t>2+2</w:t>
            </w:r>
          </w:p>
        </w:tc>
        <w:tc>
          <w:tcPr>
            <w:tcW w:w="4009" w:type="dxa"/>
            <w:vAlign w:val="center"/>
          </w:tcPr>
          <w:p w14:paraId="627857BB" w14:textId="77777777" w:rsidR="00CA752B" w:rsidRDefault="00000000">
            <w:r>
              <w:rPr>
                <w:rFonts w:ascii="宋体" w:hAnsi="宋体"/>
                <w:sz w:val="19"/>
              </w:rPr>
              <w:t>【理论讲授】</w:t>
            </w:r>
            <w:r>
              <w:rPr>
                <w:rFonts w:ascii="宋体" w:hAnsi="宋体"/>
                <w:sz w:val="19"/>
              </w:rPr>
              <w:br/>
              <w:t>Agent 架构深度解析：</w:t>
            </w:r>
            <w:r>
              <w:rPr>
                <w:rFonts w:ascii="宋体" w:hAnsi="宋体"/>
                <w:sz w:val="19"/>
              </w:rPr>
              <w:br/>
              <w:t>Agent 的感知、推理与行动逻辑；</w:t>
            </w:r>
            <w:r>
              <w:rPr>
                <w:rFonts w:ascii="宋体" w:hAnsi="宋体"/>
                <w:sz w:val="19"/>
              </w:rPr>
              <w:br/>
              <w:t>WorkBuddy 工具机制：</w:t>
            </w:r>
            <w:r>
              <w:rPr>
                <w:rFonts w:ascii="宋体" w:hAnsi="宋体"/>
                <w:sz w:val="19"/>
              </w:rPr>
              <w:br/>
              <w:t>WorkBuddy 工作流引擎、上下文管理与知识库挂载原理。</w:t>
            </w:r>
            <w:r>
              <w:rPr>
                <w:rFonts w:ascii="宋体" w:hAnsi="宋体"/>
                <w:sz w:val="19"/>
              </w:rPr>
              <w:br/>
              <w:t>【上机实操】</w:t>
            </w:r>
            <w:r>
              <w:rPr>
                <w:rFonts w:ascii="宋体" w:hAnsi="宋体"/>
                <w:sz w:val="19"/>
              </w:rPr>
              <w:br/>
              <w:t>实验2：Prompt工程和知识库应用 (WorkBuddy版)：</w:t>
            </w:r>
            <w:r>
              <w:rPr>
                <w:rFonts w:ascii="宋体" w:hAnsi="宋体"/>
                <w:sz w:val="19"/>
              </w:rPr>
              <w:br/>
              <w:t>1) 提示词高级应用；</w:t>
            </w:r>
            <w:r>
              <w:rPr>
                <w:rFonts w:ascii="宋体" w:hAnsi="宋体"/>
                <w:sz w:val="19"/>
              </w:rPr>
              <w:br/>
              <w:t>2) 搭建本地知识库与构建在线知识库上机实操。</w:t>
            </w:r>
          </w:p>
        </w:tc>
        <w:tc>
          <w:tcPr>
            <w:tcW w:w="1084" w:type="dxa"/>
            <w:vAlign w:val="center"/>
          </w:tcPr>
          <w:p w14:paraId="3DCA8A5C" w14:textId="77777777" w:rsidR="00CA752B" w:rsidRDefault="00000000">
            <w:r>
              <w:rPr>
                <w:rFonts w:ascii="宋体" w:hAnsi="宋体"/>
                <w:sz w:val="19"/>
              </w:rPr>
              <w:t>目标2, 目标3</w:t>
            </w:r>
          </w:p>
        </w:tc>
      </w:tr>
      <w:tr w:rsidR="00CA752B" w14:paraId="7D2BD9A6" w14:textId="77777777">
        <w:trPr>
          <w:trHeight w:val="1081"/>
        </w:trPr>
        <w:tc>
          <w:tcPr>
            <w:tcW w:w="835" w:type="dxa"/>
            <w:vAlign w:val="center"/>
          </w:tcPr>
          <w:p w14:paraId="67632997" w14:textId="77777777" w:rsidR="00CA752B" w:rsidRDefault="00000000">
            <w:r>
              <w:rPr>
                <w:rFonts w:ascii="宋体" w:hAnsi="宋体"/>
                <w:sz w:val="19"/>
              </w:rPr>
              <w:t>4</w:t>
            </w:r>
          </w:p>
        </w:tc>
        <w:tc>
          <w:tcPr>
            <w:tcW w:w="1843" w:type="dxa"/>
            <w:vAlign w:val="center"/>
          </w:tcPr>
          <w:p w14:paraId="623F7BA4" w14:textId="77777777" w:rsidR="00CA752B" w:rsidRDefault="00000000">
            <w:r>
              <w:rPr>
                <w:rFonts w:ascii="宋体" w:hAnsi="宋体"/>
                <w:sz w:val="19"/>
              </w:rPr>
              <w:t>Agent 应用与扩展实战  (MCP 协议与 Skill 集成)</w:t>
            </w:r>
          </w:p>
        </w:tc>
        <w:tc>
          <w:tcPr>
            <w:tcW w:w="810" w:type="dxa"/>
            <w:vAlign w:val="center"/>
          </w:tcPr>
          <w:p w14:paraId="38773119" w14:textId="77777777" w:rsidR="00CA752B" w:rsidRDefault="00000000">
            <w:r>
              <w:rPr>
                <w:rFonts w:ascii="宋体" w:hAnsi="宋体"/>
                <w:sz w:val="19"/>
              </w:rPr>
              <w:t>2+2</w:t>
            </w:r>
          </w:p>
        </w:tc>
        <w:tc>
          <w:tcPr>
            <w:tcW w:w="4009" w:type="dxa"/>
            <w:vAlign w:val="center"/>
          </w:tcPr>
          <w:p w14:paraId="4FA362D9" w14:textId="77777777" w:rsidR="00CA752B" w:rsidRDefault="00000000">
            <w:r>
              <w:rPr>
                <w:rFonts w:ascii="宋体" w:hAnsi="宋体"/>
                <w:sz w:val="19"/>
              </w:rPr>
              <w:t>【理论讲授】</w:t>
            </w:r>
            <w:r>
              <w:rPr>
                <w:rFonts w:ascii="宋体" w:hAnsi="宋体"/>
                <w:sz w:val="19"/>
              </w:rPr>
              <w:br/>
              <w:t>MCP 协议实战原理：</w:t>
            </w:r>
            <w:r>
              <w:rPr>
                <w:rFonts w:ascii="宋体" w:hAnsi="宋体"/>
                <w:sz w:val="19"/>
              </w:rPr>
              <w:br/>
              <w:t>MCP 通信模式、本地工具与外部 API 挂载机制；</w:t>
            </w:r>
            <w:r>
              <w:rPr>
                <w:rFonts w:ascii="宋体" w:hAnsi="宋体"/>
                <w:sz w:val="19"/>
              </w:rPr>
              <w:br/>
              <w:t>Skill 机制演练：</w:t>
            </w:r>
            <w:r>
              <w:rPr>
                <w:rFonts w:ascii="宋体" w:hAnsi="宋体"/>
                <w:sz w:val="19"/>
              </w:rPr>
              <w:br/>
              <w:t>自定义 Skill 的定义、触发条件与执行管道。</w:t>
            </w:r>
            <w:r>
              <w:rPr>
                <w:rFonts w:ascii="宋体" w:hAnsi="宋体"/>
                <w:sz w:val="19"/>
              </w:rPr>
              <w:br/>
              <w:t>【上机实操】</w:t>
            </w:r>
            <w:r>
              <w:rPr>
                <w:rFonts w:ascii="宋体" w:hAnsi="宋体"/>
                <w:sz w:val="19"/>
              </w:rPr>
              <w:br/>
              <w:t>实验3：利用 MCP 开发天气查询小助手 (WorkBuddy版)（静态网页、内置连接器、配置本地 MCP）；</w:t>
            </w:r>
            <w:r>
              <w:rPr>
                <w:rFonts w:ascii="宋体" w:hAnsi="宋体"/>
                <w:sz w:val="19"/>
              </w:rPr>
              <w:br/>
              <w:t>实验4：使用 Skill 完成实时热点数据采集和分析 (WorkBuddy版)。</w:t>
            </w:r>
          </w:p>
        </w:tc>
        <w:tc>
          <w:tcPr>
            <w:tcW w:w="1084" w:type="dxa"/>
            <w:vAlign w:val="center"/>
          </w:tcPr>
          <w:p w14:paraId="4A1405B5" w14:textId="77777777" w:rsidR="00CA752B" w:rsidRDefault="00000000">
            <w:r>
              <w:rPr>
                <w:rFonts w:ascii="宋体" w:hAnsi="宋体"/>
                <w:sz w:val="19"/>
              </w:rPr>
              <w:t>目标2, 目标3, 目标4</w:t>
            </w:r>
          </w:p>
        </w:tc>
      </w:tr>
      <w:tr w:rsidR="00CA752B" w14:paraId="04990782" w14:textId="77777777">
        <w:trPr>
          <w:trHeight w:val="1272"/>
        </w:trPr>
        <w:tc>
          <w:tcPr>
            <w:tcW w:w="835" w:type="dxa"/>
            <w:vAlign w:val="center"/>
          </w:tcPr>
          <w:p w14:paraId="1649C0E6" w14:textId="77777777" w:rsidR="00CA752B" w:rsidRDefault="00000000">
            <w:r>
              <w:rPr>
                <w:rFonts w:ascii="宋体" w:hAnsi="宋体"/>
                <w:sz w:val="19"/>
              </w:rPr>
              <w:t>5</w:t>
            </w:r>
          </w:p>
        </w:tc>
        <w:tc>
          <w:tcPr>
            <w:tcW w:w="1843" w:type="dxa"/>
            <w:vAlign w:val="center"/>
          </w:tcPr>
          <w:p w14:paraId="2679FA51" w14:textId="77777777" w:rsidR="00CA752B" w:rsidRDefault="00000000">
            <w:r>
              <w:rPr>
                <w:rFonts w:ascii="宋体" w:hAnsi="宋体"/>
                <w:sz w:val="19"/>
              </w:rPr>
              <w:t>AI 编程新纪元 (上)  (觉醒与 AI 编程原理)</w:t>
            </w:r>
          </w:p>
        </w:tc>
        <w:tc>
          <w:tcPr>
            <w:tcW w:w="810" w:type="dxa"/>
            <w:vAlign w:val="center"/>
          </w:tcPr>
          <w:p w14:paraId="3084C932" w14:textId="77777777" w:rsidR="00CA752B" w:rsidRDefault="00000000">
            <w:r>
              <w:rPr>
                <w:rFonts w:ascii="宋体" w:hAnsi="宋体"/>
                <w:sz w:val="19"/>
              </w:rPr>
              <w:t>2+2</w:t>
            </w:r>
          </w:p>
        </w:tc>
        <w:tc>
          <w:tcPr>
            <w:tcW w:w="4009" w:type="dxa"/>
            <w:vAlign w:val="center"/>
          </w:tcPr>
          <w:p w14:paraId="71275FD9" w14:textId="77777777" w:rsidR="00CA752B" w:rsidRDefault="00000000">
            <w:r>
              <w:rPr>
                <w:rFonts w:ascii="宋体" w:hAnsi="宋体"/>
                <w:sz w:val="19"/>
              </w:rPr>
              <w:t>【理论讲授】</w:t>
            </w:r>
            <w:r>
              <w:rPr>
                <w:rFonts w:ascii="宋体" w:hAnsi="宋体"/>
                <w:sz w:val="19"/>
              </w:rPr>
              <w:br/>
              <w:t>觉醒：</w:t>
            </w:r>
            <w:r>
              <w:rPr>
                <w:rFonts w:ascii="宋体" w:hAnsi="宋体"/>
                <w:sz w:val="19"/>
              </w:rPr>
              <w:br/>
              <w:t>万物皆可代码化，自然语言编程初体验，从实现优先到意图驱动 (Intent-Driven) 的范式跃迁；</w:t>
            </w:r>
            <w:r>
              <w:rPr>
                <w:rFonts w:ascii="宋体" w:hAnsi="宋体"/>
                <w:sz w:val="19"/>
              </w:rPr>
              <w:br/>
              <w:t>AI 编程原理与 ReAct 编程工作流：</w:t>
            </w:r>
            <w:r>
              <w:rPr>
                <w:rFonts w:ascii="宋体" w:hAnsi="宋体"/>
                <w:sz w:val="19"/>
              </w:rPr>
              <w:br/>
              <w:t>LLM 代码生成机制（Token 预测与注意力约束），ReAct 范式在编程开发中的意图分解与上下文构建 (Context Engineering)。</w:t>
            </w:r>
            <w:r>
              <w:rPr>
                <w:rFonts w:ascii="宋体" w:hAnsi="宋体"/>
                <w:sz w:val="19"/>
              </w:rPr>
              <w:br/>
              <w:t>【上机实操】</w:t>
            </w:r>
            <w:r>
              <w:rPr>
                <w:rFonts w:ascii="宋体" w:hAnsi="宋体"/>
                <w:sz w:val="19"/>
              </w:rPr>
              <w:br/>
              <w:t>环境配置与意图驱动上机：</w:t>
            </w:r>
            <w:r>
              <w:rPr>
                <w:rFonts w:ascii="宋体" w:hAnsi="宋体"/>
                <w:sz w:val="19"/>
              </w:rPr>
              <w:br/>
              <w:t>配置标准 Workspace 目录，实操 Intent-Driven 代码生成；</w:t>
            </w:r>
            <w:r>
              <w:rPr>
                <w:rFonts w:ascii="宋体" w:hAnsi="宋体"/>
                <w:sz w:val="19"/>
              </w:rPr>
              <w:br/>
              <w:t>提交带 ReAct 过程批注与上下文构建的交互记录。</w:t>
            </w:r>
          </w:p>
        </w:tc>
        <w:tc>
          <w:tcPr>
            <w:tcW w:w="1084" w:type="dxa"/>
            <w:vAlign w:val="center"/>
          </w:tcPr>
          <w:p w14:paraId="0E94FC20" w14:textId="77777777" w:rsidR="00CA752B" w:rsidRDefault="00000000">
            <w:r>
              <w:rPr>
                <w:rFonts w:ascii="宋体" w:hAnsi="宋体"/>
                <w:sz w:val="19"/>
              </w:rPr>
              <w:t>目标1, 目标2</w:t>
            </w:r>
          </w:p>
        </w:tc>
      </w:tr>
      <w:tr w:rsidR="00CA752B" w14:paraId="63B48692" w14:textId="77777777">
        <w:tc>
          <w:tcPr>
            <w:tcW w:w="835" w:type="dxa"/>
          </w:tcPr>
          <w:p w14:paraId="7DC1BC52" w14:textId="77777777" w:rsidR="00CA752B" w:rsidRDefault="00000000">
            <w:r>
              <w:rPr>
                <w:rFonts w:ascii="宋体" w:hAnsi="宋体"/>
                <w:sz w:val="19"/>
              </w:rPr>
              <w:lastRenderedPageBreak/>
              <w:t>6</w:t>
            </w:r>
          </w:p>
        </w:tc>
        <w:tc>
          <w:tcPr>
            <w:tcW w:w="1843" w:type="dxa"/>
          </w:tcPr>
          <w:p w14:paraId="0C629B8A" w14:textId="77777777" w:rsidR="00CA752B" w:rsidRDefault="00000000">
            <w:r>
              <w:rPr>
                <w:rFonts w:ascii="宋体" w:hAnsi="宋体"/>
                <w:sz w:val="19"/>
              </w:rPr>
              <w:t>AI 编程新纪元 (下)  (解放与造物实战)</w:t>
            </w:r>
          </w:p>
        </w:tc>
        <w:tc>
          <w:tcPr>
            <w:tcW w:w="810" w:type="dxa"/>
          </w:tcPr>
          <w:p w14:paraId="3DF5B973" w14:textId="77777777" w:rsidR="00CA752B" w:rsidRDefault="00000000">
            <w:r>
              <w:rPr>
                <w:rFonts w:ascii="宋体" w:hAnsi="宋体"/>
                <w:sz w:val="19"/>
              </w:rPr>
              <w:t>2+2</w:t>
            </w:r>
          </w:p>
        </w:tc>
        <w:tc>
          <w:tcPr>
            <w:tcW w:w="4009" w:type="dxa"/>
          </w:tcPr>
          <w:p w14:paraId="16D85316" w14:textId="77777777" w:rsidR="00CA752B" w:rsidRDefault="00000000">
            <w:r>
              <w:rPr>
                <w:rFonts w:ascii="宋体" w:hAnsi="宋体"/>
                <w:sz w:val="19"/>
              </w:rPr>
              <w:t>【理论讲授】</w:t>
            </w:r>
            <w:r>
              <w:rPr>
                <w:rFonts w:ascii="宋体" w:hAnsi="宋体"/>
                <w:sz w:val="19"/>
              </w:rPr>
              <w:br/>
              <w:t>解放：</w:t>
            </w:r>
            <w:r>
              <w:rPr>
                <w:rFonts w:ascii="宋体" w:hAnsi="宋体"/>
                <w:sz w:val="19"/>
              </w:rPr>
              <w:br/>
              <w:t>理解 Markdown 远不止于排版，实际上是 AI 时代的源代码，SSOT 法则与 Marp 一源多输出原理；</w:t>
            </w:r>
            <w:r>
              <w:rPr>
                <w:rFonts w:ascii="宋体" w:hAnsi="宋体"/>
                <w:sz w:val="19"/>
              </w:rPr>
              <w:br/>
              <w:t>结构化代码规范工程：</w:t>
            </w:r>
            <w:r>
              <w:rPr>
                <w:rFonts w:ascii="宋体" w:hAnsi="宋体"/>
                <w:sz w:val="19"/>
              </w:rPr>
              <w:br/>
              <w:t>面向 Agent 的系统级 Spec 提示词规范设计，精准约束代码生成结构与防范幻觉。</w:t>
            </w:r>
            <w:r>
              <w:rPr>
                <w:rFonts w:ascii="宋体" w:hAnsi="宋体"/>
                <w:sz w:val="19"/>
              </w:rPr>
              <w:br/>
              <w:t>【上机实操】</w:t>
            </w:r>
            <w:r>
              <w:rPr>
                <w:rFonts w:ascii="宋体" w:hAnsi="宋体"/>
                <w:sz w:val="19"/>
              </w:rPr>
              <w:br/>
              <w:t>意图驱动 (Intent-Driven) 造物实战：</w:t>
            </w:r>
            <w:r>
              <w:rPr>
                <w:rFonts w:ascii="宋体" w:hAnsi="宋体"/>
                <w:sz w:val="19"/>
              </w:rPr>
              <w:br/>
              <w:t>使用 Markdown 撰写结构化报告（体验其作为 AI 源代码的精准表达），通过 Marp 生成演示幻灯片，导出意图代码并修复格式问题。</w:t>
            </w:r>
          </w:p>
        </w:tc>
        <w:tc>
          <w:tcPr>
            <w:tcW w:w="1084" w:type="dxa"/>
          </w:tcPr>
          <w:p w14:paraId="03F83276" w14:textId="77777777" w:rsidR="00CA752B" w:rsidRDefault="00000000">
            <w:r>
              <w:rPr>
                <w:rFonts w:ascii="宋体" w:hAnsi="宋体"/>
                <w:sz w:val="19"/>
              </w:rPr>
              <w:t>目标1, 目标2</w:t>
            </w:r>
          </w:p>
        </w:tc>
      </w:tr>
      <w:tr w:rsidR="00CA752B" w14:paraId="1EF670F3" w14:textId="77777777">
        <w:tc>
          <w:tcPr>
            <w:tcW w:w="835" w:type="dxa"/>
          </w:tcPr>
          <w:p w14:paraId="1F9B879A" w14:textId="77777777" w:rsidR="00CA752B" w:rsidRDefault="00000000">
            <w:r>
              <w:rPr>
                <w:rFonts w:ascii="宋体" w:hAnsi="宋体"/>
                <w:sz w:val="19"/>
              </w:rPr>
              <w:t>7</w:t>
            </w:r>
          </w:p>
        </w:tc>
        <w:tc>
          <w:tcPr>
            <w:tcW w:w="1843" w:type="dxa"/>
          </w:tcPr>
          <w:p w14:paraId="2CADDC63" w14:textId="77777777" w:rsidR="00CA752B" w:rsidRDefault="00000000">
            <w:r>
              <w:rPr>
                <w:rFonts w:ascii="宋体" w:hAnsi="宋体"/>
                <w:sz w:val="19"/>
              </w:rPr>
              <w:t>魔法学徒：MUD 世界建模 (上)  (变量与条件规则)</w:t>
            </w:r>
          </w:p>
        </w:tc>
        <w:tc>
          <w:tcPr>
            <w:tcW w:w="810" w:type="dxa"/>
          </w:tcPr>
          <w:p w14:paraId="24EC99B5" w14:textId="77777777" w:rsidR="00CA752B" w:rsidRDefault="00000000">
            <w:r>
              <w:rPr>
                <w:rFonts w:ascii="宋体" w:hAnsi="宋体"/>
                <w:sz w:val="19"/>
              </w:rPr>
              <w:t>2+2</w:t>
            </w:r>
          </w:p>
        </w:tc>
        <w:tc>
          <w:tcPr>
            <w:tcW w:w="4009" w:type="dxa"/>
          </w:tcPr>
          <w:p w14:paraId="23D18322" w14:textId="77777777" w:rsidR="00CA752B" w:rsidRDefault="00000000">
            <w:r>
              <w:rPr>
                <w:rFonts w:ascii="宋体" w:hAnsi="宋体"/>
                <w:sz w:val="19"/>
              </w:rPr>
              <w:t>【理论讲授】</w:t>
            </w:r>
            <w:r>
              <w:rPr>
                <w:rFonts w:ascii="宋体" w:hAnsi="宋体"/>
                <w:sz w:val="19"/>
              </w:rPr>
              <w:br/>
              <w:t>变量与蓝图：</w:t>
            </w:r>
            <w:r>
              <w:rPr>
                <w:rFonts w:ascii="宋体" w:hAnsi="宋体"/>
                <w:sz w:val="19"/>
              </w:rPr>
              <w:br/>
              <w:t>变量、数据类型与 MUD 游戏世界属性定义；</w:t>
            </w:r>
            <w:r>
              <w:rPr>
                <w:rFonts w:ascii="宋体" w:hAnsi="宋体"/>
                <w:sz w:val="19"/>
              </w:rPr>
              <w:br/>
              <w:t>赋予世界规则：</w:t>
            </w:r>
            <w:r>
              <w:rPr>
                <w:rFonts w:ascii="宋体" w:hAnsi="宋体"/>
                <w:sz w:val="19"/>
              </w:rPr>
              <w:br/>
              <w:t>指令解析、条件判断 (If-Else) 分支逻辑与业务规则约束初探。</w:t>
            </w:r>
            <w:r>
              <w:rPr>
                <w:rFonts w:ascii="宋体" w:hAnsi="宋体"/>
                <w:sz w:val="19"/>
              </w:rPr>
              <w:br/>
              <w:t>【上机实操】</w:t>
            </w:r>
            <w:r>
              <w:rPr>
                <w:rFonts w:ascii="宋体" w:hAnsi="宋体"/>
                <w:sz w:val="19"/>
              </w:rPr>
              <w:br/>
              <w:t>MUD 世界建模：</w:t>
            </w:r>
            <w:r>
              <w:rPr>
                <w:rFonts w:ascii="宋体" w:hAnsi="宋体"/>
                <w:sz w:val="19"/>
              </w:rPr>
              <w:br/>
              <w:t>引导 AI 编写角色属性与条件响应逻辑，依据领域规则 Spec 约束进行调试比对与验证。</w:t>
            </w:r>
          </w:p>
        </w:tc>
        <w:tc>
          <w:tcPr>
            <w:tcW w:w="1084" w:type="dxa"/>
          </w:tcPr>
          <w:p w14:paraId="37A062AE" w14:textId="77777777" w:rsidR="00CA752B" w:rsidRDefault="00000000">
            <w:r>
              <w:rPr>
                <w:rFonts w:ascii="宋体" w:hAnsi="宋体"/>
                <w:sz w:val="19"/>
              </w:rPr>
              <w:t>目标1, 目标2, 目标3</w:t>
            </w:r>
          </w:p>
        </w:tc>
      </w:tr>
      <w:tr w:rsidR="00CA752B" w14:paraId="30785AF4" w14:textId="77777777">
        <w:tc>
          <w:tcPr>
            <w:tcW w:w="835" w:type="dxa"/>
          </w:tcPr>
          <w:p w14:paraId="6F57D58B" w14:textId="77777777" w:rsidR="00CA752B" w:rsidRDefault="00000000">
            <w:r>
              <w:rPr>
                <w:rFonts w:ascii="宋体" w:hAnsi="宋体"/>
                <w:sz w:val="19"/>
              </w:rPr>
              <w:t>8</w:t>
            </w:r>
          </w:p>
        </w:tc>
        <w:tc>
          <w:tcPr>
            <w:tcW w:w="1843" w:type="dxa"/>
          </w:tcPr>
          <w:p w14:paraId="17A82957" w14:textId="77777777" w:rsidR="00CA752B" w:rsidRDefault="00000000">
            <w:r>
              <w:rPr>
                <w:rFonts w:ascii="宋体" w:hAnsi="宋体"/>
                <w:sz w:val="19"/>
              </w:rPr>
              <w:t>魔法学徒：MUD 世界建模 (下)  (复合数据与循环心跳)</w:t>
            </w:r>
          </w:p>
        </w:tc>
        <w:tc>
          <w:tcPr>
            <w:tcW w:w="810" w:type="dxa"/>
          </w:tcPr>
          <w:p w14:paraId="29469B0A" w14:textId="77777777" w:rsidR="00CA752B" w:rsidRDefault="00000000">
            <w:r>
              <w:rPr>
                <w:rFonts w:ascii="宋体" w:hAnsi="宋体"/>
                <w:sz w:val="19"/>
              </w:rPr>
              <w:t>2+2</w:t>
            </w:r>
          </w:p>
        </w:tc>
        <w:tc>
          <w:tcPr>
            <w:tcW w:w="4009" w:type="dxa"/>
          </w:tcPr>
          <w:p w14:paraId="14B69D76" w14:textId="77777777" w:rsidR="00CA752B" w:rsidRDefault="00000000">
            <w:r>
              <w:rPr>
                <w:rFonts w:ascii="宋体" w:hAnsi="宋体"/>
                <w:sz w:val="19"/>
              </w:rPr>
              <w:t>【理论讲授】</w:t>
            </w:r>
            <w:r>
              <w:rPr>
                <w:rFonts w:ascii="宋体" w:hAnsi="宋体"/>
                <w:sz w:val="19"/>
              </w:rPr>
              <w:br/>
              <w:t>复合数据结构解析：</w:t>
            </w:r>
            <w:r>
              <w:rPr>
                <w:rFonts w:ascii="宋体" w:hAnsi="宋体"/>
                <w:sz w:val="19"/>
              </w:rPr>
              <w:br/>
              <w:t>列表 (List)、字典 (Dict) 与 JSON 数据格式原理；</w:t>
            </w:r>
            <w:r>
              <w:rPr>
                <w:rFonts w:ascii="宋体" w:hAnsi="宋体"/>
                <w:sz w:val="19"/>
              </w:rPr>
              <w:br/>
              <w:t>赋予世界心跳：</w:t>
            </w:r>
            <w:r>
              <w:rPr>
                <w:rFonts w:ascii="宋体" w:hAnsi="宋体"/>
                <w:sz w:val="19"/>
              </w:rPr>
              <w:br/>
              <w:t>循环结构驱动游戏主循环原理。</w:t>
            </w:r>
            <w:r>
              <w:rPr>
                <w:rFonts w:ascii="宋体" w:hAnsi="宋体"/>
                <w:sz w:val="19"/>
              </w:rPr>
              <w:br/>
              <w:t>【上机实操】</w:t>
            </w:r>
            <w:r>
              <w:rPr>
                <w:rFonts w:ascii="宋体" w:hAnsi="宋体"/>
                <w:sz w:val="19"/>
              </w:rPr>
              <w:br/>
              <w:t>综合项目——MUD 游戏开发：</w:t>
            </w:r>
            <w:r>
              <w:rPr>
                <w:rFonts w:ascii="宋体" w:hAnsi="宋体"/>
                <w:sz w:val="19"/>
              </w:rPr>
              <w:br/>
              <w:t>上机编写循环控制逻辑与 JSON 状态持久化；</w:t>
            </w:r>
            <w:r>
              <w:rPr>
                <w:rFonts w:ascii="宋体" w:hAnsi="宋体"/>
                <w:sz w:val="19"/>
              </w:rPr>
              <w:br/>
              <w:t>调试自定义 MUD 文本江湖。</w:t>
            </w:r>
          </w:p>
        </w:tc>
        <w:tc>
          <w:tcPr>
            <w:tcW w:w="1084" w:type="dxa"/>
          </w:tcPr>
          <w:p w14:paraId="3CC36EA4" w14:textId="77777777" w:rsidR="00CA752B" w:rsidRDefault="00000000">
            <w:r>
              <w:rPr>
                <w:rFonts w:ascii="宋体" w:hAnsi="宋体"/>
                <w:sz w:val="19"/>
              </w:rPr>
              <w:t>目标2, 目标3</w:t>
            </w:r>
          </w:p>
        </w:tc>
      </w:tr>
      <w:tr w:rsidR="00CA752B" w14:paraId="4EC9DC3E" w14:textId="77777777">
        <w:tc>
          <w:tcPr>
            <w:tcW w:w="835" w:type="dxa"/>
          </w:tcPr>
          <w:p w14:paraId="14460029" w14:textId="77777777" w:rsidR="00CA752B" w:rsidRDefault="00000000">
            <w:r>
              <w:rPr>
                <w:rFonts w:ascii="宋体" w:hAnsi="宋体"/>
                <w:sz w:val="19"/>
              </w:rPr>
              <w:t>9</w:t>
            </w:r>
          </w:p>
        </w:tc>
        <w:tc>
          <w:tcPr>
            <w:tcW w:w="1843" w:type="dxa"/>
          </w:tcPr>
          <w:p w14:paraId="5C80DD3D" w14:textId="77777777" w:rsidR="00CA752B" w:rsidRDefault="00000000">
            <w:r>
              <w:rPr>
                <w:rFonts w:ascii="宋体" w:hAnsi="宋体"/>
                <w:sz w:val="19"/>
              </w:rPr>
              <w:t>结对领航员：代码复用与结对 (上)  (函数与调试)</w:t>
            </w:r>
          </w:p>
        </w:tc>
        <w:tc>
          <w:tcPr>
            <w:tcW w:w="810" w:type="dxa"/>
          </w:tcPr>
          <w:p w14:paraId="56B45DC7" w14:textId="77777777" w:rsidR="00CA752B" w:rsidRDefault="00000000">
            <w:r>
              <w:rPr>
                <w:rFonts w:ascii="宋体" w:hAnsi="宋体"/>
                <w:sz w:val="19"/>
              </w:rPr>
              <w:t>2+2</w:t>
            </w:r>
          </w:p>
        </w:tc>
        <w:tc>
          <w:tcPr>
            <w:tcW w:w="4009" w:type="dxa"/>
          </w:tcPr>
          <w:p w14:paraId="607E755B" w14:textId="77777777" w:rsidR="00CA752B" w:rsidRDefault="00000000">
            <w:r>
              <w:rPr>
                <w:rFonts w:ascii="宋体" w:hAnsi="宋体"/>
                <w:sz w:val="19"/>
              </w:rPr>
              <w:t>【理论讲授】</w:t>
            </w:r>
            <w:r>
              <w:rPr>
                <w:rFonts w:ascii="宋体" w:hAnsi="宋体"/>
                <w:sz w:val="19"/>
              </w:rPr>
              <w:br/>
              <w:t>核心概念——函数：</w:t>
            </w:r>
            <w:r>
              <w:rPr>
                <w:rFonts w:ascii="宋体" w:hAnsi="宋体"/>
                <w:sz w:val="19"/>
              </w:rPr>
              <w:br/>
              <w:t>封装黑盒原理与代码复用；</w:t>
            </w:r>
            <w:r>
              <w:rPr>
                <w:rFonts w:ascii="宋体" w:hAnsi="宋体"/>
                <w:sz w:val="19"/>
              </w:rPr>
              <w:br/>
              <w:t>结对调试：</w:t>
            </w:r>
            <w:r>
              <w:rPr>
                <w:rFonts w:ascii="宋体" w:hAnsi="宋体"/>
                <w:sz w:val="19"/>
              </w:rPr>
              <w:br/>
              <w:t>Traceback 阅读、AI 排错工作流与最小复现案例 (MRE)。</w:t>
            </w:r>
            <w:r>
              <w:rPr>
                <w:rFonts w:ascii="宋体" w:hAnsi="宋体"/>
                <w:sz w:val="19"/>
              </w:rPr>
              <w:br/>
              <w:t>【上机实操】</w:t>
            </w:r>
            <w:r>
              <w:rPr>
                <w:rFonts w:ascii="宋体" w:hAnsi="宋体"/>
                <w:sz w:val="19"/>
              </w:rPr>
              <w:br/>
              <w:t>结对调试与函数模块化上机演练：</w:t>
            </w:r>
            <w:r>
              <w:rPr>
                <w:rFonts w:ascii="宋体" w:hAnsi="宋体"/>
                <w:sz w:val="19"/>
              </w:rPr>
              <w:br/>
              <w:t>练习报错日志阅读、Traceback 排查与黑盒函数模块化调试。</w:t>
            </w:r>
          </w:p>
        </w:tc>
        <w:tc>
          <w:tcPr>
            <w:tcW w:w="1084" w:type="dxa"/>
          </w:tcPr>
          <w:p w14:paraId="6E690AA2" w14:textId="77777777" w:rsidR="00CA752B" w:rsidRDefault="00000000">
            <w:r>
              <w:rPr>
                <w:rFonts w:ascii="宋体" w:hAnsi="宋体"/>
                <w:sz w:val="19"/>
              </w:rPr>
              <w:t>目标1, 目标2, 目标3</w:t>
            </w:r>
          </w:p>
        </w:tc>
      </w:tr>
      <w:tr w:rsidR="00CA752B" w14:paraId="704FD033" w14:textId="77777777">
        <w:tc>
          <w:tcPr>
            <w:tcW w:w="835" w:type="dxa"/>
          </w:tcPr>
          <w:p w14:paraId="311305E0" w14:textId="77777777" w:rsidR="00CA752B" w:rsidRDefault="00000000">
            <w:r>
              <w:rPr>
                <w:rFonts w:ascii="宋体" w:hAnsi="宋体"/>
                <w:sz w:val="19"/>
              </w:rPr>
              <w:lastRenderedPageBreak/>
              <w:t>10</w:t>
            </w:r>
          </w:p>
        </w:tc>
        <w:tc>
          <w:tcPr>
            <w:tcW w:w="1843" w:type="dxa"/>
          </w:tcPr>
          <w:p w14:paraId="41D52390" w14:textId="77777777" w:rsidR="00CA752B" w:rsidRDefault="00000000">
            <w:r>
              <w:rPr>
                <w:rFonts w:ascii="宋体" w:hAnsi="宋体"/>
                <w:sz w:val="19"/>
              </w:rPr>
              <w:t>结对领航员：代码复用与结对 (下)  (断点确认与代码审查)</w:t>
            </w:r>
          </w:p>
        </w:tc>
        <w:tc>
          <w:tcPr>
            <w:tcW w:w="810" w:type="dxa"/>
          </w:tcPr>
          <w:p w14:paraId="28C22634" w14:textId="77777777" w:rsidR="00CA752B" w:rsidRDefault="00000000">
            <w:r>
              <w:rPr>
                <w:rFonts w:ascii="宋体" w:hAnsi="宋体"/>
                <w:sz w:val="19"/>
              </w:rPr>
              <w:t>2+2</w:t>
            </w:r>
          </w:p>
        </w:tc>
        <w:tc>
          <w:tcPr>
            <w:tcW w:w="4009" w:type="dxa"/>
          </w:tcPr>
          <w:p w14:paraId="3B405908" w14:textId="77777777" w:rsidR="00CA752B" w:rsidRDefault="00000000">
            <w:r>
              <w:rPr>
                <w:rFonts w:ascii="宋体" w:hAnsi="宋体"/>
                <w:sz w:val="19"/>
              </w:rPr>
              <w:t>【理论讲授】</w:t>
            </w:r>
            <w:r>
              <w:rPr>
                <w:rFonts w:ascii="宋体" w:hAnsi="宋体"/>
                <w:sz w:val="19"/>
              </w:rPr>
              <w:br/>
              <w:t>Pause-and-Verify 机制：</w:t>
            </w:r>
            <w:r>
              <w:rPr>
                <w:rFonts w:ascii="宋体" w:hAnsi="宋体"/>
                <w:sz w:val="19"/>
              </w:rPr>
              <w:br/>
              <w:t>规格驱动开发 (Spec-Driven) 交付中的断点确认法则；</w:t>
            </w:r>
            <w:r>
              <w:rPr>
                <w:rFonts w:ascii="宋体" w:hAnsi="宋体"/>
                <w:sz w:val="19"/>
              </w:rPr>
              <w:br/>
              <w:t>代码审查与认知环境：</w:t>
            </w:r>
            <w:r>
              <w:rPr>
                <w:rFonts w:ascii="宋体" w:hAnsi="宋体"/>
                <w:sz w:val="19"/>
              </w:rPr>
              <w:br/>
              <w:t>建立标准认知环境 (`AGENTS.md`)，上下文工程与企业级代码审查清单。</w:t>
            </w:r>
            <w:r>
              <w:rPr>
                <w:rFonts w:ascii="宋体" w:hAnsi="宋体"/>
                <w:sz w:val="19"/>
              </w:rPr>
              <w:br/>
              <w:t>【上机实操】</w:t>
            </w:r>
            <w:r>
              <w:rPr>
                <w:rFonts w:ascii="宋体" w:hAnsi="宋体"/>
                <w:sz w:val="19"/>
              </w:rPr>
              <w:br/>
              <w:t>综合项目——批量文件整理助手：</w:t>
            </w:r>
            <w:r>
              <w:rPr>
                <w:rFonts w:ascii="宋体" w:hAnsi="宋体"/>
                <w:sz w:val="19"/>
              </w:rPr>
              <w:br/>
              <w:t>IPO 模型、结构化提示词与沙箱测试，构建 `AGENTS.md` 认知环境，在交付中完成 Pause-and-Verify 断点确认。</w:t>
            </w:r>
          </w:p>
        </w:tc>
        <w:tc>
          <w:tcPr>
            <w:tcW w:w="1084" w:type="dxa"/>
          </w:tcPr>
          <w:p w14:paraId="2EA44DF7" w14:textId="77777777" w:rsidR="00CA752B" w:rsidRDefault="00000000">
            <w:r>
              <w:rPr>
                <w:rFonts w:ascii="宋体" w:hAnsi="宋体"/>
                <w:sz w:val="19"/>
              </w:rPr>
              <w:t>目标2, 目标3, 目标4</w:t>
            </w:r>
          </w:p>
        </w:tc>
      </w:tr>
      <w:tr w:rsidR="00CA752B" w14:paraId="7C8CB247" w14:textId="77777777">
        <w:tc>
          <w:tcPr>
            <w:tcW w:w="835" w:type="dxa"/>
          </w:tcPr>
          <w:p w14:paraId="40F31BB4" w14:textId="77777777" w:rsidR="00CA752B" w:rsidRDefault="00000000">
            <w:r>
              <w:rPr>
                <w:rFonts w:ascii="宋体" w:hAnsi="宋体"/>
                <w:sz w:val="19"/>
              </w:rPr>
              <w:t>11</w:t>
            </w:r>
          </w:p>
        </w:tc>
        <w:tc>
          <w:tcPr>
            <w:tcW w:w="1843" w:type="dxa"/>
          </w:tcPr>
          <w:p w14:paraId="497AA6E0" w14:textId="77777777" w:rsidR="00CA752B" w:rsidRDefault="00000000">
            <w:r>
              <w:rPr>
                <w:rFonts w:ascii="宋体" w:hAnsi="宋体"/>
                <w:sz w:val="19"/>
              </w:rPr>
              <w:t>数据工程 (上)：全链条分析与清洗  (计算社会学与智能分析)</w:t>
            </w:r>
          </w:p>
        </w:tc>
        <w:tc>
          <w:tcPr>
            <w:tcW w:w="810" w:type="dxa"/>
          </w:tcPr>
          <w:p w14:paraId="0160BB17" w14:textId="77777777" w:rsidR="00CA752B" w:rsidRDefault="00000000">
            <w:r>
              <w:rPr>
                <w:rFonts w:ascii="宋体" w:hAnsi="宋体"/>
                <w:sz w:val="19"/>
              </w:rPr>
              <w:t>2+2</w:t>
            </w:r>
          </w:p>
        </w:tc>
        <w:tc>
          <w:tcPr>
            <w:tcW w:w="4009" w:type="dxa"/>
          </w:tcPr>
          <w:p w14:paraId="76F6216B" w14:textId="77777777" w:rsidR="00CA752B" w:rsidRDefault="00000000">
            <w:r>
              <w:rPr>
                <w:rFonts w:ascii="宋体" w:hAnsi="宋体"/>
                <w:sz w:val="19"/>
              </w:rPr>
              <w:t>【理论讲授】</w:t>
            </w:r>
            <w:r>
              <w:rPr>
                <w:rFonts w:ascii="宋体" w:hAnsi="宋体"/>
                <w:sz w:val="19"/>
              </w:rPr>
              <w:br/>
              <w:t>计算社会学初探：</w:t>
            </w:r>
            <w:r>
              <w:rPr>
                <w:rFonts w:ascii="宋体" w:hAnsi="宋体"/>
                <w:sz w:val="19"/>
              </w:rPr>
              <w:br/>
              <w:t>基于海量数据的探索性分析 (EDA)，Pandas 数据处理；</w:t>
            </w:r>
            <w:r>
              <w:rPr>
                <w:rFonts w:ascii="宋体" w:hAnsi="宋体"/>
                <w:sz w:val="19"/>
              </w:rPr>
              <w:br/>
              <w:t>数据采集与清洗：</w:t>
            </w:r>
            <w:r>
              <w:rPr>
                <w:rFonts w:ascii="宋体" w:hAnsi="宋体"/>
                <w:sz w:val="19"/>
              </w:rPr>
              <w:br/>
              <w:t>用爬虫获取实时数据，官方数据比对验证；</w:t>
            </w:r>
            <w:r>
              <w:rPr>
                <w:rFonts w:ascii="宋体" w:hAnsi="宋体"/>
                <w:sz w:val="19"/>
              </w:rPr>
              <w:br/>
              <w:t>非结构化文本处理：</w:t>
            </w:r>
            <w:r>
              <w:rPr>
                <w:rFonts w:ascii="宋体" w:hAnsi="宋体"/>
                <w:sz w:val="19"/>
              </w:rPr>
              <w:br/>
              <w:t>LLM API 驱动的论文速读助手。</w:t>
            </w:r>
            <w:r>
              <w:rPr>
                <w:rFonts w:ascii="宋体" w:hAnsi="宋体"/>
                <w:sz w:val="19"/>
              </w:rPr>
              <w:br/>
              <w:t>【上机实操】</w:t>
            </w:r>
            <w:r>
              <w:rPr>
                <w:rFonts w:ascii="宋体" w:hAnsi="宋体"/>
                <w:sz w:val="19"/>
              </w:rPr>
              <w:br/>
              <w:t>综合项目——电影市场洞察报告：</w:t>
            </w:r>
            <w:r>
              <w:rPr>
                <w:rFonts w:ascii="宋体" w:hAnsi="宋体"/>
                <w:sz w:val="19"/>
              </w:rPr>
              <w:br/>
              <w:t>综合 EDA、清洗与 LLM 分析全链路，完成 Pandas 缺失值清洗与 LLM API 文本摘要提取上机实操。</w:t>
            </w:r>
          </w:p>
        </w:tc>
        <w:tc>
          <w:tcPr>
            <w:tcW w:w="1084" w:type="dxa"/>
          </w:tcPr>
          <w:p w14:paraId="5B6CEB53" w14:textId="77777777" w:rsidR="00CA752B" w:rsidRDefault="00000000">
            <w:r>
              <w:rPr>
                <w:rFonts w:ascii="宋体" w:hAnsi="宋体"/>
                <w:sz w:val="19"/>
              </w:rPr>
              <w:t>目标2, 目标3</w:t>
            </w:r>
          </w:p>
        </w:tc>
      </w:tr>
      <w:tr w:rsidR="00CA752B" w14:paraId="70E3DC12" w14:textId="77777777">
        <w:tc>
          <w:tcPr>
            <w:tcW w:w="835" w:type="dxa"/>
          </w:tcPr>
          <w:p w14:paraId="3CA059E9" w14:textId="77777777" w:rsidR="00CA752B" w:rsidRDefault="00000000">
            <w:r>
              <w:rPr>
                <w:rFonts w:ascii="宋体" w:hAnsi="宋体"/>
                <w:sz w:val="19"/>
              </w:rPr>
              <w:t>12</w:t>
            </w:r>
          </w:p>
        </w:tc>
        <w:tc>
          <w:tcPr>
            <w:tcW w:w="1843" w:type="dxa"/>
          </w:tcPr>
          <w:p w14:paraId="6EA60CBE" w14:textId="77777777" w:rsidR="00CA752B" w:rsidRDefault="00000000">
            <w:r>
              <w:rPr>
                <w:rFonts w:ascii="宋体" w:hAnsi="宋体"/>
                <w:sz w:val="19"/>
              </w:rPr>
              <w:t>数据工程 (下)：可视化与研报生成  (多维交互制图与地理空间)</w:t>
            </w:r>
          </w:p>
        </w:tc>
        <w:tc>
          <w:tcPr>
            <w:tcW w:w="810" w:type="dxa"/>
          </w:tcPr>
          <w:p w14:paraId="7343D1B4" w14:textId="77777777" w:rsidR="00CA752B" w:rsidRDefault="00000000">
            <w:r>
              <w:rPr>
                <w:rFonts w:ascii="宋体" w:hAnsi="宋体"/>
                <w:sz w:val="19"/>
              </w:rPr>
              <w:t>2+2</w:t>
            </w:r>
          </w:p>
        </w:tc>
        <w:tc>
          <w:tcPr>
            <w:tcW w:w="4009" w:type="dxa"/>
          </w:tcPr>
          <w:p w14:paraId="0BD0C9D3" w14:textId="77777777" w:rsidR="00CA752B" w:rsidRDefault="00000000">
            <w:r>
              <w:rPr>
                <w:rFonts w:ascii="宋体" w:hAnsi="宋体"/>
                <w:sz w:val="19"/>
              </w:rPr>
              <w:t>【理论讲授】</w:t>
            </w:r>
            <w:r>
              <w:rPr>
                <w:rFonts w:ascii="宋体" w:hAnsi="宋体"/>
                <w:sz w:val="19"/>
              </w:rPr>
              <w:br/>
              <w:t>数据可视化入门：</w:t>
            </w:r>
            <w:r>
              <w:rPr>
                <w:rFonts w:ascii="宋体" w:hAnsi="宋体"/>
                <w:sz w:val="19"/>
              </w:rPr>
              <w:br/>
              <w:t>Matplotlib 基础实践与可视化七层次；</w:t>
            </w:r>
            <w:r>
              <w:rPr>
                <w:rFonts w:ascii="宋体" w:hAnsi="宋体"/>
                <w:sz w:val="19"/>
              </w:rPr>
              <w:br/>
              <w:t>识破聚合假象：</w:t>
            </w:r>
            <w:r>
              <w:rPr>
                <w:rFonts w:ascii="宋体" w:hAnsi="宋体"/>
                <w:sz w:val="19"/>
              </w:rPr>
              <w:br/>
              <w:t>Seaborn 分布分析、直方图与散点图识别异常值；</w:t>
            </w:r>
            <w:r>
              <w:rPr>
                <w:rFonts w:ascii="宋体" w:hAnsi="宋体"/>
                <w:sz w:val="19"/>
              </w:rPr>
              <w:br/>
              <w:t>地理空间可视化：</w:t>
            </w:r>
            <w:r>
              <w:rPr>
                <w:rFonts w:ascii="宋体" w:hAnsi="宋体"/>
                <w:sz w:val="19"/>
              </w:rPr>
              <w:br/>
              <w:t>Folium 地图标注、HeatMap 聚集带发现。</w:t>
            </w:r>
            <w:r>
              <w:rPr>
                <w:rFonts w:ascii="宋体" w:hAnsi="宋体"/>
                <w:sz w:val="19"/>
              </w:rPr>
              <w:br/>
              <w:t>【上机实操】</w:t>
            </w:r>
            <w:r>
              <w:rPr>
                <w:rFonts w:ascii="宋体" w:hAnsi="宋体"/>
                <w:sz w:val="19"/>
              </w:rPr>
              <w:br/>
              <w:t>综合项目——AI 辅助的数据研究报告：</w:t>
            </w:r>
            <w:r>
              <w:rPr>
                <w:rFonts w:ascii="宋体" w:hAnsi="宋体"/>
                <w:sz w:val="19"/>
              </w:rPr>
              <w:br/>
              <w:t>从图表到出版级研报，绘制多维交互散点图与 Folium 地理热力图，指挥 AI 生成出版级研报。</w:t>
            </w:r>
          </w:p>
        </w:tc>
        <w:tc>
          <w:tcPr>
            <w:tcW w:w="1084" w:type="dxa"/>
          </w:tcPr>
          <w:p w14:paraId="63DB58A0" w14:textId="77777777" w:rsidR="00CA752B" w:rsidRDefault="00000000">
            <w:r>
              <w:rPr>
                <w:rFonts w:ascii="宋体" w:hAnsi="宋体"/>
                <w:sz w:val="19"/>
              </w:rPr>
              <w:t>目标2, 目标3</w:t>
            </w:r>
          </w:p>
        </w:tc>
      </w:tr>
      <w:tr w:rsidR="00CA752B" w14:paraId="7B782C25" w14:textId="77777777">
        <w:tc>
          <w:tcPr>
            <w:tcW w:w="835" w:type="dxa"/>
          </w:tcPr>
          <w:p w14:paraId="707E9898" w14:textId="77777777" w:rsidR="00CA752B" w:rsidRDefault="00000000">
            <w:r>
              <w:rPr>
                <w:rFonts w:ascii="宋体" w:hAnsi="宋体"/>
                <w:sz w:val="19"/>
              </w:rPr>
              <w:t>13</w:t>
            </w:r>
          </w:p>
        </w:tc>
        <w:tc>
          <w:tcPr>
            <w:tcW w:w="1843" w:type="dxa"/>
          </w:tcPr>
          <w:p w14:paraId="43B0FB60" w14:textId="77777777" w:rsidR="00CA752B" w:rsidRDefault="00000000">
            <w:r>
              <w:rPr>
                <w:rFonts w:ascii="宋体" w:hAnsi="宋体"/>
                <w:sz w:val="19"/>
              </w:rPr>
              <w:t>Web 应用架构 (上)  (全栈基础与 FastAPI 路由)</w:t>
            </w:r>
          </w:p>
        </w:tc>
        <w:tc>
          <w:tcPr>
            <w:tcW w:w="810" w:type="dxa"/>
          </w:tcPr>
          <w:p w14:paraId="77A86AF6" w14:textId="77777777" w:rsidR="00CA752B" w:rsidRDefault="00000000">
            <w:r>
              <w:rPr>
                <w:rFonts w:ascii="宋体" w:hAnsi="宋体"/>
                <w:sz w:val="19"/>
              </w:rPr>
              <w:t>2+2</w:t>
            </w:r>
          </w:p>
        </w:tc>
        <w:tc>
          <w:tcPr>
            <w:tcW w:w="4009" w:type="dxa"/>
          </w:tcPr>
          <w:p w14:paraId="131C5E73" w14:textId="77777777" w:rsidR="00CA752B" w:rsidRDefault="00000000">
            <w:r>
              <w:rPr>
                <w:rFonts w:ascii="宋体" w:hAnsi="宋体"/>
                <w:sz w:val="19"/>
              </w:rPr>
              <w:t>【理论讲授】</w:t>
            </w:r>
            <w:r>
              <w:rPr>
                <w:rFonts w:ascii="宋体" w:hAnsi="宋体"/>
                <w:sz w:val="19"/>
              </w:rPr>
              <w:br/>
              <w:t>互联网应用开发基础：</w:t>
            </w:r>
            <w:r>
              <w:rPr>
                <w:rFonts w:ascii="宋体" w:hAnsi="宋体"/>
                <w:sz w:val="19"/>
              </w:rPr>
              <w:br/>
              <w:t>C/S 架构、HTTP 协议与 JSON 通信规则；</w:t>
            </w:r>
            <w:r>
              <w:rPr>
                <w:rFonts w:ascii="宋体" w:hAnsi="宋体"/>
                <w:sz w:val="19"/>
              </w:rPr>
              <w:br/>
              <w:t>脚本服务化：</w:t>
            </w:r>
            <w:r>
              <w:rPr>
                <w:rFonts w:ascii="宋体" w:hAnsi="宋体"/>
                <w:sz w:val="19"/>
              </w:rPr>
              <w:br/>
              <w:t xml:space="preserve">FastAPI 后端路由、路径参数与 Swagger UI </w:t>
            </w:r>
            <w:r>
              <w:rPr>
                <w:rFonts w:ascii="宋体" w:hAnsi="宋体"/>
                <w:sz w:val="19"/>
              </w:rPr>
              <w:lastRenderedPageBreak/>
              <w:t>测试。</w:t>
            </w:r>
            <w:r>
              <w:rPr>
                <w:rFonts w:ascii="宋体" w:hAnsi="宋体"/>
                <w:sz w:val="19"/>
              </w:rPr>
              <w:br/>
              <w:t>【上机实操】</w:t>
            </w:r>
            <w:r>
              <w:rPr>
                <w:rFonts w:ascii="宋体" w:hAnsi="宋体"/>
                <w:sz w:val="19"/>
              </w:rPr>
              <w:br/>
              <w:t>FastAPI 接口开发与 Swagger UI 测试实操：</w:t>
            </w:r>
            <w:r>
              <w:rPr>
                <w:rFonts w:ascii="宋体" w:hAnsi="宋体"/>
                <w:sz w:val="19"/>
              </w:rPr>
              <w:br/>
              <w:t>编写 FastAPI 路由，使用 Swagger UI 进行接口测试与调试，用 Agent 校验前后端 JSON 通信规则。</w:t>
            </w:r>
          </w:p>
        </w:tc>
        <w:tc>
          <w:tcPr>
            <w:tcW w:w="1084" w:type="dxa"/>
          </w:tcPr>
          <w:p w14:paraId="426017A7" w14:textId="77777777" w:rsidR="00CA752B" w:rsidRDefault="00000000">
            <w:r>
              <w:rPr>
                <w:rFonts w:ascii="宋体" w:hAnsi="宋体"/>
                <w:sz w:val="19"/>
              </w:rPr>
              <w:lastRenderedPageBreak/>
              <w:t>目标1, 目标2</w:t>
            </w:r>
          </w:p>
        </w:tc>
      </w:tr>
      <w:tr w:rsidR="00CA752B" w14:paraId="64776FA5" w14:textId="77777777">
        <w:tc>
          <w:tcPr>
            <w:tcW w:w="835" w:type="dxa"/>
          </w:tcPr>
          <w:p w14:paraId="4C427669" w14:textId="77777777" w:rsidR="00CA752B" w:rsidRDefault="00000000">
            <w:r>
              <w:rPr>
                <w:rFonts w:ascii="宋体" w:hAnsi="宋体"/>
                <w:sz w:val="19"/>
              </w:rPr>
              <w:t>14</w:t>
            </w:r>
          </w:p>
        </w:tc>
        <w:tc>
          <w:tcPr>
            <w:tcW w:w="1843" w:type="dxa"/>
          </w:tcPr>
          <w:p w14:paraId="2CC5746F" w14:textId="77777777" w:rsidR="00CA752B" w:rsidRDefault="00000000">
            <w:r>
              <w:rPr>
                <w:rFonts w:ascii="宋体" w:hAnsi="宋体"/>
                <w:sz w:val="19"/>
              </w:rPr>
              <w:t>Web 应用架构 (下)  (全栈 SQLite 存储与 HOTL 闭环)</w:t>
            </w:r>
          </w:p>
        </w:tc>
        <w:tc>
          <w:tcPr>
            <w:tcW w:w="810" w:type="dxa"/>
          </w:tcPr>
          <w:p w14:paraId="2E109B72" w14:textId="77777777" w:rsidR="00CA752B" w:rsidRDefault="00000000">
            <w:r>
              <w:rPr>
                <w:rFonts w:ascii="宋体" w:hAnsi="宋体"/>
                <w:sz w:val="19"/>
              </w:rPr>
              <w:t>2+2</w:t>
            </w:r>
          </w:p>
        </w:tc>
        <w:tc>
          <w:tcPr>
            <w:tcW w:w="4009" w:type="dxa"/>
          </w:tcPr>
          <w:p w14:paraId="4E282514" w14:textId="77777777" w:rsidR="00CA752B" w:rsidRDefault="00000000">
            <w:r>
              <w:rPr>
                <w:rFonts w:ascii="宋体" w:hAnsi="宋体"/>
                <w:sz w:val="19"/>
              </w:rPr>
              <w:t>【理论讲授】</w:t>
            </w:r>
            <w:r>
              <w:rPr>
                <w:rFonts w:ascii="宋体" w:hAnsi="宋体"/>
                <w:sz w:val="19"/>
              </w:rPr>
              <w:br/>
              <w:t>AI 的长效记忆：</w:t>
            </w:r>
            <w:r>
              <w:rPr>
                <w:rFonts w:ascii="宋体" w:hAnsi="宋体"/>
                <w:sz w:val="19"/>
              </w:rPr>
              <w:br/>
              <w:t>轻量级数据库 (SQLite) 原理，数据的读取、新增与长效保存机制；</w:t>
            </w:r>
            <w:r>
              <w:rPr>
                <w:rFonts w:ascii="宋体" w:hAnsi="宋体"/>
                <w:sz w:val="19"/>
              </w:rPr>
              <w:br/>
              <w:t>挂载硅基大脑：</w:t>
            </w:r>
            <w:r>
              <w:rPr>
                <w:rFonts w:ascii="宋体" w:hAnsi="宋体"/>
                <w:sz w:val="19"/>
              </w:rPr>
              <w:br/>
              <w:t>连接硅基流动 LLM API 构建请求闭环；</w:t>
            </w:r>
            <w:r>
              <w:rPr>
                <w:rFonts w:ascii="宋体" w:hAnsi="宋体"/>
                <w:sz w:val="19"/>
              </w:rPr>
              <w:br/>
              <w:t>HOTL 全栈 Web 应用闭环：</w:t>
            </w:r>
            <w:r>
              <w:rPr>
                <w:rFonts w:ascii="宋体" w:hAnsi="宋体"/>
                <w:sz w:val="19"/>
              </w:rPr>
              <w:br/>
              <w:t>指挥 AI 构建包含记忆与 LLM 大脑的全栈 Web 应用。</w:t>
            </w:r>
            <w:r>
              <w:rPr>
                <w:rFonts w:ascii="宋体" w:hAnsi="宋体"/>
                <w:sz w:val="19"/>
              </w:rPr>
              <w:br/>
              <w:t>【上机实操】</w:t>
            </w:r>
            <w:r>
              <w:rPr>
                <w:rFonts w:ascii="宋体" w:hAnsi="宋体"/>
                <w:sz w:val="19"/>
              </w:rPr>
              <w:br/>
              <w:t>综合项目——全栈智能 Web 应用：</w:t>
            </w:r>
            <w:r>
              <w:rPr>
                <w:rFonts w:ascii="宋体" w:hAnsi="宋体"/>
                <w:sz w:val="19"/>
              </w:rPr>
              <w:br/>
              <w:t xml:space="preserve">为 FastAPI 应用增加 SQLite AI 长效记忆支持，连接硅基流动 LLM API，跑通“前端 </w:t>
            </w:r>
            <w:r w:rsidR="00875877">
              <w:rPr>
                <w:rFonts w:ascii="宋体" w:hAnsi="宋体" w:hint="eastAsia"/>
                <w:sz w:val="19"/>
              </w:rPr>
              <w:t>-&gt;</w:t>
            </w:r>
            <w:r>
              <w:rPr>
                <w:rFonts w:ascii="宋体" w:hAnsi="宋体" w:hint="eastAsia"/>
                <w:sz w:val="19"/>
              </w:rPr>
              <w:t xml:space="preserve"> </w:t>
            </w:r>
            <w:r>
              <w:rPr>
                <w:rFonts w:ascii="宋体" w:hAnsi="宋体"/>
                <w:sz w:val="19"/>
              </w:rPr>
              <w:t xml:space="preserve">FastAPI </w:t>
            </w:r>
            <w:r w:rsidR="00875877">
              <w:rPr>
                <w:rFonts w:ascii="宋体" w:hAnsi="宋体" w:hint="eastAsia"/>
                <w:sz w:val="19"/>
              </w:rPr>
              <w:t>-&gt;</w:t>
            </w:r>
            <w:r>
              <w:rPr>
                <w:rFonts w:ascii="宋体" w:hAnsi="宋体"/>
                <w:sz w:val="19"/>
              </w:rPr>
              <w:t xml:space="preserve"> SQLite </w:t>
            </w:r>
            <w:r w:rsidR="00875877">
              <w:rPr>
                <w:rFonts w:ascii="宋体" w:hAnsi="宋体" w:hint="eastAsia"/>
                <w:sz w:val="19"/>
              </w:rPr>
              <w:t>-&gt;</w:t>
            </w:r>
            <w:r>
              <w:rPr>
                <w:rFonts w:ascii="宋体" w:hAnsi="宋体"/>
                <w:sz w:val="19"/>
              </w:rPr>
              <w:t xml:space="preserve"> LLM API”全栈闭环。</w:t>
            </w:r>
          </w:p>
        </w:tc>
        <w:tc>
          <w:tcPr>
            <w:tcW w:w="1084" w:type="dxa"/>
          </w:tcPr>
          <w:p w14:paraId="752340BC" w14:textId="77777777" w:rsidR="00CA752B" w:rsidRDefault="00000000">
            <w:r>
              <w:rPr>
                <w:rFonts w:ascii="宋体" w:hAnsi="宋体"/>
                <w:sz w:val="19"/>
              </w:rPr>
              <w:t>目标1, 目标2, 目标3</w:t>
            </w:r>
          </w:p>
        </w:tc>
      </w:tr>
      <w:tr w:rsidR="00CA752B" w14:paraId="4A3BB3E6" w14:textId="77777777">
        <w:tc>
          <w:tcPr>
            <w:tcW w:w="835" w:type="dxa"/>
          </w:tcPr>
          <w:p w14:paraId="5502F6D0" w14:textId="77777777" w:rsidR="00CA752B" w:rsidRDefault="00000000">
            <w:r>
              <w:rPr>
                <w:rFonts w:ascii="宋体" w:hAnsi="宋体"/>
                <w:sz w:val="19"/>
              </w:rPr>
              <w:t>15</w:t>
            </w:r>
          </w:p>
        </w:tc>
        <w:tc>
          <w:tcPr>
            <w:tcW w:w="1843" w:type="dxa"/>
          </w:tcPr>
          <w:p w14:paraId="6DC37CA6" w14:textId="77777777" w:rsidR="00CA752B" w:rsidRDefault="00000000">
            <w:r>
              <w:rPr>
                <w:rFonts w:ascii="宋体" w:hAnsi="宋体"/>
                <w:sz w:val="19"/>
              </w:rPr>
              <w:t>智能体开发实战  (感知 · 知识 · 记忆 · 交互)</w:t>
            </w:r>
          </w:p>
        </w:tc>
        <w:tc>
          <w:tcPr>
            <w:tcW w:w="810" w:type="dxa"/>
          </w:tcPr>
          <w:p w14:paraId="7F91EC81" w14:textId="77777777" w:rsidR="00CA752B" w:rsidRDefault="00000000">
            <w:r>
              <w:rPr>
                <w:rFonts w:ascii="宋体" w:hAnsi="宋体"/>
                <w:sz w:val="19"/>
              </w:rPr>
              <w:t>2+2</w:t>
            </w:r>
          </w:p>
        </w:tc>
        <w:tc>
          <w:tcPr>
            <w:tcW w:w="4009" w:type="dxa"/>
          </w:tcPr>
          <w:p w14:paraId="1C2B08FA" w14:textId="77777777" w:rsidR="00CA752B" w:rsidRDefault="00000000">
            <w:r>
              <w:rPr>
                <w:rFonts w:ascii="宋体" w:hAnsi="宋体"/>
                <w:sz w:val="19"/>
              </w:rPr>
              <w:t>【理论讲授】</w:t>
            </w:r>
            <w:r>
              <w:rPr>
                <w:rFonts w:ascii="宋体" w:hAnsi="宋体"/>
                <w:sz w:val="19"/>
              </w:rPr>
              <w:br/>
              <w:t>多模态智能体感知与推理：</w:t>
            </w:r>
            <w:r>
              <w:rPr>
                <w:rFonts w:ascii="宋体" w:hAnsi="宋体"/>
                <w:sz w:val="19"/>
              </w:rPr>
              <w:br/>
              <w:t>Agent 三要素 (感知/推理/行动)，VLM 多模态图像识别与多模型协作原理；</w:t>
            </w:r>
            <w:r>
              <w:rPr>
                <w:rFonts w:ascii="宋体" w:hAnsi="宋体"/>
                <w:sz w:val="19"/>
              </w:rPr>
              <w:br/>
              <w:t>知识库与 RAG 检索增强：</w:t>
            </w:r>
            <w:r>
              <w:rPr>
                <w:rFonts w:ascii="宋体" w:hAnsi="宋体"/>
                <w:sz w:val="19"/>
              </w:rPr>
              <w:br/>
              <w:t>解决 AI 幻觉与私有知识库注入原理，RAG 架构与检索体验。</w:t>
            </w:r>
            <w:r>
              <w:rPr>
                <w:rFonts w:ascii="宋体" w:hAnsi="宋体"/>
                <w:sz w:val="19"/>
              </w:rPr>
              <w:br/>
              <w:t>【上机实操】</w:t>
            </w:r>
            <w:r>
              <w:rPr>
                <w:rFonts w:ascii="宋体" w:hAnsi="宋体"/>
                <w:sz w:val="19"/>
              </w:rPr>
              <w:br/>
              <w:t>综合项目——多模态智能体开发：</w:t>
            </w:r>
            <w:r>
              <w:rPr>
                <w:rFonts w:ascii="宋体" w:hAnsi="宋体"/>
                <w:sz w:val="19"/>
              </w:rPr>
              <w:br/>
              <w:t>开发智能体工具——多模态浏览器插件，搭建并调试专属 RAG 知识库助手。</w:t>
            </w:r>
          </w:p>
        </w:tc>
        <w:tc>
          <w:tcPr>
            <w:tcW w:w="1084" w:type="dxa"/>
          </w:tcPr>
          <w:p w14:paraId="3A0418E4" w14:textId="77777777" w:rsidR="00CA752B" w:rsidRDefault="00000000">
            <w:r>
              <w:rPr>
                <w:rFonts w:ascii="宋体" w:hAnsi="宋体"/>
                <w:sz w:val="19"/>
              </w:rPr>
              <w:t>目标2, 目标3, 目标4</w:t>
            </w:r>
          </w:p>
        </w:tc>
      </w:tr>
      <w:tr w:rsidR="00CA752B" w14:paraId="3BF81E86" w14:textId="77777777">
        <w:tc>
          <w:tcPr>
            <w:tcW w:w="835" w:type="dxa"/>
          </w:tcPr>
          <w:p w14:paraId="6F716CEC" w14:textId="77777777" w:rsidR="00CA752B" w:rsidRDefault="00000000">
            <w:r>
              <w:rPr>
                <w:rFonts w:ascii="宋体" w:hAnsi="宋体"/>
                <w:sz w:val="19"/>
              </w:rPr>
              <w:t>16</w:t>
            </w:r>
          </w:p>
        </w:tc>
        <w:tc>
          <w:tcPr>
            <w:tcW w:w="1843" w:type="dxa"/>
          </w:tcPr>
          <w:p w14:paraId="6D6C88ED" w14:textId="77777777" w:rsidR="00CA752B" w:rsidRDefault="00000000">
            <w:r>
              <w:rPr>
                <w:rFonts w:ascii="宋体" w:hAnsi="宋体"/>
                <w:sz w:val="19"/>
              </w:rPr>
              <w:t>前沿趋势与黑客松  (AI</w:t>
            </w:r>
            <w:r w:rsidR="00BB4EDD">
              <w:rPr>
                <w:rFonts w:ascii="宋体" w:hAnsi="宋体" w:hint="eastAsia"/>
                <w:sz w:val="19"/>
              </w:rPr>
              <w:t xml:space="preserve"> </w:t>
            </w:r>
            <w:r>
              <w:rPr>
                <w:rFonts w:ascii="宋体" w:hAnsi="宋体"/>
                <w:sz w:val="19"/>
              </w:rPr>
              <w:t>App Hackathon)</w:t>
            </w:r>
          </w:p>
        </w:tc>
        <w:tc>
          <w:tcPr>
            <w:tcW w:w="810" w:type="dxa"/>
          </w:tcPr>
          <w:p w14:paraId="77CDDB37" w14:textId="77777777" w:rsidR="00CA752B" w:rsidRDefault="00000000">
            <w:r>
              <w:rPr>
                <w:rFonts w:ascii="宋体" w:hAnsi="宋体"/>
                <w:sz w:val="19"/>
              </w:rPr>
              <w:t>2+2</w:t>
            </w:r>
          </w:p>
        </w:tc>
        <w:tc>
          <w:tcPr>
            <w:tcW w:w="4009" w:type="dxa"/>
          </w:tcPr>
          <w:p w14:paraId="2F5FB535" w14:textId="77777777" w:rsidR="009F26E8" w:rsidRDefault="00000000">
            <w:pPr>
              <w:rPr>
                <w:rFonts w:ascii="宋体" w:hAnsi="宋体" w:hint="eastAsia"/>
                <w:sz w:val="19"/>
              </w:rPr>
            </w:pPr>
            <w:r>
              <w:rPr>
                <w:rFonts w:ascii="宋体" w:hAnsi="宋体"/>
                <w:sz w:val="19"/>
              </w:rPr>
              <w:t>【理论讲授】</w:t>
            </w:r>
            <w:r>
              <w:rPr>
                <w:rFonts w:ascii="宋体" w:hAnsi="宋体"/>
                <w:sz w:val="19"/>
              </w:rPr>
              <w:br/>
              <w:t>前沿趋势分析与黑客松开场：</w:t>
            </w:r>
            <w:r>
              <w:rPr>
                <w:rFonts w:ascii="宋体" w:hAnsi="宋体"/>
                <w:sz w:val="19"/>
              </w:rPr>
              <w:br/>
              <w:t>AlphaFold 变局与科学范式演进 (Data-Driven → AI-Driven)，MIT/Stanford 黑客松案例；</w:t>
            </w:r>
            <w:r>
              <w:rPr>
                <w:rFonts w:ascii="宋体" w:hAnsi="宋体"/>
                <w:sz w:val="19"/>
              </w:rPr>
              <w:br/>
              <w:t>黑客松部署原理：</w:t>
            </w:r>
            <w:r>
              <w:rPr>
                <w:rFonts w:ascii="宋体" w:hAnsi="宋体"/>
                <w:sz w:val="19"/>
              </w:rPr>
              <w:br/>
              <w:t>Render / GitHub Pages / Vercel 云端部署机制。</w:t>
            </w:r>
            <w:r>
              <w:rPr>
                <w:rFonts w:ascii="宋体" w:hAnsi="宋体"/>
                <w:sz w:val="19"/>
              </w:rPr>
              <w:br/>
              <w:t>【上机实操】</w:t>
            </w:r>
            <w:r>
              <w:rPr>
                <w:rFonts w:ascii="宋体" w:hAnsi="宋体"/>
                <w:sz w:val="19"/>
              </w:rPr>
              <w:br/>
              <w:t>期末大作业：</w:t>
            </w:r>
            <w:r>
              <w:rPr>
                <w:rFonts w:ascii="宋体" w:hAnsi="宋体"/>
                <w:sz w:val="19"/>
              </w:rPr>
              <w:br/>
              <w:t>AI App Hackathon Demo Day 实战：</w:t>
            </w:r>
            <w:r>
              <w:rPr>
                <w:rFonts w:ascii="宋体" w:hAnsi="宋体"/>
                <w:sz w:val="19"/>
              </w:rPr>
              <w:br/>
              <w:t>方向 A:本学科特色 AI 应用 MVP，</w:t>
            </w:r>
          </w:p>
          <w:p w14:paraId="05B77F36" w14:textId="77777777" w:rsidR="00CA752B" w:rsidRDefault="00000000">
            <w:r>
              <w:rPr>
                <w:rFonts w:ascii="宋体" w:hAnsi="宋体"/>
                <w:sz w:val="19"/>
              </w:rPr>
              <w:lastRenderedPageBreak/>
              <w:t>方向 B:个人专属知识库/智能助手 MVP；</w:t>
            </w:r>
            <w:r>
              <w:rPr>
                <w:rFonts w:ascii="宋体" w:hAnsi="宋体"/>
                <w:sz w:val="19"/>
              </w:rPr>
              <w:br/>
              <w:t>上机完成云端部署与 Demo Day 路演评审。</w:t>
            </w:r>
          </w:p>
        </w:tc>
        <w:tc>
          <w:tcPr>
            <w:tcW w:w="1084" w:type="dxa"/>
          </w:tcPr>
          <w:p w14:paraId="6B97DCA2" w14:textId="77777777" w:rsidR="00CA752B" w:rsidRDefault="00000000">
            <w:r>
              <w:rPr>
                <w:rFonts w:ascii="宋体" w:hAnsi="宋体"/>
                <w:sz w:val="19"/>
              </w:rPr>
              <w:lastRenderedPageBreak/>
              <w:t>目标2, 目标3, 目标4</w:t>
            </w:r>
          </w:p>
        </w:tc>
      </w:tr>
    </w:tbl>
    <w:p w14:paraId="38B7D545"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八、课程思政目标及其教学设计</w:t>
      </w:r>
    </w:p>
    <w:tbl>
      <w:tblPr>
        <w:tblW w:w="84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4"/>
        <w:gridCol w:w="6946"/>
      </w:tblGrid>
      <w:tr w:rsidR="00CA752B" w14:paraId="72559BD6" w14:textId="77777777">
        <w:trPr>
          <w:trHeight w:val="582"/>
        </w:trPr>
        <w:tc>
          <w:tcPr>
            <w:tcW w:w="1544" w:type="dxa"/>
            <w:vAlign w:val="center"/>
          </w:tcPr>
          <w:p w14:paraId="7F7D82B1" w14:textId="77777777" w:rsidR="00CA752B" w:rsidRDefault="00000000">
            <w:pPr>
              <w:jc w:val="center"/>
              <w:rPr>
                <w:b/>
                <w:sz w:val="24"/>
              </w:rPr>
            </w:pPr>
            <w:r>
              <w:rPr>
                <w:b/>
                <w:sz w:val="24"/>
              </w:rPr>
              <w:t>课程思政</w:t>
            </w:r>
          </w:p>
          <w:p w14:paraId="0D0BBD36" w14:textId="77777777" w:rsidR="00CA752B" w:rsidRDefault="00000000">
            <w:pPr>
              <w:jc w:val="center"/>
              <w:rPr>
                <w:b/>
                <w:sz w:val="24"/>
              </w:rPr>
            </w:pPr>
            <w:r>
              <w:rPr>
                <w:b/>
                <w:sz w:val="24"/>
              </w:rPr>
              <w:t>目标</w:t>
            </w:r>
          </w:p>
        </w:tc>
        <w:tc>
          <w:tcPr>
            <w:tcW w:w="6946" w:type="dxa"/>
            <w:vAlign w:val="center"/>
          </w:tcPr>
          <w:p w14:paraId="16666C4E" w14:textId="77777777" w:rsidR="00CA752B" w:rsidRDefault="00000000">
            <w:pPr>
              <w:jc w:val="center"/>
              <w:rPr>
                <w:b/>
                <w:sz w:val="24"/>
              </w:rPr>
            </w:pPr>
            <w:r>
              <w:rPr>
                <w:b/>
                <w:sz w:val="24"/>
              </w:rPr>
              <w:t>教学设计</w:t>
            </w:r>
          </w:p>
        </w:tc>
      </w:tr>
      <w:tr w:rsidR="00CA752B" w14:paraId="405A1FC9" w14:textId="77777777">
        <w:trPr>
          <w:trHeight w:val="860"/>
        </w:trPr>
        <w:tc>
          <w:tcPr>
            <w:tcW w:w="1544" w:type="dxa"/>
            <w:vAlign w:val="center"/>
          </w:tcPr>
          <w:p w14:paraId="59486716" w14:textId="77777777" w:rsidR="00CA752B" w:rsidRDefault="00000000">
            <w:r>
              <w:rPr>
                <w:rFonts w:ascii="宋体" w:hAnsi="宋体"/>
                <w:b/>
              </w:rPr>
              <w:t>1. 科技伦理与算法向善</w:t>
            </w:r>
          </w:p>
        </w:tc>
        <w:tc>
          <w:tcPr>
            <w:tcW w:w="6946" w:type="dxa"/>
            <w:vAlign w:val="center"/>
          </w:tcPr>
          <w:p w14:paraId="49A7AB0E" w14:textId="77777777" w:rsidR="009A1743" w:rsidRDefault="00000000">
            <w:r>
              <w:rPr>
                <w:rFonts w:ascii="宋体" w:hAnsi="宋体"/>
                <w:sz w:val="19"/>
              </w:rPr>
              <w:t>在代码审查与数据处理单元中，结合“敏感数据脱敏”与“AI 幻觉生成恶意依赖包”等真实应用案例，引导学生防范数据泄露与算法偏见，树立防范安全隐患与坚守隐私底线的意识。</w:t>
            </w:r>
          </w:p>
        </w:tc>
      </w:tr>
      <w:tr w:rsidR="00CA752B" w14:paraId="3A6DB2BE" w14:textId="77777777">
        <w:trPr>
          <w:trHeight w:val="830"/>
        </w:trPr>
        <w:tc>
          <w:tcPr>
            <w:tcW w:w="1544" w:type="dxa"/>
            <w:vAlign w:val="center"/>
          </w:tcPr>
          <w:p w14:paraId="5C824AD8" w14:textId="77777777" w:rsidR="00CA752B" w:rsidRDefault="00000000">
            <w:r>
              <w:rPr>
                <w:rFonts w:ascii="宋体" w:hAnsi="宋体"/>
                <w:b/>
              </w:rPr>
              <w:t>2. 知识产权与学术诚信</w:t>
            </w:r>
          </w:p>
        </w:tc>
        <w:tc>
          <w:tcPr>
            <w:tcW w:w="6946" w:type="dxa"/>
            <w:vAlign w:val="center"/>
          </w:tcPr>
          <w:p w14:paraId="0D7E1EBB" w14:textId="77777777" w:rsidR="00A4057C" w:rsidRDefault="00000000">
            <w:r>
              <w:rPr>
                <w:rFonts w:ascii="宋体" w:hAnsi="宋体"/>
                <w:sz w:val="19"/>
              </w:rPr>
              <w:t>在提示词工程与代码审查单元中，引导学生建立 AI 时代的新型学术诚信意识；倡导透明协同原则，要求学生随作业附带 AI 交互记录 (Chat Logs)，并在报告中简要说明人机分工与人工纠错过程，防范盲目套用与隐瞒 AI 生成的行径，培养真实、严谨的科学态度。</w:t>
            </w:r>
          </w:p>
        </w:tc>
      </w:tr>
      <w:tr w:rsidR="00CA752B" w14:paraId="414F34F7" w14:textId="77777777">
        <w:trPr>
          <w:trHeight w:val="830"/>
        </w:trPr>
        <w:tc>
          <w:tcPr>
            <w:tcW w:w="1544" w:type="dxa"/>
            <w:vAlign w:val="center"/>
          </w:tcPr>
          <w:p w14:paraId="1D6EEF74" w14:textId="77777777" w:rsidR="00CA752B" w:rsidRDefault="00000000">
            <w:r>
              <w:rPr>
                <w:rFonts w:ascii="宋体" w:hAnsi="宋体"/>
                <w:b/>
              </w:rPr>
              <w:t>3. 国家安全与数据合规</w:t>
            </w:r>
          </w:p>
        </w:tc>
        <w:tc>
          <w:tcPr>
            <w:tcW w:w="6946" w:type="dxa"/>
            <w:vAlign w:val="center"/>
          </w:tcPr>
          <w:p w14:paraId="43E4F31B" w14:textId="77777777" w:rsidR="00CA752B" w:rsidRDefault="00000000">
            <w:r>
              <w:rPr>
                <w:rFonts w:ascii="宋体" w:hAnsi="宋体"/>
              </w:rPr>
              <w:t>在知识库与 API 调用实践中，强调国产大模型自主可控的重要性，增强国家安全观。</w:t>
            </w:r>
          </w:p>
        </w:tc>
      </w:tr>
      <w:tr w:rsidR="00CA752B" w14:paraId="7A839159" w14:textId="77777777">
        <w:trPr>
          <w:trHeight w:val="830"/>
        </w:trPr>
        <w:tc>
          <w:tcPr>
            <w:tcW w:w="1544" w:type="dxa"/>
            <w:vAlign w:val="center"/>
          </w:tcPr>
          <w:p w14:paraId="16AFBFA0" w14:textId="77777777" w:rsidR="00CA752B" w:rsidRDefault="00000000">
            <w:r>
              <w:rPr>
                <w:rFonts w:ascii="宋体" w:hAnsi="宋体"/>
                <w:b/>
              </w:rPr>
              <w:t>4. 人的主体地位与劳动价值</w:t>
            </w:r>
          </w:p>
        </w:tc>
        <w:tc>
          <w:tcPr>
            <w:tcW w:w="6946" w:type="dxa"/>
            <w:vAlign w:val="center"/>
          </w:tcPr>
          <w:p w14:paraId="6F571312" w14:textId="77777777" w:rsidR="00CA752B" w:rsidRDefault="00000000">
            <w:r>
              <w:rPr>
                <w:rFonts w:ascii="宋体" w:hAnsi="宋体"/>
              </w:rPr>
              <w:t>针对“AI 替代人类”的职业焦虑，通过 HITL 到 HOTL 的角色演进，确立学生作为价值判别者与灵魂引导者的主体地位。</w:t>
            </w:r>
          </w:p>
        </w:tc>
      </w:tr>
      <w:tr w:rsidR="00CA752B" w14:paraId="275BDF5D" w14:textId="77777777">
        <w:tc>
          <w:tcPr>
            <w:tcW w:w="1544" w:type="dxa"/>
          </w:tcPr>
          <w:p w14:paraId="246BEE42" w14:textId="77777777" w:rsidR="00CA752B" w:rsidRDefault="00000000">
            <w:r>
              <w:rPr>
                <w:rFonts w:ascii="宋体" w:hAnsi="宋体"/>
                <w:b/>
              </w:rPr>
              <w:t>5. 工匠精神与代码追求</w:t>
            </w:r>
          </w:p>
        </w:tc>
        <w:tc>
          <w:tcPr>
            <w:tcW w:w="6946" w:type="dxa"/>
          </w:tcPr>
          <w:p w14:paraId="5BA0153E" w14:textId="77777777" w:rsidR="00CA752B" w:rsidRDefault="00000000">
            <w:r>
              <w:rPr>
                <w:rFonts w:ascii="宋体" w:hAnsi="宋体"/>
              </w:rPr>
              <w:t>在代码重构与性能优化实战中，培养精益求精、追求优雅架构与高效算法的工程工匠精神。</w:t>
            </w:r>
          </w:p>
        </w:tc>
      </w:tr>
    </w:tbl>
    <w:p w14:paraId="0A94C596"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九、课程目标评价方法</w:t>
      </w:r>
    </w:p>
    <w:p w14:paraId="086CB3F5" w14:textId="77777777" w:rsidR="00CA752B" w:rsidRDefault="00000000">
      <w:r>
        <w:t>（一）考核方式</w:t>
      </w:r>
    </w:p>
    <w:p w14:paraId="4D4074C7" w14:textId="77777777" w:rsidR="00CA752B" w:rsidRDefault="00000000">
      <w:pPr>
        <w:pStyle w:val="1"/>
        <w:spacing w:after="80" w:line="360" w:lineRule="auto"/>
        <w:ind w:firstLineChars="0" w:firstLine="0"/>
        <w:rPr>
          <w:rFonts w:ascii="Times New Roman" w:hAnsi="Times New Roman"/>
          <w:b/>
          <w:sz w:val="24"/>
          <w:szCs w:val="24"/>
        </w:rPr>
      </w:pPr>
      <w:r>
        <w:rPr>
          <w:rFonts w:ascii="宋体" w:hAnsi="宋体"/>
        </w:rPr>
        <w:t>本课程采用“理实一体、过程评价与终结考核相结合”的多元化评价机制，全面考查学生的人机协同程序设计能力、工程素养及元认知反思能力。课程总评成绩由平时成绩（占比 40%）与期末项目黑客松大作业（占比 60%）综合评定：</w:t>
      </w:r>
      <w:r>
        <w:rPr>
          <w:rFonts w:ascii="宋体" w:hAnsi="宋体"/>
        </w:rPr>
        <w:br/>
        <w:t>1. 平时成绩（占比 40%）：包含随堂考勤与课堂互动（10%）、随堂上机实验与带过程批注的 AI 交互记录 (Annotated Chat Logs) 提交（30%），重点评估人机协同与纠错过程（Discernment 辨别力）。</w:t>
      </w:r>
      <w:r>
        <w:rPr>
          <w:rFonts w:ascii="宋体" w:hAnsi="宋体"/>
        </w:rPr>
        <w:br/>
        <w:t>2. 期末大作业（占比 60%）：包含全栈数字产品/智能体工具功能开发与云端部署（40%）、元认知反思日志与 Demo Day 路演答辩（20%）。</w:t>
      </w:r>
      <w:r>
        <w:rPr>
          <w:rFonts w:ascii="宋体" w:hAnsi="宋体"/>
        </w:rPr>
        <w:br/>
        <w:t>各考核环节对课程目标的支撑评价权重如表 8 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0"/>
        <w:gridCol w:w="1482"/>
        <w:gridCol w:w="1559"/>
        <w:gridCol w:w="1560"/>
        <w:gridCol w:w="1444"/>
        <w:gridCol w:w="761"/>
      </w:tblGrid>
      <w:tr w:rsidR="00CA752B" w14:paraId="381E755A" w14:textId="77777777" w:rsidTr="00F81935">
        <w:trPr>
          <w:trHeight w:val="478"/>
        </w:trPr>
        <w:tc>
          <w:tcPr>
            <w:tcW w:w="1490" w:type="dxa"/>
            <w:vMerge w:val="restart"/>
            <w:vAlign w:val="center"/>
          </w:tcPr>
          <w:p w14:paraId="3CCCC7AA" w14:textId="77777777" w:rsidR="00CA752B" w:rsidRDefault="00000000">
            <w:r>
              <w:rPr>
                <w:rFonts w:ascii="宋体" w:hAnsi="宋体"/>
                <w:b/>
                <w:sz w:val="19"/>
              </w:rPr>
              <w:t>课程目标</w:t>
            </w:r>
          </w:p>
        </w:tc>
        <w:tc>
          <w:tcPr>
            <w:tcW w:w="6045" w:type="dxa"/>
            <w:gridSpan w:val="4"/>
            <w:vAlign w:val="center"/>
          </w:tcPr>
          <w:p w14:paraId="1714A8A4" w14:textId="77777777" w:rsidR="00CA752B" w:rsidRPr="00B27968" w:rsidRDefault="00825AEC" w:rsidP="00CE53B2">
            <w:pPr>
              <w:jc w:val="center"/>
              <w:rPr>
                <w:b/>
                <w:bCs/>
              </w:rPr>
            </w:pPr>
            <w:r w:rsidRPr="00B27968">
              <w:rPr>
                <w:rFonts w:hint="eastAsia"/>
                <w:b/>
                <w:bCs/>
              </w:rPr>
              <w:t>考核方式</w:t>
            </w:r>
          </w:p>
        </w:tc>
        <w:tc>
          <w:tcPr>
            <w:tcW w:w="761" w:type="dxa"/>
            <w:vMerge w:val="restart"/>
            <w:vAlign w:val="center"/>
          </w:tcPr>
          <w:p w14:paraId="0E9653ED" w14:textId="77777777" w:rsidR="00CA752B" w:rsidRDefault="00A36187">
            <w:r>
              <w:rPr>
                <w:rFonts w:hint="eastAsia"/>
              </w:rPr>
              <w:t>合计</w:t>
            </w:r>
          </w:p>
        </w:tc>
      </w:tr>
      <w:tr w:rsidR="00A36187" w14:paraId="4ABAA516" w14:textId="77777777" w:rsidTr="00A36187">
        <w:trPr>
          <w:trHeight w:val="556"/>
        </w:trPr>
        <w:tc>
          <w:tcPr>
            <w:tcW w:w="1490" w:type="dxa"/>
            <w:vMerge/>
            <w:vAlign w:val="center"/>
          </w:tcPr>
          <w:p w14:paraId="0388D7C3" w14:textId="77777777" w:rsidR="00A36187" w:rsidRDefault="00A36187">
            <w:pPr>
              <w:jc w:val="center"/>
              <w:rPr>
                <w:sz w:val="24"/>
              </w:rPr>
            </w:pPr>
          </w:p>
        </w:tc>
        <w:tc>
          <w:tcPr>
            <w:tcW w:w="1482" w:type="dxa"/>
            <w:vAlign w:val="center"/>
          </w:tcPr>
          <w:p w14:paraId="33CA140E" w14:textId="77777777" w:rsidR="00A36187" w:rsidRDefault="00A36187">
            <w:r>
              <w:rPr>
                <w:rFonts w:ascii="宋体" w:hAnsi="宋体"/>
                <w:b/>
                <w:sz w:val="19"/>
              </w:rPr>
              <w:t>平时考勤与课堂参与</w:t>
            </w:r>
          </w:p>
        </w:tc>
        <w:tc>
          <w:tcPr>
            <w:tcW w:w="1559" w:type="dxa"/>
            <w:vAlign w:val="center"/>
          </w:tcPr>
          <w:p w14:paraId="6A702A1C" w14:textId="77777777" w:rsidR="00A36187" w:rsidRDefault="00A36187">
            <w:r>
              <w:rPr>
                <w:rFonts w:ascii="宋体" w:hAnsi="宋体"/>
                <w:b/>
                <w:sz w:val="19"/>
              </w:rPr>
              <w:t>随堂实验与交互日志</w:t>
            </w:r>
          </w:p>
        </w:tc>
        <w:tc>
          <w:tcPr>
            <w:tcW w:w="1560" w:type="dxa"/>
            <w:vAlign w:val="center"/>
          </w:tcPr>
          <w:p w14:paraId="6C0C69E2" w14:textId="77777777" w:rsidR="00A36187" w:rsidRDefault="00BD3A9F">
            <w:r>
              <w:rPr>
                <w:rFonts w:ascii="宋体" w:hAnsi="宋体" w:hint="eastAsia"/>
                <w:b/>
                <w:sz w:val="19"/>
              </w:rPr>
              <w:t>大作业</w:t>
            </w:r>
            <w:r w:rsidR="00A36187">
              <w:rPr>
                <w:rFonts w:ascii="宋体" w:hAnsi="宋体"/>
                <w:b/>
                <w:sz w:val="19"/>
              </w:rPr>
              <w:t>功能与部署</w:t>
            </w:r>
          </w:p>
        </w:tc>
        <w:tc>
          <w:tcPr>
            <w:tcW w:w="1444" w:type="dxa"/>
            <w:vAlign w:val="center"/>
          </w:tcPr>
          <w:p w14:paraId="3346EAA7" w14:textId="77777777" w:rsidR="00A36187" w:rsidRDefault="00A36187" w:rsidP="00A36187">
            <w:r>
              <w:rPr>
                <w:rFonts w:ascii="宋体" w:hAnsi="宋体"/>
                <w:b/>
                <w:sz w:val="19"/>
              </w:rPr>
              <w:t>元认知日志与答辩</w:t>
            </w:r>
          </w:p>
        </w:tc>
        <w:tc>
          <w:tcPr>
            <w:tcW w:w="761" w:type="dxa"/>
            <w:vMerge/>
            <w:vAlign w:val="center"/>
          </w:tcPr>
          <w:p w14:paraId="42A4E38E" w14:textId="77777777" w:rsidR="00A36187" w:rsidRDefault="00A36187">
            <w:pPr>
              <w:jc w:val="center"/>
              <w:rPr>
                <w:sz w:val="24"/>
              </w:rPr>
            </w:pPr>
          </w:p>
        </w:tc>
      </w:tr>
      <w:tr w:rsidR="00A36187" w14:paraId="3AB43372" w14:textId="77777777" w:rsidTr="00A36187">
        <w:trPr>
          <w:trHeight w:val="564"/>
        </w:trPr>
        <w:tc>
          <w:tcPr>
            <w:tcW w:w="1490" w:type="dxa"/>
            <w:vAlign w:val="center"/>
          </w:tcPr>
          <w:p w14:paraId="755C2969" w14:textId="77777777" w:rsidR="00A36187" w:rsidRDefault="00A36187" w:rsidP="00A36187">
            <w:r>
              <w:rPr>
                <w:rFonts w:ascii="宋体" w:hAnsi="宋体"/>
                <w:sz w:val="19"/>
              </w:rPr>
              <w:t>目标1 (认知与原理)</w:t>
            </w:r>
          </w:p>
        </w:tc>
        <w:tc>
          <w:tcPr>
            <w:tcW w:w="1482" w:type="dxa"/>
            <w:vAlign w:val="center"/>
          </w:tcPr>
          <w:p w14:paraId="6BAD9AFA" w14:textId="77777777" w:rsidR="00A36187" w:rsidRDefault="00FA5C70" w:rsidP="00A36187">
            <w:r>
              <w:rPr>
                <w:rFonts w:ascii="宋体" w:hAnsi="宋体" w:hint="eastAsia"/>
                <w:sz w:val="19"/>
              </w:rPr>
              <w:t>2</w:t>
            </w:r>
            <w:r w:rsidR="00A36187">
              <w:rPr>
                <w:rFonts w:ascii="宋体" w:hAnsi="宋体"/>
                <w:sz w:val="19"/>
              </w:rPr>
              <w:t>%</w:t>
            </w:r>
          </w:p>
        </w:tc>
        <w:tc>
          <w:tcPr>
            <w:tcW w:w="1559" w:type="dxa"/>
            <w:vAlign w:val="center"/>
          </w:tcPr>
          <w:p w14:paraId="7E1F4FFE" w14:textId="77777777" w:rsidR="00A36187" w:rsidRDefault="00FA5C70" w:rsidP="00A36187">
            <w:r>
              <w:rPr>
                <w:rFonts w:ascii="宋体" w:hAnsi="宋体" w:hint="eastAsia"/>
                <w:sz w:val="19"/>
              </w:rPr>
              <w:t>6</w:t>
            </w:r>
            <w:r w:rsidR="00A36187">
              <w:rPr>
                <w:rFonts w:ascii="宋体" w:hAnsi="宋体"/>
                <w:sz w:val="19"/>
              </w:rPr>
              <w:t>%</w:t>
            </w:r>
          </w:p>
        </w:tc>
        <w:tc>
          <w:tcPr>
            <w:tcW w:w="1560" w:type="dxa"/>
            <w:vAlign w:val="center"/>
          </w:tcPr>
          <w:p w14:paraId="124CC820" w14:textId="77777777" w:rsidR="00A36187" w:rsidRDefault="00255F06" w:rsidP="00A36187">
            <w:r>
              <w:rPr>
                <w:rFonts w:ascii="宋体" w:hAnsi="宋体" w:hint="eastAsia"/>
                <w:sz w:val="19"/>
              </w:rPr>
              <w:t>6</w:t>
            </w:r>
            <w:r w:rsidR="00A36187">
              <w:rPr>
                <w:rFonts w:ascii="宋体" w:hAnsi="宋体"/>
                <w:sz w:val="19"/>
              </w:rPr>
              <w:t>%</w:t>
            </w:r>
          </w:p>
        </w:tc>
        <w:tc>
          <w:tcPr>
            <w:tcW w:w="1444" w:type="dxa"/>
            <w:vAlign w:val="center"/>
          </w:tcPr>
          <w:p w14:paraId="26A6290D" w14:textId="77777777" w:rsidR="00A36187" w:rsidRDefault="00FA5C70" w:rsidP="00A36187">
            <w:r>
              <w:rPr>
                <w:rFonts w:ascii="宋体" w:hAnsi="宋体" w:hint="eastAsia"/>
                <w:sz w:val="19"/>
              </w:rPr>
              <w:t>6</w:t>
            </w:r>
            <w:r w:rsidR="00A36187">
              <w:rPr>
                <w:rFonts w:ascii="宋体" w:hAnsi="宋体"/>
                <w:sz w:val="19"/>
              </w:rPr>
              <w:t>%</w:t>
            </w:r>
          </w:p>
        </w:tc>
        <w:tc>
          <w:tcPr>
            <w:tcW w:w="761" w:type="dxa"/>
            <w:vAlign w:val="center"/>
          </w:tcPr>
          <w:p w14:paraId="4F819EC1" w14:textId="77777777" w:rsidR="00A36187" w:rsidRDefault="00FA5C70" w:rsidP="00A36187">
            <w:r>
              <w:rPr>
                <w:rFonts w:ascii="宋体" w:hAnsi="宋体" w:hint="eastAsia"/>
                <w:sz w:val="19"/>
              </w:rPr>
              <w:t>2</w:t>
            </w:r>
            <w:r w:rsidR="00A36187">
              <w:rPr>
                <w:rFonts w:ascii="宋体" w:hAnsi="宋体" w:hint="eastAsia"/>
                <w:sz w:val="19"/>
              </w:rPr>
              <w:t>0</w:t>
            </w:r>
            <w:r w:rsidR="00A36187">
              <w:rPr>
                <w:rFonts w:ascii="宋体" w:hAnsi="宋体"/>
                <w:sz w:val="19"/>
              </w:rPr>
              <w:t>%</w:t>
            </w:r>
          </w:p>
        </w:tc>
      </w:tr>
      <w:tr w:rsidR="00A36187" w14:paraId="2467A0BC" w14:textId="77777777" w:rsidTr="00A36187">
        <w:trPr>
          <w:trHeight w:val="544"/>
        </w:trPr>
        <w:tc>
          <w:tcPr>
            <w:tcW w:w="1490" w:type="dxa"/>
            <w:vAlign w:val="center"/>
          </w:tcPr>
          <w:p w14:paraId="2E267462" w14:textId="77777777" w:rsidR="00A36187" w:rsidRDefault="00A36187" w:rsidP="00A36187">
            <w:r>
              <w:rPr>
                <w:rFonts w:ascii="宋体" w:hAnsi="宋体"/>
                <w:sz w:val="19"/>
              </w:rPr>
              <w:lastRenderedPageBreak/>
              <w:t>目标2 (工具与实践)</w:t>
            </w:r>
          </w:p>
        </w:tc>
        <w:tc>
          <w:tcPr>
            <w:tcW w:w="1482" w:type="dxa"/>
            <w:vAlign w:val="center"/>
          </w:tcPr>
          <w:p w14:paraId="144B9085" w14:textId="77777777" w:rsidR="00A36187" w:rsidRDefault="00FA5C70" w:rsidP="00A36187">
            <w:r>
              <w:rPr>
                <w:rFonts w:ascii="宋体" w:hAnsi="宋体" w:hint="eastAsia"/>
                <w:sz w:val="19"/>
              </w:rPr>
              <w:t>3</w:t>
            </w:r>
            <w:r w:rsidR="00A36187">
              <w:rPr>
                <w:rFonts w:ascii="宋体" w:hAnsi="宋体"/>
                <w:sz w:val="19"/>
              </w:rPr>
              <w:t>%</w:t>
            </w:r>
          </w:p>
        </w:tc>
        <w:tc>
          <w:tcPr>
            <w:tcW w:w="1559" w:type="dxa"/>
            <w:vAlign w:val="center"/>
          </w:tcPr>
          <w:p w14:paraId="31F40BA5" w14:textId="77777777" w:rsidR="00A36187" w:rsidRDefault="00FA5C70" w:rsidP="00A36187">
            <w:r>
              <w:rPr>
                <w:rFonts w:ascii="宋体" w:hAnsi="宋体" w:hint="eastAsia"/>
                <w:sz w:val="19"/>
              </w:rPr>
              <w:t>12</w:t>
            </w:r>
            <w:r w:rsidR="00A36187">
              <w:rPr>
                <w:rFonts w:ascii="宋体" w:hAnsi="宋体"/>
                <w:sz w:val="19"/>
              </w:rPr>
              <w:t>%</w:t>
            </w:r>
          </w:p>
        </w:tc>
        <w:tc>
          <w:tcPr>
            <w:tcW w:w="1560" w:type="dxa"/>
            <w:vAlign w:val="center"/>
          </w:tcPr>
          <w:p w14:paraId="7A6F7DCC" w14:textId="77777777" w:rsidR="00A36187" w:rsidRDefault="00FA5C70" w:rsidP="00A36187">
            <w:r>
              <w:rPr>
                <w:rFonts w:ascii="宋体" w:hAnsi="宋体" w:hint="eastAsia"/>
                <w:sz w:val="19"/>
              </w:rPr>
              <w:t>12</w:t>
            </w:r>
            <w:r w:rsidR="00A36187">
              <w:rPr>
                <w:rFonts w:ascii="宋体" w:hAnsi="宋体"/>
                <w:sz w:val="19"/>
              </w:rPr>
              <w:t>%</w:t>
            </w:r>
          </w:p>
        </w:tc>
        <w:tc>
          <w:tcPr>
            <w:tcW w:w="1444" w:type="dxa"/>
            <w:vAlign w:val="center"/>
          </w:tcPr>
          <w:p w14:paraId="2239F88B" w14:textId="77777777" w:rsidR="00A36187" w:rsidRDefault="00FA5C70" w:rsidP="00A36187">
            <w:r>
              <w:rPr>
                <w:rFonts w:ascii="宋体" w:hAnsi="宋体" w:hint="eastAsia"/>
                <w:sz w:val="19"/>
              </w:rPr>
              <w:t>3</w:t>
            </w:r>
            <w:r w:rsidR="00A36187">
              <w:rPr>
                <w:rFonts w:ascii="宋体" w:hAnsi="宋体"/>
                <w:sz w:val="19"/>
              </w:rPr>
              <w:t>%</w:t>
            </w:r>
          </w:p>
        </w:tc>
        <w:tc>
          <w:tcPr>
            <w:tcW w:w="761" w:type="dxa"/>
            <w:vAlign w:val="center"/>
          </w:tcPr>
          <w:p w14:paraId="2500A285" w14:textId="77777777" w:rsidR="00A36187" w:rsidRDefault="00FA5C70" w:rsidP="00A36187">
            <w:r>
              <w:rPr>
                <w:rFonts w:ascii="宋体" w:hAnsi="宋体" w:hint="eastAsia"/>
                <w:sz w:val="19"/>
              </w:rPr>
              <w:t>3</w:t>
            </w:r>
            <w:r w:rsidR="00A36187">
              <w:rPr>
                <w:rFonts w:ascii="宋体" w:hAnsi="宋体" w:hint="eastAsia"/>
                <w:sz w:val="19"/>
              </w:rPr>
              <w:t>0</w:t>
            </w:r>
            <w:r w:rsidR="00A36187">
              <w:rPr>
                <w:rFonts w:ascii="宋体" w:hAnsi="宋体"/>
                <w:sz w:val="19"/>
              </w:rPr>
              <w:t>%</w:t>
            </w:r>
          </w:p>
        </w:tc>
      </w:tr>
      <w:tr w:rsidR="00A36187" w14:paraId="79C1F994" w14:textId="77777777" w:rsidTr="00A36187">
        <w:trPr>
          <w:trHeight w:val="544"/>
        </w:trPr>
        <w:tc>
          <w:tcPr>
            <w:tcW w:w="1490" w:type="dxa"/>
            <w:vAlign w:val="center"/>
          </w:tcPr>
          <w:p w14:paraId="368E0CA9" w14:textId="77777777" w:rsidR="00A36187" w:rsidRDefault="00A36187" w:rsidP="00A36187">
            <w:r>
              <w:rPr>
                <w:rFonts w:ascii="宋体" w:hAnsi="宋体"/>
                <w:sz w:val="19"/>
              </w:rPr>
              <w:t>目标3 (高阶与工程素养)</w:t>
            </w:r>
          </w:p>
        </w:tc>
        <w:tc>
          <w:tcPr>
            <w:tcW w:w="1482" w:type="dxa"/>
            <w:vAlign w:val="center"/>
          </w:tcPr>
          <w:p w14:paraId="02888A5D" w14:textId="77777777" w:rsidR="00A36187" w:rsidRDefault="00FA5C70" w:rsidP="00A36187">
            <w:r>
              <w:rPr>
                <w:rFonts w:ascii="宋体" w:hAnsi="宋体" w:hint="eastAsia"/>
                <w:sz w:val="19"/>
              </w:rPr>
              <w:t>3</w:t>
            </w:r>
            <w:r w:rsidR="00A36187">
              <w:rPr>
                <w:rFonts w:ascii="宋体" w:hAnsi="宋体"/>
                <w:sz w:val="19"/>
              </w:rPr>
              <w:t>%</w:t>
            </w:r>
          </w:p>
        </w:tc>
        <w:tc>
          <w:tcPr>
            <w:tcW w:w="1559" w:type="dxa"/>
            <w:vAlign w:val="center"/>
          </w:tcPr>
          <w:p w14:paraId="4B30B287" w14:textId="77777777" w:rsidR="00A36187" w:rsidRDefault="00FA5C70" w:rsidP="00A36187">
            <w:r>
              <w:rPr>
                <w:rFonts w:ascii="宋体" w:hAnsi="宋体" w:hint="eastAsia"/>
                <w:sz w:val="19"/>
              </w:rPr>
              <w:t>9</w:t>
            </w:r>
            <w:r w:rsidR="00A36187">
              <w:rPr>
                <w:rFonts w:ascii="宋体" w:hAnsi="宋体"/>
                <w:sz w:val="19"/>
              </w:rPr>
              <w:t>%</w:t>
            </w:r>
          </w:p>
        </w:tc>
        <w:tc>
          <w:tcPr>
            <w:tcW w:w="1560" w:type="dxa"/>
            <w:vAlign w:val="center"/>
          </w:tcPr>
          <w:p w14:paraId="263DCD59" w14:textId="77777777" w:rsidR="00A36187" w:rsidRDefault="00FA5C70" w:rsidP="00A36187">
            <w:r>
              <w:rPr>
                <w:rFonts w:ascii="宋体" w:hAnsi="宋体" w:hint="eastAsia"/>
                <w:sz w:val="19"/>
              </w:rPr>
              <w:t>12</w:t>
            </w:r>
            <w:r w:rsidR="00A36187">
              <w:rPr>
                <w:rFonts w:ascii="宋体" w:hAnsi="宋体"/>
                <w:sz w:val="19"/>
              </w:rPr>
              <w:t>%</w:t>
            </w:r>
          </w:p>
        </w:tc>
        <w:tc>
          <w:tcPr>
            <w:tcW w:w="1444" w:type="dxa"/>
            <w:vAlign w:val="center"/>
          </w:tcPr>
          <w:p w14:paraId="2BFB93D1" w14:textId="77777777" w:rsidR="00A36187" w:rsidRDefault="00FA5C70" w:rsidP="00A36187">
            <w:r>
              <w:rPr>
                <w:rFonts w:ascii="宋体" w:hAnsi="宋体" w:hint="eastAsia"/>
                <w:sz w:val="19"/>
              </w:rPr>
              <w:t>6</w:t>
            </w:r>
            <w:r w:rsidR="00A36187">
              <w:rPr>
                <w:rFonts w:ascii="宋体" w:hAnsi="宋体"/>
                <w:sz w:val="19"/>
              </w:rPr>
              <w:t>%</w:t>
            </w:r>
          </w:p>
        </w:tc>
        <w:tc>
          <w:tcPr>
            <w:tcW w:w="761" w:type="dxa"/>
            <w:vAlign w:val="center"/>
          </w:tcPr>
          <w:p w14:paraId="6D629383" w14:textId="77777777" w:rsidR="00A36187" w:rsidRDefault="00FA5C70" w:rsidP="00A36187">
            <w:r>
              <w:rPr>
                <w:rFonts w:ascii="宋体" w:hAnsi="宋体" w:hint="eastAsia"/>
                <w:sz w:val="19"/>
              </w:rPr>
              <w:t>3</w:t>
            </w:r>
            <w:r w:rsidR="00A36187">
              <w:rPr>
                <w:rFonts w:ascii="宋体" w:hAnsi="宋体" w:hint="eastAsia"/>
                <w:sz w:val="19"/>
              </w:rPr>
              <w:t>0</w:t>
            </w:r>
            <w:r w:rsidR="00A36187">
              <w:rPr>
                <w:rFonts w:ascii="宋体" w:hAnsi="宋体"/>
                <w:sz w:val="19"/>
              </w:rPr>
              <w:t>%</w:t>
            </w:r>
          </w:p>
        </w:tc>
      </w:tr>
      <w:tr w:rsidR="00FA5C70" w14:paraId="51501877" w14:textId="77777777" w:rsidTr="00AA7BC6">
        <w:trPr>
          <w:trHeight w:val="544"/>
        </w:trPr>
        <w:tc>
          <w:tcPr>
            <w:tcW w:w="1490" w:type="dxa"/>
            <w:vAlign w:val="center"/>
          </w:tcPr>
          <w:p w14:paraId="21909FAC" w14:textId="77777777" w:rsidR="00FA5C70" w:rsidRDefault="00FA5C70" w:rsidP="00AA7BC6">
            <w:r>
              <w:rPr>
                <w:rFonts w:ascii="宋体" w:hAnsi="宋体"/>
                <w:sz w:val="19"/>
              </w:rPr>
              <w:t>目标4 (价值与主体地位)</w:t>
            </w:r>
          </w:p>
        </w:tc>
        <w:tc>
          <w:tcPr>
            <w:tcW w:w="1482" w:type="dxa"/>
            <w:vAlign w:val="center"/>
          </w:tcPr>
          <w:p w14:paraId="444A5B88" w14:textId="77777777" w:rsidR="00FA5C70" w:rsidRDefault="00FA5C70" w:rsidP="00AA7BC6">
            <w:r>
              <w:rPr>
                <w:rFonts w:ascii="宋体" w:hAnsi="宋体" w:hint="eastAsia"/>
                <w:sz w:val="19"/>
              </w:rPr>
              <w:t>2</w:t>
            </w:r>
            <w:r>
              <w:rPr>
                <w:rFonts w:ascii="宋体" w:hAnsi="宋体"/>
                <w:sz w:val="19"/>
              </w:rPr>
              <w:t>%</w:t>
            </w:r>
          </w:p>
        </w:tc>
        <w:tc>
          <w:tcPr>
            <w:tcW w:w="1559" w:type="dxa"/>
            <w:vAlign w:val="center"/>
          </w:tcPr>
          <w:p w14:paraId="73A64645" w14:textId="77777777" w:rsidR="00FA5C70" w:rsidRDefault="00FA5C70" w:rsidP="00AA7BC6">
            <w:r>
              <w:rPr>
                <w:rFonts w:ascii="宋体" w:hAnsi="宋体" w:hint="eastAsia"/>
                <w:sz w:val="19"/>
              </w:rPr>
              <w:t>3</w:t>
            </w:r>
            <w:r>
              <w:rPr>
                <w:rFonts w:ascii="宋体" w:hAnsi="宋体"/>
                <w:sz w:val="19"/>
              </w:rPr>
              <w:t>%</w:t>
            </w:r>
          </w:p>
        </w:tc>
        <w:tc>
          <w:tcPr>
            <w:tcW w:w="1560" w:type="dxa"/>
            <w:vAlign w:val="center"/>
          </w:tcPr>
          <w:p w14:paraId="4CE2CB6A" w14:textId="77777777" w:rsidR="00FA5C70" w:rsidRDefault="00FA5C70" w:rsidP="00AA7BC6">
            <w:r>
              <w:rPr>
                <w:rFonts w:ascii="宋体" w:hAnsi="宋体" w:hint="eastAsia"/>
                <w:sz w:val="19"/>
              </w:rPr>
              <w:t>10</w:t>
            </w:r>
            <w:r>
              <w:rPr>
                <w:rFonts w:ascii="宋体" w:hAnsi="宋体"/>
                <w:sz w:val="19"/>
              </w:rPr>
              <w:t>%</w:t>
            </w:r>
          </w:p>
        </w:tc>
        <w:tc>
          <w:tcPr>
            <w:tcW w:w="1444" w:type="dxa"/>
            <w:vAlign w:val="center"/>
          </w:tcPr>
          <w:p w14:paraId="33A26F36" w14:textId="77777777" w:rsidR="00FA5C70" w:rsidRDefault="00FA5C70" w:rsidP="00AA7BC6">
            <w:r>
              <w:rPr>
                <w:rFonts w:ascii="宋体" w:hAnsi="宋体" w:hint="eastAsia"/>
                <w:sz w:val="19"/>
              </w:rPr>
              <w:t>5</w:t>
            </w:r>
            <w:r>
              <w:rPr>
                <w:rFonts w:ascii="宋体" w:hAnsi="宋体"/>
                <w:sz w:val="19"/>
              </w:rPr>
              <w:t>%</w:t>
            </w:r>
          </w:p>
        </w:tc>
        <w:tc>
          <w:tcPr>
            <w:tcW w:w="761" w:type="dxa"/>
            <w:vAlign w:val="center"/>
          </w:tcPr>
          <w:p w14:paraId="79912BF4" w14:textId="77777777" w:rsidR="00FA5C70" w:rsidRDefault="00FA5C70" w:rsidP="00AA7BC6">
            <w:r>
              <w:rPr>
                <w:rFonts w:ascii="宋体" w:hAnsi="宋体" w:hint="eastAsia"/>
                <w:sz w:val="19"/>
              </w:rPr>
              <w:t>20</w:t>
            </w:r>
            <w:r>
              <w:rPr>
                <w:rFonts w:ascii="宋体" w:hAnsi="宋体"/>
                <w:sz w:val="19"/>
              </w:rPr>
              <w:t>%</w:t>
            </w:r>
          </w:p>
        </w:tc>
      </w:tr>
      <w:tr w:rsidR="00A36187" w14:paraId="4841C245" w14:textId="77777777" w:rsidTr="00A36187">
        <w:trPr>
          <w:trHeight w:val="544"/>
        </w:trPr>
        <w:tc>
          <w:tcPr>
            <w:tcW w:w="1490" w:type="dxa"/>
            <w:vAlign w:val="center"/>
          </w:tcPr>
          <w:p w14:paraId="08C76B92" w14:textId="77777777" w:rsidR="00A36187" w:rsidRDefault="00FA5C70" w:rsidP="00A36187">
            <w:r>
              <w:rPr>
                <w:rFonts w:hint="eastAsia"/>
              </w:rPr>
              <w:t>合计</w:t>
            </w:r>
          </w:p>
        </w:tc>
        <w:tc>
          <w:tcPr>
            <w:tcW w:w="1482" w:type="dxa"/>
            <w:vAlign w:val="center"/>
          </w:tcPr>
          <w:p w14:paraId="65766773" w14:textId="77777777" w:rsidR="00A36187" w:rsidRDefault="00FA5C70" w:rsidP="00A36187">
            <w:r>
              <w:rPr>
                <w:rFonts w:ascii="宋体" w:hAnsi="宋体" w:hint="eastAsia"/>
                <w:sz w:val="19"/>
              </w:rPr>
              <w:t>1</w:t>
            </w:r>
            <w:r w:rsidR="00A36187">
              <w:rPr>
                <w:rFonts w:ascii="宋体" w:hAnsi="宋体"/>
                <w:sz w:val="19"/>
              </w:rPr>
              <w:t>0%</w:t>
            </w:r>
          </w:p>
        </w:tc>
        <w:tc>
          <w:tcPr>
            <w:tcW w:w="1559" w:type="dxa"/>
            <w:vAlign w:val="center"/>
          </w:tcPr>
          <w:p w14:paraId="0A6B9573" w14:textId="77777777" w:rsidR="00A36187" w:rsidRDefault="00FA5C70" w:rsidP="00A36187">
            <w:r>
              <w:rPr>
                <w:rFonts w:ascii="宋体" w:hAnsi="宋体" w:hint="eastAsia"/>
                <w:sz w:val="19"/>
              </w:rPr>
              <w:t>3</w:t>
            </w:r>
            <w:r w:rsidR="00A36187">
              <w:rPr>
                <w:rFonts w:ascii="宋体" w:hAnsi="宋体"/>
                <w:sz w:val="19"/>
              </w:rPr>
              <w:t>0%</w:t>
            </w:r>
          </w:p>
        </w:tc>
        <w:tc>
          <w:tcPr>
            <w:tcW w:w="1560" w:type="dxa"/>
            <w:vAlign w:val="center"/>
          </w:tcPr>
          <w:p w14:paraId="5C511B1E" w14:textId="77777777" w:rsidR="00A36187" w:rsidRDefault="00FA5C70" w:rsidP="00A36187">
            <w:r>
              <w:rPr>
                <w:rFonts w:ascii="宋体" w:hAnsi="宋体" w:hint="eastAsia"/>
                <w:sz w:val="19"/>
              </w:rPr>
              <w:t>4</w:t>
            </w:r>
            <w:r w:rsidR="00A36187">
              <w:rPr>
                <w:rFonts w:ascii="宋体" w:hAnsi="宋体"/>
                <w:sz w:val="19"/>
              </w:rPr>
              <w:t>0%</w:t>
            </w:r>
          </w:p>
        </w:tc>
        <w:tc>
          <w:tcPr>
            <w:tcW w:w="1444" w:type="dxa"/>
            <w:vAlign w:val="center"/>
          </w:tcPr>
          <w:p w14:paraId="2E8A2C89" w14:textId="77777777" w:rsidR="00A36187" w:rsidRDefault="00FA5C70" w:rsidP="00A36187">
            <w:r>
              <w:rPr>
                <w:rFonts w:ascii="宋体" w:hAnsi="宋体" w:hint="eastAsia"/>
                <w:sz w:val="19"/>
              </w:rPr>
              <w:t>2</w:t>
            </w:r>
            <w:r w:rsidR="00A36187">
              <w:rPr>
                <w:rFonts w:ascii="宋体" w:hAnsi="宋体"/>
                <w:sz w:val="19"/>
              </w:rPr>
              <w:t>0%</w:t>
            </w:r>
          </w:p>
        </w:tc>
        <w:tc>
          <w:tcPr>
            <w:tcW w:w="761" w:type="dxa"/>
            <w:vAlign w:val="center"/>
          </w:tcPr>
          <w:p w14:paraId="05DB470F" w14:textId="77777777" w:rsidR="00A36187" w:rsidRDefault="00A36187" w:rsidP="00A36187">
            <w:r>
              <w:rPr>
                <w:rFonts w:ascii="宋体" w:hAnsi="宋体" w:hint="eastAsia"/>
                <w:sz w:val="19"/>
              </w:rPr>
              <w:t>100</w:t>
            </w:r>
            <w:r>
              <w:rPr>
                <w:rFonts w:ascii="宋体" w:hAnsi="宋体"/>
                <w:sz w:val="19"/>
              </w:rPr>
              <w:t>%</w:t>
            </w:r>
          </w:p>
        </w:tc>
      </w:tr>
    </w:tbl>
    <w:p w14:paraId="1DC6B745"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（二）评分标准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8"/>
        <w:gridCol w:w="1247"/>
        <w:gridCol w:w="1114"/>
        <w:gridCol w:w="1114"/>
        <w:gridCol w:w="1115"/>
        <w:gridCol w:w="1376"/>
        <w:gridCol w:w="882"/>
      </w:tblGrid>
      <w:tr w:rsidR="00CA752B" w14:paraId="34F3FDFE" w14:textId="77777777" w:rsidTr="00DE2685">
        <w:trPr>
          <w:trHeight w:val="478"/>
        </w:trPr>
        <w:tc>
          <w:tcPr>
            <w:tcW w:w="1448" w:type="dxa"/>
            <w:vMerge w:val="restart"/>
            <w:vAlign w:val="center"/>
          </w:tcPr>
          <w:p w14:paraId="6B71A29D" w14:textId="77777777" w:rsidR="00CA752B" w:rsidRDefault="00000000">
            <w:pPr>
              <w:jc w:val="center"/>
              <w:rPr>
                <w:b/>
                <w:sz w:val="24"/>
              </w:rPr>
            </w:pPr>
            <w:r>
              <w:rPr>
                <w:b/>
                <w:sz w:val="24"/>
              </w:rPr>
              <w:t>课程目标</w:t>
            </w:r>
          </w:p>
        </w:tc>
        <w:tc>
          <w:tcPr>
            <w:tcW w:w="5966" w:type="dxa"/>
            <w:gridSpan w:val="5"/>
            <w:vAlign w:val="center"/>
          </w:tcPr>
          <w:p w14:paraId="017844FE" w14:textId="77777777" w:rsidR="00CA752B" w:rsidRDefault="00000000">
            <w:pPr>
              <w:jc w:val="center"/>
              <w:rPr>
                <w:b/>
                <w:sz w:val="24"/>
              </w:rPr>
            </w:pPr>
            <w:r>
              <w:rPr>
                <w:b/>
                <w:sz w:val="24"/>
              </w:rPr>
              <w:t>评分标准</w:t>
            </w:r>
          </w:p>
        </w:tc>
        <w:tc>
          <w:tcPr>
            <w:tcW w:w="882" w:type="dxa"/>
            <w:vMerge w:val="restart"/>
            <w:vAlign w:val="center"/>
          </w:tcPr>
          <w:p w14:paraId="7DFB8396" w14:textId="77777777" w:rsidR="00CA752B" w:rsidRDefault="00000000">
            <w:pPr>
              <w:jc w:val="center"/>
              <w:rPr>
                <w:b/>
                <w:sz w:val="24"/>
              </w:rPr>
            </w:pPr>
            <w:r>
              <w:rPr>
                <w:b/>
                <w:sz w:val="24"/>
              </w:rPr>
              <w:t>合计</w:t>
            </w:r>
          </w:p>
        </w:tc>
      </w:tr>
      <w:tr w:rsidR="00CA752B" w14:paraId="058C65D7" w14:textId="77777777" w:rsidTr="00DE2685">
        <w:trPr>
          <w:trHeight w:val="556"/>
        </w:trPr>
        <w:tc>
          <w:tcPr>
            <w:tcW w:w="1448" w:type="dxa"/>
            <w:vMerge/>
            <w:vAlign w:val="center"/>
          </w:tcPr>
          <w:p w14:paraId="0F63B8E4" w14:textId="77777777" w:rsidR="00CA752B" w:rsidRDefault="00CA752B">
            <w:pPr>
              <w:jc w:val="center"/>
              <w:rPr>
                <w:sz w:val="24"/>
              </w:rPr>
            </w:pPr>
          </w:p>
        </w:tc>
        <w:tc>
          <w:tcPr>
            <w:tcW w:w="1247" w:type="dxa"/>
            <w:vAlign w:val="center"/>
          </w:tcPr>
          <w:p w14:paraId="7FB8BE78" w14:textId="77777777" w:rsidR="00CA752B" w:rsidRDefault="00000000">
            <w:pPr>
              <w:widowControl/>
              <w:snapToGrid w:val="0"/>
              <w:jc w:val="center"/>
              <w:rPr>
                <w:rFonts w:eastAsia="黑体"/>
                <w:color w:val="000000"/>
                <w:sz w:val="24"/>
              </w:rPr>
            </w:pPr>
            <w:r>
              <w:rPr>
                <w:rFonts w:eastAsia="黑体"/>
                <w:color w:val="000000"/>
                <w:sz w:val="24"/>
              </w:rPr>
              <w:t>85-100</w:t>
            </w:r>
          </w:p>
          <w:p w14:paraId="6D6FF1E9" w14:textId="77777777" w:rsidR="00CA752B" w:rsidRDefault="00000000">
            <w:pPr>
              <w:widowControl/>
              <w:snapToGrid w:val="0"/>
              <w:jc w:val="center"/>
              <w:rPr>
                <w:rFonts w:eastAsia="黑体"/>
                <w:color w:val="000000"/>
                <w:sz w:val="24"/>
              </w:rPr>
            </w:pPr>
            <w:r>
              <w:rPr>
                <w:rFonts w:eastAsia="黑体"/>
                <w:color w:val="000000"/>
                <w:sz w:val="24"/>
              </w:rPr>
              <w:t>（</w:t>
            </w:r>
            <w:r>
              <w:rPr>
                <w:rFonts w:eastAsia="黑体"/>
                <w:color w:val="000000"/>
                <w:sz w:val="24"/>
              </w:rPr>
              <w:t>A</w:t>
            </w:r>
            <w:r>
              <w:rPr>
                <w:rFonts w:eastAsia="黑体"/>
                <w:color w:val="000000"/>
                <w:sz w:val="24"/>
              </w:rPr>
              <w:t>）</w:t>
            </w:r>
          </w:p>
        </w:tc>
        <w:tc>
          <w:tcPr>
            <w:tcW w:w="1114" w:type="dxa"/>
            <w:vAlign w:val="center"/>
          </w:tcPr>
          <w:p w14:paraId="7AA05C45" w14:textId="77777777" w:rsidR="00CA752B" w:rsidRDefault="00000000">
            <w:pPr>
              <w:widowControl/>
              <w:snapToGrid w:val="0"/>
              <w:jc w:val="center"/>
              <w:rPr>
                <w:rFonts w:eastAsia="黑体"/>
                <w:color w:val="000000"/>
                <w:sz w:val="24"/>
              </w:rPr>
            </w:pPr>
            <w:r>
              <w:rPr>
                <w:rFonts w:eastAsia="黑体"/>
                <w:color w:val="000000"/>
                <w:sz w:val="24"/>
              </w:rPr>
              <w:t>75-84</w:t>
            </w:r>
          </w:p>
          <w:p w14:paraId="7500C12B" w14:textId="77777777" w:rsidR="00CA752B" w:rsidRDefault="00000000">
            <w:pPr>
              <w:widowControl/>
              <w:snapToGrid w:val="0"/>
              <w:jc w:val="center"/>
              <w:rPr>
                <w:rFonts w:eastAsia="黑体"/>
                <w:color w:val="000000"/>
                <w:sz w:val="24"/>
              </w:rPr>
            </w:pPr>
            <w:r>
              <w:rPr>
                <w:rFonts w:eastAsia="黑体"/>
                <w:color w:val="000000"/>
                <w:sz w:val="24"/>
              </w:rPr>
              <w:t>（</w:t>
            </w:r>
            <w:r>
              <w:rPr>
                <w:rFonts w:eastAsia="黑体"/>
                <w:color w:val="000000"/>
                <w:sz w:val="24"/>
              </w:rPr>
              <w:t>B</w:t>
            </w:r>
            <w:r>
              <w:rPr>
                <w:rFonts w:eastAsia="黑体"/>
                <w:color w:val="000000"/>
                <w:sz w:val="24"/>
              </w:rPr>
              <w:t>）</w:t>
            </w:r>
          </w:p>
        </w:tc>
        <w:tc>
          <w:tcPr>
            <w:tcW w:w="1114" w:type="dxa"/>
            <w:vAlign w:val="center"/>
          </w:tcPr>
          <w:p w14:paraId="38FF836F" w14:textId="77777777" w:rsidR="00CA752B" w:rsidRDefault="00000000">
            <w:pPr>
              <w:widowControl/>
              <w:snapToGrid w:val="0"/>
              <w:jc w:val="center"/>
              <w:rPr>
                <w:rFonts w:eastAsia="黑体"/>
                <w:color w:val="000000"/>
                <w:sz w:val="24"/>
              </w:rPr>
            </w:pPr>
            <w:r>
              <w:rPr>
                <w:rFonts w:eastAsia="黑体"/>
                <w:color w:val="000000"/>
                <w:sz w:val="24"/>
              </w:rPr>
              <w:t>62-74</w:t>
            </w:r>
          </w:p>
          <w:p w14:paraId="3D621A0F" w14:textId="77777777" w:rsidR="00CA752B" w:rsidRDefault="00000000">
            <w:pPr>
              <w:widowControl/>
              <w:snapToGrid w:val="0"/>
              <w:jc w:val="center"/>
              <w:rPr>
                <w:rFonts w:eastAsia="黑体"/>
                <w:color w:val="000000"/>
                <w:sz w:val="24"/>
              </w:rPr>
            </w:pPr>
            <w:r>
              <w:rPr>
                <w:rFonts w:eastAsia="黑体"/>
                <w:color w:val="000000"/>
                <w:sz w:val="24"/>
              </w:rPr>
              <w:t>（</w:t>
            </w:r>
            <w:r>
              <w:rPr>
                <w:rFonts w:eastAsia="黑体"/>
                <w:color w:val="000000"/>
                <w:sz w:val="24"/>
              </w:rPr>
              <w:t>C</w:t>
            </w:r>
            <w:r>
              <w:rPr>
                <w:rFonts w:eastAsia="黑体"/>
                <w:color w:val="000000"/>
                <w:sz w:val="24"/>
              </w:rPr>
              <w:t>）</w:t>
            </w:r>
          </w:p>
        </w:tc>
        <w:tc>
          <w:tcPr>
            <w:tcW w:w="1115" w:type="dxa"/>
          </w:tcPr>
          <w:p w14:paraId="778E7807" w14:textId="77777777" w:rsidR="00CA752B" w:rsidRDefault="00000000">
            <w:pPr>
              <w:widowControl/>
              <w:snapToGrid w:val="0"/>
              <w:jc w:val="center"/>
              <w:rPr>
                <w:rFonts w:eastAsia="黑体"/>
                <w:color w:val="000000"/>
                <w:sz w:val="24"/>
              </w:rPr>
            </w:pPr>
            <w:r>
              <w:rPr>
                <w:rFonts w:eastAsia="黑体"/>
                <w:color w:val="000000"/>
                <w:sz w:val="24"/>
              </w:rPr>
              <w:t>60-61</w:t>
            </w:r>
          </w:p>
          <w:p w14:paraId="2F9FA8CB" w14:textId="77777777" w:rsidR="00CA752B" w:rsidRDefault="00000000">
            <w:pPr>
              <w:widowControl/>
              <w:snapToGrid w:val="0"/>
              <w:jc w:val="center"/>
              <w:rPr>
                <w:rFonts w:eastAsia="黑体"/>
                <w:color w:val="000000"/>
                <w:sz w:val="24"/>
              </w:rPr>
            </w:pPr>
            <w:r>
              <w:rPr>
                <w:rFonts w:eastAsia="黑体"/>
                <w:color w:val="000000"/>
                <w:sz w:val="24"/>
              </w:rPr>
              <w:t>（</w:t>
            </w:r>
            <w:r>
              <w:rPr>
                <w:rFonts w:eastAsia="黑体"/>
                <w:color w:val="000000"/>
                <w:sz w:val="24"/>
              </w:rPr>
              <w:t>D</w:t>
            </w:r>
            <w:r>
              <w:rPr>
                <w:rFonts w:eastAsia="黑体"/>
                <w:color w:val="000000"/>
                <w:sz w:val="24"/>
              </w:rPr>
              <w:t>）</w:t>
            </w:r>
          </w:p>
        </w:tc>
        <w:tc>
          <w:tcPr>
            <w:tcW w:w="1376" w:type="dxa"/>
            <w:vAlign w:val="center"/>
          </w:tcPr>
          <w:p w14:paraId="1B1B3E27" w14:textId="77777777" w:rsidR="00CA752B" w:rsidRDefault="00000000">
            <w:pPr>
              <w:widowControl/>
              <w:snapToGrid w:val="0"/>
              <w:jc w:val="center"/>
              <w:rPr>
                <w:rFonts w:eastAsia="黑体"/>
                <w:color w:val="000000"/>
                <w:sz w:val="24"/>
              </w:rPr>
            </w:pPr>
            <w:r>
              <w:rPr>
                <w:rFonts w:eastAsia="黑体"/>
                <w:color w:val="000000"/>
                <w:sz w:val="24"/>
              </w:rPr>
              <w:t>0-59</w:t>
            </w:r>
          </w:p>
          <w:p w14:paraId="7F2C1FCD" w14:textId="77777777" w:rsidR="00CA752B" w:rsidRDefault="00000000">
            <w:pPr>
              <w:widowControl/>
              <w:snapToGrid w:val="0"/>
              <w:jc w:val="center"/>
              <w:rPr>
                <w:rFonts w:eastAsia="黑体"/>
                <w:color w:val="000000"/>
                <w:sz w:val="24"/>
              </w:rPr>
            </w:pPr>
            <w:r>
              <w:rPr>
                <w:rFonts w:eastAsia="黑体"/>
                <w:color w:val="000000"/>
                <w:sz w:val="24"/>
              </w:rPr>
              <w:t>（</w:t>
            </w:r>
            <w:r>
              <w:rPr>
                <w:rFonts w:eastAsia="黑体"/>
                <w:color w:val="000000"/>
                <w:sz w:val="24"/>
              </w:rPr>
              <w:t>E</w:t>
            </w:r>
            <w:r>
              <w:rPr>
                <w:rFonts w:eastAsia="黑体"/>
                <w:color w:val="000000"/>
                <w:sz w:val="24"/>
              </w:rPr>
              <w:t>）</w:t>
            </w:r>
          </w:p>
        </w:tc>
        <w:tc>
          <w:tcPr>
            <w:tcW w:w="882" w:type="dxa"/>
            <w:vMerge/>
            <w:vAlign w:val="center"/>
          </w:tcPr>
          <w:p w14:paraId="5ACD002B" w14:textId="77777777" w:rsidR="00CA752B" w:rsidRDefault="00CA752B">
            <w:pPr>
              <w:jc w:val="center"/>
              <w:rPr>
                <w:sz w:val="24"/>
              </w:rPr>
            </w:pPr>
          </w:p>
        </w:tc>
      </w:tr>
      <w:tr w:rsidR="00CA752B" w14:paraId="11B5F467" w14:textId="77777777" w:rsidTr="00DE2685">
        <w:trPr>
          <w:trHeight w:val="564"/>
        </w:trPr>
        <w:tc>
          <w:tcPr>
            <w:tcW w:w="1448" w:type="dxa"/>
            <w:vAlign w:val="center"/>
          </w:tcPr>
          <w:p w14:paraId="762B9203" w14:textId="77777777" w:rsidR="00CA752B" w:rsidRDefault="00000000">
            <w:r>
              <w:rPr>
                <w:rFonts w:ascii="宋体" w:hAnsi="宋体"/>
              </w:rPr>
              <w:t>目标1</w:t>
            </w:r>
          </w:p>
        </w:tc>
        <w:tc>
          <w:tcPr>
            <w:tcW w:w="1247" w:type="dxa"/>
            <w:vAlign w:val="center"/>
          </w:tcPr>
          <w:p w14:paraId="008D840A" w14:textId="77777777" w:rsidR="00CA752B" w:rsidRDefault="00000000">
            <w:r>
              <w:rPr>
                <w:rFonts w:ascii="宋体" w:hAnsi="宋体"/>
              </w:rPr>
              <w:t>深刻透彻理解大模型、Agent与MCP机制，回答极具系统性</w:t>
            </w:r>
          </w:p>
        </w:tc>
        <w:tc>
          <w:tcPr>
            <w:tcW w:w="1114" w:type="dxa"/>
            <w:vAlign w:val="center"/>
          </w:tcPr>
          <w:p w14:paraId="500F2C5A" w14:textId="77777777" w:rsidR="00CA752B" w:rsidRDefault="00000000">
            <w:r>
              <w:rPr>
                <w:rFonts w:ascii="宋体" w:hAnsi="宋体"/>
              </w:rPr>
              <w:t>准确掌握基础概念与机制，表达清晰无误</w:t>
            </w:r>
          </w:p>
        </w:tc>
        <w:tc>
          <w:tcPr>
            <w:tcW w:w="1114" w:type="dxa"/>
            <w:vAlign w:val="center"/>
          </w:tcPr>
          <w:p w14:paraId="712565CA" w14:textId="77777777" w:rsidR="00CA752B" w:rsidRDefault="00000000">
            <w:r>
              <w:rPr>
                <w:rFonts w:ascii="宋体" w:hAnsi="宋体"/>
              </w:rPr>
              <w:t>基本理解主要概念，存在个别非关键疏漏</w:t>
            </w:r>
          </w:p>
        </w:tc>
        <w:tc>
          <w:tcPr>
            <w:tcW w:w="1115" w:type="dxa"/>
            <w:vAlign w:val="center"/>
          </w:tcPr>
          <w:p w14:paraId="42BEEDAB" w14:textId="77777777" w:rsidR="00CA752B" w:rsidRDefault="00000000">
            <w:r>
              <w:rPr>
                <w:rFonts w:ascii="宋体" w:hAnsi="宋体"/>
              </w:rPr>
              <w:t>概念理解模糊，仅能说出部分术语</w:t>
            </w:r>
          </w:p>
        </w:tc>
        <w:tc>
          <w:tcPr>
            <w:tcW w:w="1376" w:type="dxa"/>
            <w:vAlign w:val="center"/>
          </w:tcPr>
          <w:p w14:paraId="31B0998E" w14:textId="77777777" w:rsidR="00CA752B" w:rsidRDefault="00000000">
            <w:r>
              <w:rPr>
                <w:rFonts w:ascii="宋体" w:hAnsi="宋体"/>
              </w:rPr>
              <w:t>无法理解核心概念，存在严重概念错误</w:t>
            </w:r>
          </w:p>
        </w:tc>
        <w:tc>
          <w:tcPr>
            <w:tcW w:w="882" w:type="dxa"/>
            <w:vAlign w:val="center"/>
          </w:tcPr>
          <w:p w14:paraId="5EFFADA8" w14:textId="77777777" w:rsidR="00CA752B" w:rsidRDefault="00255F06">
            <w:r>
              <w:rPr>
                <w:rFonts w:ascii="宋体" w:hAnsi="宋体" w:hint="eastAsia"/>
              </w:rPr>
              <w:t>2</w:t>
            </w:r>
            <w:r>
              <w:rPr>
                <w:rFonts w:ascii="宋体" w:hAnsi="宋体"/>
              </w:rPr>
              <w:t>0%</w:t>
            </w:r>
          </w:p>
        </w:tc>
      </w:tr>
      <w:tr w:rsidR="00CA752B" w14:paraId="6F45AC46" w14:textId="77777777" w:rsidTr="00DE2685">
        <w:trPr>
          <w:trHeight w:val="544"/>
        </w:trPr>
        <w:tc>
          <w:tcPr>
            <w:tcW w:w="1448" w:type="dxa"/>
            <w:vAlign w:val="center"/>
          </w:tcPr>
          <w:p w14:paraId="0C6DDC40" w14:textId="77777777" w:rsidR="00CA752B" w:rsidRDefault="00000000">
            <w:r>
              <w:rPr>
                <w:rFonts w:ascii="宋体" w:hAnsi="宋体"/>
              </w:rPr>
              <w:t>目标2</w:t>
            </w:r>
          </w:p>
        </w:tc>
        <w:tc>
          <w:tcPr>
            <w:tcW w:w="1247" w:type="dxa"/>
            <w:vAlign w:val="center"/>
          </w:tcPr>
          <w:p w14:paraId="6DA74C01" w14:textId="77777777" w:rsidR="00CA752B" w:rsidRDefault="00000000">
            <w:r>
              <w:rPr>
                <w:rFonts w:ascii="宋体" w:hAnsi="宋体"/>
              </w:rPr>
              <w:t>能熟练运用智能体工具完成MCP配置、Skill调用与代码生成交付，高效无误</w:t>
            </w:r>
          </w:p>
        </w:tc>
        <w:tc>
          <w:tcPr>
            <w:tcW w:w="1114" w:type="dxa"/>
            <w:vAlign w:val="center"/>
          </w:tcPr>
          <w:p w14:paraId="461BAA83" w14:textId="77777777" w:rsidR="00CA752B" w:rsidRDefault="00000000">
            <w:r>
              <w:rPr>
                <w:rFonts w:ascii="宋体" w:hAnsi="宋体"/>
              </w:rPr>
              <w:t>能熟练运用 AI 工具完成大部分代码生成与调试，逻辑正确</w:t>
            </w:r>
          </w:p>
        </w:tc>
        <w:tc>
          <w:tcPr>
            <w:tcW w:w="1114" w:type="dxa"/>
            <w:vAlign w:val="center"/>
          </w:tcPr>
          <w:p w14:paraId="2E694FDD" w14:textId="77777777" w:rsidR="00CA752B" w:rsidRDefault="00000000">
            <w:r>
              <w:rPr>
                <w:rFonts w:ascii="宋体" w:hAnsi="宋体"/>
              </w:rPr>
              <w:t>在 AI 辅助下能完成基础功能开发，需少量人工修正</w:t>
            </w:r>
          </w:p>
        </w:tc>
        <w:tc>
          <w:tcPr>
            <w:tcW w:w="1115" w:type="dxa"/>
            <w:vAlign w:val="center"/>
          </w:tcPr>
          <w:p w14:paraId="192996D2" w14:textId="77777777" w:rsidR="00CA752B" w:rsidRDefault="00000000">
            <w:r>
              <w:rPr>
                <w:rFonts w:ascii="宋体" w:hAnsi="宋体"/>
              </w:rPr>
              <w:t>勉强完成部分功能，依赖提示且频繁出错</w:t>
            </w:r>
          </w:p>
        </w:tc>
        <w:tc>
          <w:tcPr>
            <w:tcW w:w="1376" w:type="dxa"/>
            <w:vAlign w:val="center"/>
          </w:tcPr>
          <w:p w14:paraId="6B8BBF58" w14:textId="77777777" w:rsidR="00CA752B" w:rsidRDefault="00000000">
            <w:r>
              <w:rPr>
                <w:rFonts w:ascii="宋体" w:hAnsi="宋体"/>
              </w:rPr>
              <w:t>无法独立或协助完成基本编程任务</w:t>
            </w:r>
          </w:p>
        </w:tc>
        <w:tc>
          <w:tcPr>
            <w:tcW w:w="882" w:type="dxa"/>
            <w:vAlign w:val="center"/>
          </w:tcPr>
          <w:p w14:paraId="6B3870A0" w14:textId="77777777" w:rsidR="00CA752B" w:rsidRDefault="00255F06">
            <w:r>
              <w:rPr>
                <w:rFonts w:ascii="宋体" w:hAnsi="宋体" w:hint="eastAsia"/>
              </w:rPr>
              <w:t>3</w:t>
            </w:r>
            <w:r>
              <w:rPr>
                <w:rFonts w:ascii="宋体" w:hAnsi="宋体"/>
              </w:rPr>
              <w:t>0%</w:t>
            </w:r>
          </w:p>
        </w:tc>
      </w:tr>
      <w:tr w:rsidR="00CA752B" w14:paraId="53598713" w14:textId="77777777" w:rsidTr="00DE2685">
        <w:trPr>
          <w:trHeight w:val="544"/>
        </w:trPr>
        <w:tc>
          <w:tcPr>
            <w:tcW w:w="1448" w:type="dxa"/>
            <w:vAlign w:val="center"/>
          </w:tcPr>
          <w:p w14:paraId="5EEEE6E6" w14:textId="77777777" w:rsidR="00CA752B" w:rsidRDefault="00000000">
            <w:r>
              <w:rPr>
                <w:rFonts w:ascii="宋体" w:hAnsi="宋体"/>
              </w:rPr>
              <w:t>目标3</w:t>
            </w:r>
          </w:p>
        </w:tc>
        <w:tc>
          <w:tcPr>
            <w:tcW w:w="1247" w:type="dxa"/>
            <w:vAlign w:val="center"/>
          </w:tcPr>
          <w:p w14:paraId="0E1CEDEF" w14:textId="77777777" w:rsidR="00CA752B" w:rsidRDefault="00000000">
            <w:r>
              <w:rPr>
                <w:rFonts w:ascii="宋体" w:hAnsi="宋体"/>
              </w:rPr>
              <w:t>界定人机职责极精准，能批判性审查 AI 内容并优化工程分工</w:t>
            </w:r>
          </w:p>
        </w:tc>
        <w:tc>
          <w:tcPr>
            <w:tcW w:w="1114" w:type="dxa"/>
            <w:vAlign w:val="center"/>
          </w:tcPr>
          <w:p w14:paraId="06E09E47" w14:textId="77777777" w:rsidR="00CA752B" w:rsidRDefault="00000000">
            <w:r>
              <w:rPr>
                <w:rFonts w:ascii="宋体" w:hAnsi="宋体"/>
              </w:rPr>
              <w:t>具备良好的代码审查意识，能正确识别常见缺陷与逻辑问题</w:t>
            </w:r>
          </w:p>
        </w:tc>
        <w:tc>
          <w:tcPr>
            <w:tcW w:w="1114" w:type="dxa"/>
            <w:vAlign w:val="center"/>
          </w:tcPr>
          <w:p w14:paraId="7224C2F6" w14:textId="77777777" w:rsidR="00CA752B" w:rsidRDefault="00000000">
            <w:r>
              <w:rPr>
                <w:rFonts w:ascii="宋体" w:hAnsi="宋体"/>
              </w:rPr>
              <w:t>能对 AI 产出进行基本核验，能完成基本人机分工</w:t>
            </w:r>
          </w:p>
        </w:tc>
        <w:tc>
          <w:tcPr>
            <w:tcW w:w="1115" w:type="dxa"/>
            <w:vAlign w:val="center"/>
          </w:tcPr>
          <w:p w14:paraId="075847EA" w14:textId="77777777" w:rsidR="00CA752B" w:rsidRDefault="00000000">
            <w:r>
              <w:rPr>
                <w:rFonts w:ascii="宋体" w:hAnsi="宋体"/>
              </w:rPr>
              <w:t>缺乏主动审查意识，对 AI 结果盲目信任</w:t>
            </w:r>
          </w:p>
        </w:tc>
        <w:tc>
          <w:tcPr>
            <w:tcW w:w="1376" w:type="dxa"/>
            <w:vAlign w:val="center"/>
          </w:tcPr>
          <w:p w14:paraId="60CB88BD" w14:textId="77777777" w:rsidR="00CA752B" w:rsidRDefault="00000000">
            <w:r>
              <w:rPr>
                <w:rFonts w:ascii="宋体" w:hAnsi="宋体"/>
              </w:rPr>
              <w:t>毫无代码质量与安全意识，拒绝或无法协作</w:t>
            </w:r>
          </w:p>
        </w:tc>
        <w:tc>
          <w:tcPr>
            <w:tcW w:w="882" w:type="dxa"/>
            <w:vAlign w:val="center"/>
          </w:tcPr>
          <w:p w14:paraId="7B49A55B" w14:textId="77777777" w:rsidR="00CA752B" w:rsidRDefault="00255F06">
            <w:r>
              <w:rPr>
                <w:rFonts w:ascii="宋体" w:hAnsi="宋体" w:hint="eastAsia"/>
              </w:rPr>
              <w:t>3</w:t>
            </w:r>
            <w:r>
              <w:rPr>
                <w:rFonts w:ascii="宋体" w:hAnsi="宋体"/>
              </w:rPr>
              <w:t>0%</w:t>
            </w:r>
          </w:p>
        </w:tc>
      </w:tr>
      <w:tr w:rsidR="00CA752B" w14:paraId="21F63B12" w14:textId="77777777" w:rsidTr="00DE2685">
        <w:trPr>
          <w:trHeight w:val="544"/>
        </w:trPr>
        <w:tc>
          <w:tcPr>
            <w:tcW w:w="1448" w:type="dxa"/>
            <w:vAlign w:val="center"/>
          </w:tcPr>
          <w:p w14:paraId="2C9FB6D9" w14:textId="77777777" w:rsidR="00CA752B" w:rsidRDefault="00000000">
            <w:r>
              <w:rPr>
                <w:rFonts w:ascii="宋体" w:hAnsi="宋体"/>
              </w:rPr>
              <w:t>目标4</w:t>
            </w:r>
          </w:p>
        </w:tc>
        <w:tc>
          <w:tcPr>
            <w:tcW w:w="1247" w:type="dxa"/>
            <w:vAlign w:val="center"/>
          </w:tcPr>
          <w:p w14:paraId="06367F99" w14:textId="77777777" w:rsidR="00CA752B" w:rsidRDefault="00000000">
            <w:r>
              <w:rPr>
                <w:rFonts w:ascii="宋体" w:hAnsi="宋体"/>
              </w:rPr>
              <w:t>理性深刻认知 AI 边界，严格恪守学术诚信与数据合规，坚守人的主体地位</w:t>
            </w:r>
          </w:p>
        </w:tc>
        <w:tc>
          <w:tcPr>
            <w:tcW w:w="1114" w:type="dxa"/>
            <w:vAlign w:val="center"/>
          </w:tcPr>
          <w:p w14:paraId="73C9BF1C" w14:textId="77777777" w:rsidR="00CA752B" w:rsidRDefault="00000000">
            <w:r>
              <w:rPr>
                <w:rFonts w:ascii="宋体" w:hAnsi="宋体"/>
              </w:rPr>
              <w:t>明确 AI 局限性，遵循学术诚信规范，日志反思真实深入</w:t>
            </w:r>
          </w:p>
        </w:tc>
        <w:tc>
          <w:tcPr>
            <w:tcW w:w="1114" w:type="dxa"/>
            <w:vAlign w:val="center"/>
          </w:tcPr>
          <w:p w14:paraId="1DB58DA9" w14:textId="77777777" w:rsidR="00CA752B" w:rsidRDefault="00000000">
            <w:r>
              <w:rPr>
                <w:rFonts w:ascii="宋体" w:hAnsi="宋体"/>
              </w:rPr>
              <w:t>基本遵守学术伦理，反思日志内容较充实</w:t>
            </w:r>
          </w:p>
        </w:tc>
        <w:tc>
          <w:tcPr>
            <w:tcW w:w="1115" w:type="dxa"/>
            <w:vAlign w:val="center"/>
          </w:tcPr>
          <w:p w14:paraId="590842DE" w14:textId="77777777" w:rsidR="00CA752B" w:rsidRDefault="00000000">
            <w:r>
              <w:rPr>
                <w:rFonts w:ascii="宋体" w:hAnsi="宋体"/>
              </w:rPr>
              <w:t>伦理意识薄弱，反思日志流于形式或依赖 AI 生成</w:t>
            </w:r>
          </w:p>
        </w:tc>
        <w:tc>
          <w:tcPr>
            <w:tcW w:w="1376" w:type="dxa"/>
            <w:vAlign w:val="center"/>
          </w:tcPr>
          <w:p w14:paraId="2CFA1A83" w14:textId="77777777" w:rsidR="00CA752B" w:rsidRDefault="00000000">
            <w:r>
              <w:rPr>
                <w:rFonts w:ascii="宋体" w:hAnsi="宋体"/>
              </w:rPr>
              <w:t>存在严重学术不端或违反数据安全底线行为</w:t>
            </w:r>
          </w:p>
        </w:tc>
        <w:tc>
          <w:tcPr>
            <w:tcW w:w="882" w:type="dxa"/>
            <w:vAlign w:val="center"/>
          </w:tcPr>
          <w:p w14:paraId="11D7E198" w14:textId="77777777" w:rsidR="00CA752B" w:rsidRDefault="00255F06">
            <w:r>
              <w:rPr>
                <w:rFonts w:ascii="宋体" w:hAnsi="宋体" w:hint="eastAsia"/>
              </w:rPr>
              <w:t>2</w:t>
            </w:r>
            <w:r>
              <w:rPr>
                <w:rFonts w:ascii="宋体" w:hAnsi="宋体"/>
              </w:rPr>
              <w:t>0%</w:t>
            </w:r>
          </w:p>
        </w:tc>
      </w:tr>
    </w:tbl>
    <w:p w14:paraId="7E44D383" w14:textId="77777777" w:rsidR="00CA752B" w:rsidRDefault="00000000">
      <w:pPr>
        <w:pStyle w:val="1"/>
        <w:spacing w:line="360" w:lineRule="auto"/>
        <w:ind w:firstLineChars="0" w:firstLine="0"/>
        <w:rPr>
          <w:rFonts w:ascii="Times New Roman" w:hAnsi="Times New Roman"/>
          <w:b/>
          <w:sz w:val="24"/>
          <w:szCs w:val="24"/>
        </w:rPr>
      </w:pPr>
      <w:r>
        <w:rPr>
          <w:rFonts w:ascii="Times New Roman" w:hAnsi="Times New Roman"/>
          <w:b/>
          <w:sz w:val="24"/>
          <w:szCs w:val="24"/>
        </w:rPr>
        <w:t>十、审核意见</w:t>
      </w:r>
    </w:p>
    <w:tbl>
      <w:tblPr>
        <w:tblW w:w="858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6"/>
        <w:gridCol w:w="2298"/>
        <w:gridCol w:w="2298"/>
        <w:gridCol w:w="2299"/>
      </w:tblGrid>
      <w:tr w:rsidR="00CA752B" w14:paraId="743EDF93" w14:textId="77777777">
        <w:trPr>
          <w:trHeight w:val="558"/>
        </w:trPr>
        <w:tc>
          <w:tcPr>
            <w:tcW w:w="1686" w:type="dxa"/>
            <w:tcBorders>
              <w:bottom w:val="single" w:sz="4" w:space="0" w:color="auto"/>
            </w:tcBorders>
            <w:vAlign w:val="center"/>
          </w:tcPr>
          <w:p w14:paraId="31734EB6" w14:textId="77777777" w:rsidR="00CA752B" w:rsidRDefault="00000000">
            <w:pPr>
              <w:jc w:val="center"/>
              <w:rPr>
                <w:b/>
                <w:sz w:val="24"/>
              </w:rPr>
            </w:pPr>
            <w:r>
              <w:rPr>
                <w:b/>
                <w:sz w:val="24"/>
              </w:rPr>
              <w:lastRenderedPageBreak/>
              <w:t>执笔人</w:t>
            </w:r>
          </w:p>
        </w:tc>
        <w:tc>
          <w:tcPr>
            <w:tcW w:w="2298" w:type="dxa"/>
            <w:vAlign w:val="center"/>
          </w:tcPr>
          <w:p w14:paraId="2F9F7B34" w14:textId="299F9A4C" w:rsidR="00CA752B" w:rsidRDefault="007C62F3">
            <w:pPr>
              <w:rPr>
                <w:rFonts w:hint="eastAsia"/>
              </w:rPr>
            </w:pPr>
            <w:r>
              <w:rPr>
                <w:rFonts w:ascii="宋体" w:hAnsi="宋体" w:hint="eastAsia"/>
              </w:rPr>
              <w:t>何弦</w:t>
            </w:r>
          </w:p>
        </w:tc>
        <w:tc>
          <w:tcPr>
            <w:tcW w:w="2298" w:type="dxa"/>
            <w:vAlign w:val="center"/>
          </w:tcPr>
          <w:p w14:paraId="144640A0" w14:textId="77777777" w:rsidR="00CA752B" w:rsidRDefault="00000000">
            <w:pPr>
              <w:jc w:val="center"/>
              <w:rPr>
                <w:sz w:val="24"/>
              </w:rPr>
            </w:pPr>
            <w:r>
              <w:rPr>
                <w:b/>
                <w:sz w:val="24"/>
              </w:rPr>
              <w:t>执笔人联系电话</w:t>
            </w:r>
          </w:p>
        </w:tc>
        <w:tc>
          <w:tcPr>
            <w:tcW w:w="2299" w:type="dxa"/>
            <w:vAlign w:val="center"/>
          </w:tcPr>
          <w:p w14:paraId="6629FF95" w14:textId="30084815" w:rsidR="00CA752B" w:rsidRDefault="007C62F3">
            <w:pPr>
              <w:wordWrap w:val="0"/>
              <w:jc w:val="left"/>
              <w:rPr>
                <w:rFonts w:hint="eastAsia"/>
                <w:sz w:val="24"/>
              </w:rPr>
            </w:pPr>
            <w:r>
              <w:rPr>
                <w:rFonts w:hint="eastAsia"/>
                <w:sz w:val="24"/>
              </w:rPr>
              <w:t>13657916030</w:t>
            </w:r>
          </w:p>
        </w:tc>
      </w:tr>
      <w:tr w:rsidR="00CA752B" w14:paraId="6EEAD4A9" w14:textId="77777777">
        <w:trPr>
          <w:trHeight w:val="1861"/>
        </w:trPr>
        <w:tc>
          <w:tcPr>
            <w:tcW w:w="1686" w:type="dxa"/>
            <w:tcBorders>
              <w:bottom w:val="single" w:sz="4" w:space="0" w:color="auto"/>
            </w:tcBorders>
            <w:vAlign w:val="center"/>
          </w:tcPr>
          <w:p w14:paraId="2B14128C" w14:textId="77777777" w:rsidR="00CA752B" w:rsidRDefault="00000000">
            <w:pPr>
              <w:jc w:val="center"/>
              <w:rPr>
                <w:b/>
                <w:sz w:val="24"/>
              </w:rPr>
            </w:pPr>
            <w:r>
              <w:rPr>
                <w:b/>
                <w:sz w:val="24"/>
              </w:rPr>
              <w:t>学院审核意见</w:t>
            </w:r>
          </w:p>
        </w:tc>
        <w:tc>
          <w:tcPr>
            <w:tcW w:w="6895" w:type="dxa"/>
            <w:gridSpan w:val="3"/>
            <w:vAlign w:val="center"/>
          </w:tcPr>
          <w:p w14:paraId="3C186059" w14:textId="77777777" w:rsidR="00CA752B" w:rsidRDefault="00CA752B">
            <w:pPr>
              <w:ind w:firstLineChars="300" w:firstLine="720"/>
              <w:jc w:val="right"/>
              <w:rPr>
                <w:sz w:val="24"/>
              </w:rPr>
            </w:pPr>
          </w:p>
          <w:p w14:paraId="0E3507DB" w14:textId="77777777" w:rsidR="00CA752B" w:rsidRDefault="00CA752B">
            <w:pPr>
              <w:rPr>
                <w:sz w:val="24"/>
              </w:rPr>
            </w:pPr>
          </w:p>
          <w:p w14:paraId="237B2803" w14:textId="77777777" w:rsidR="00CA752B" w:rsidRDefault="00CA752B">
            <w:pPr>
              <w:ind w:firstLineChars="300" w:firstLine="720"/>
              <w:jc w:val="right"/>
              <w:rPr>
                <w:sz w:val="24"/>
              </w:rPr>
            </w:pPr>
          </w:p>
          <w:p w14:paraId="46BAD18F" w14:textId="77777777" w:rsidR="00CA752B" w:rsidRDefault="00CA752B">
            <w:pPr>
              <w:rPr>
                <w:sz w:val="24"/>
              </w:rPr>
            </w:pPr>
          </w:p>
          <w:p w14:paraId="080625F5" w14:textId="77777777" w:rsidR="00CA752B" w:rsidRDefault="00000000">
            <w:pPr>
              <w:ind w:firstLineChars="100" w:firstLine="240"/>
              <w:rPr>
                <w:sz w:val="24"/>
              </w:rPr>
            </w:pPr>
            <w:r>
              <w:rPr>
                <w:sz w:val="24"/>
              </w:rPr>
              <w:t>签名：</w:t>
            </w:r>
            <w:r>
              <w:rPr>
                <w:sz w:val="24"/>
              </w:rPr>
              <w:t xml:space="preserve">                </w:t>
            </w:r>
            <w:r>
              <w:rPr>
                <w:sz w:val="24"/>
              </w:rPr>
              <w:t>（学院盖章）</w:t>
            </w:r>
            <w:r>
              <w:rPr>
                <w:sz w:val="24"/>
              </w:rPr>
              <w:t xml:space="preserve">        </w:t>
            </w:r>
            <w:r>
              <w:rPr>
                <w:sz w:val="24"/>
              </w:rPr>
              <w:t>年</w:t>
            </w:r>
            <w:r>
              <w:rPr>
                <w:sz w:val="24"/>
              </w:rPr>
              <w:t xml:space="preserve">    </w:t>
            </w:r>
            <w:r>
              <w:rPr>
                <w:sz w:val="24"/>
              </w:rPr>
              <w:t>月</w:t>
            </w:r>
            <w:r>
              <w:rPr>
                <w:sz w:val="24"/>
              </w:rPr>
              <w:t xml:space="preserve">    </w:t>
            </w:r>
            <w:r>
              <w:rPr>
                <w:sz w:val="24"/>
              </w:rPr>
              <w:t>日</w:t>
            </w:r>
          </w:p>
        </w:tc>
      </w:tr>
    </w:tbl>
    <w:p w14:paraId="41ED3B20" w14:textId="77777777" w:rsidR="00CA752B" w:rsidRDefault="00CA752B">
      <w:pPr>
        <w:rPr>
          <w:sz w:val="24"/>
        </w:rPr>
      </w:pPr>
    </w:p>
    <w:p w14:paraId="45020B79" w14:textId="77777777" w:rsidR="00CA752B" w:rsidRDefault="00CA752B">
      <w:pPr>
        <w:rPr>
          <w:color w:val="FF0000"/>
          <w:sz w:val="24"/>
        </w:rPr>
      </w:pPr>
    </w:p>
    <w:p w14:paraId="7A7EFA6B" w14:textId="77777777" w:rsidR="00560535" w:rsidRDefault="00560535">
      <w:pPr>
        <w:rPr>
          <w:color w:val="FF0000"/>
          <w:sz w:val="24"/>
        </w:rPr>
      </w:pPr>
    </w:p>
    <w:sectPr w:rsidR="00560535">
      <w:headerReference w:type="default" r:id="rId7"/>
      <w:footerReference w:type="default" r:id="rId8"/>
      <w:pgSz w:w="11906" w:h="16838"/>
      <w:pgMar w:top="1440" w:right="1800" w:bottom="1440" w:left="1800" w:header="567"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834B0" w14:textId="77777777" w:rsidR="001B10D6" w:rsidRDefault="001B10D6">
      <w:r>
        <w:separator/>
      </w:r>
    </w:p>
  </w:endnote>
  <w:endnote w:type="continuationSeparator" w:id="0">
    <w:p w14:paraId="78C061BA" w14:textId="77777777" w:rsidR="001B10D6" w:rsidRDefault="001B1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A9FC" w14:textId="77777777" w:rsidR="00CA752B" w:rsidRDefault="00000000">
    <w:pPr>
      <w:pStyle w:val="a7"/>
      <w:jc w:val="center"/>
    </w:pPr>
    <w:r>
      <w:fldChar w:fldCharType="begin"/>
    </w:r>
    <w:r>
      <w:instrText>PAGE   \* MERGEFORMAT</w:instrText>
    </w:r>
    <w:r>
      <w:fldChar w:fldCharType="separate"/>
    </w:r>
    <w:r>
      <w:rPr>
        <w:lang w:val="zh-CN"/>
      </w:rPr>
      <w:t>4</w:t>
    </w:r>
    <w:r>
      <w:fldChar w:fldCharType="end"/>
    </w:r>
  </w:p>
  <w:p w14:paraId="1819F115" w14:textId="77777777" w:rsidR="00CA752B" w:rsidRDefault="00CA752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99EE8" w14:textId="77777777" w:rsidR="001B10D6" w:rsidRDefault="001B10D6">
      <w:r>
        <w:separator/>
      </w:r>
    </w:p>
  </w:footnote>
  <w:footnote w:type="continuationSeparator" w:id="0">
    <w:p w14:paraId="5917B5FF" w14:textId="77777777" w:rsidR="001B10D6" w:rsidRDefault="001B1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A232" w14:textId="77777777" w:rsidR="00CA752B" w:rsidRDefault="007F6D14">
    <w:pPr>
      <w:pStyle w:val="a9"/>
      <w:jc w:val="left"/>
    </w:pPr>
    <w:r>
      <w:rPr>
        <w:noProof/>
      </w:rPr>
      <w:drawing>
        <wp:inline distT="0" distB="0" distL="0" distR="0" wp14:anchorId="74D1B4A6" wp14:editId="2C0C4C27">
          <wp:extent cx="2047240" cy="64897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7240" cy="648970"/>
                  </a:xfrm>
                  <a:prstGeom prst="rect">
                    <a:avLst/>
                  </a:prstGeom>
                  <a:noFill/>
                  <a:ln>
                    <a:noFill/>
                  </a:ln>
                </pic:spPr>
              </pic:pic>
            </a:graphicData>
          </a:graphic>
        </wp:inline>
      </w:drawing>
    </w:r>
    <w:r>
      <w:t xml:space="preserve"> </w:t>
    </w:r>
    <w:r>
      <w:rPr>
        <w:rFonts w:ascii="黑体" w:eastAsia="黑体" w:hAnsi="黑体"/>
        <w:sz w:val="40"/>
      </w:rPr>
      <w:t>本</w:t>
    </w:r>
    <w:r>
      <w:rPr>
        <w:rFonts w:ascii="黑体" w:eastAsia="黑体" w:hAnsi="黑体" w:hint="eastAsia"/>
        <w:sz w:val="40"/>
      </w:rPr>
      <w:t xml:space="preserve"> </w:t>
    </w:r>
    <w:r>
      <w:rPr>
        <w:rFonts w:ascii="黑体" w:eastAsia="黑体" w:hAnsi="黑体"/>
        <w:sz w:val="40"/>
      </w:rPr>
      <w:t>科</w:t>
    </w:r>
    <w:r>
      <w:rPr>
        <w:rFonts w:ascii="黑体" w:eastAsia="黑体" w:hAnsi="黑体" w:hint="eastAsia"/>
        <w:sz w:val="40"/>
      </w:rPr>
      <w:t xml:space="preserve"> </w:t>
    </w:r>
    <w:r>
      <w:rPr>
        <w:rFonts w:ascii="黑体" w:eastAsia="黑体" w:hAnsi="黑体"/>
        <w:sz w:val="40"/>
      </w:rPr>
      <w:t>课</w:t>
    </w:r>
    <w:r>
      <w:rPr>
        <w:rFonts w:ascii="黑体" w:eastAsia="黑体" w:hAnsi="黑体" w:hint="eastAsia"/>
        <w:sz w:val="40"/>
      </w:rPr>
      <w:t xml:space="preserve"> </w:t>
    </w:r>
    <w:r>
      <w:rPr>
        <w:rFonts w:ascii="黑体" w:eastAsia="黑体" w:hAnsi="黑体"/>
        <w:sz w:val="40"/>
      </w:rPr>
      <w:t>程</w:t>
    </w:r>
    <w:r>
      <w:rPr>
        <w:rFonts w:ascii="黑体" w:eastAsia="黑体" w:hAnsi="黑体" w:hint="eastAsia"/>
        <w:sz w:val="40"/>
      </w:rPr>
      <w:t xml:space="preserve"> </w:t>
    </w:r>
    <w:r>
      <w:rPr>
        <w:rFonts w:ascii="黑体" w:eastAsia="黑体" w:hAnsi="黑体"/>
        <w:sz w:val="40"/>
      </w:rPr>
      <w:t>教</w:t>
    </w:r>
    <w:r>
      <w:rPr>
        <w:rFonts w:ascii="黑体" w:eastAsia="黑体" w:hAnsi="黑体" w:hint="eastAsia"/>
        <w:sz w:val="40"/>
      </w:rPr>
      <w:t xml:space="preserve"> </w:t>
    </w:r>
    <w:r>
      <w:rPr>
        <w:rFonts w:ascii="黑体" w:eastAsia="黑体" w:hAnsi="黑体"/>
        <w:sz w:val="40"/>
      </w:rPr>
      <w:t>学</w:t>
    </w:r>
    <w:r>
      <w:rPr>
        <w:rFonts w:ascii="黑体" w:eastAsia="黑体" w:hAnsi="黑体" w:hint="eastAsia"/>
        <w:sz w:val="40"/>
      </w:rPr>
      <w:t xml:space="preserve"> </w:t>
    </w:r>
    <w:r>
      <w:rPr>
        <w:rFonts w:ascii="黑体" w:eastAsia="黑体" w:hAnsi="黑体"/>
        <w:sz w:val="40"/>
      </w:rPr>
      <w:t>大</w:t>
    </w:r>
    <w:r>
      <w:rPr>
        <w:rFonts w:ascii="黑体" w:eastAsia="黑体" w:hAnsi="黑体" w:hint="eastAsia"/>
        <w:sz w:val="40"/>
      </w:rPr>
      <w:t xml:space="preserve"> </w:t>
    </w:r>
    <w:r>
      <w:rPr>
        <w:rFonts w:ascii="黑体" w:eastAsia="黑体" w:hAnsi="黑体"/>
        <w:sz w:val="40"/>
      </w:rPr>
      <w:t>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A45E75"/>
    <w:multiLevelType w:val="singleLevel"/>
    <w:tmpl w:val="81A45E75"/>
    <w:lvl w:ilvl="0">
      <w:start w:val="1"/>
      <w:numFmt w:val="decimal"/>
      <w:suff w:val="nothing"/>
      <w:lvlText w:val="%1）"/>
      <w:lvlJc w:val="left"/>
    </w:lvl>
  </w:abstractNum>
  <w:abstractNum w:abstractNumId="1" w15:restartNumberingAfterBreak="0">
    <w:nsid w:val="B129F5C6"/>
    <w:multiLevelType w:val="singleLevel"/>
    <w:tmpl w:val="B129F5C6"/>
    <w:lvl w:ilvl="0">
      <w:start w:val="1"/>
      <w:numFmt w:val="decimal"/>
      <w:suff w:val="nothing"/>
      <w:lvlText w:val="%1）"/>
      <w:lvlJc w:val="left"/>
    </w:lvl>
  </w:abstractNum>
  <w:abstractNum w:abstractNumId="2" w15:restartNumberingAfterBreak="0">
    <w:nsid w:val="B1EB260A"/>
    <w:multiLevelType w:val="singleLevel"/>
    <w:tmpl w:val="B1EB260A"/>
    <w:lvl w:ilvl="0">
      <w:start w:val="1"/>
      <w:numFmt w:val="decimal"/>
      <w:suff w:val="nothing"/>
      <w:lvlText w:val="%1）"/>
      <w:lvlJc w:val="left"/>
    </w:lvl>
  </w:abstractNum>
  <w:abstractNum w:abstractNumId="3" w15:restartNumberingAfterBreak="0">
    <w:nsid w:val="C7C6EC32"/>
    <w:multiLevelType w:val="singleLevel"/>
    <w:tmpl w:val="C7C6EC32"/>
    <w:lvl w:ilvl="0">
      <w:start w:val="1"/>
      <w:numFmt w:val="decimal"/>
      <w:suff w:val="nothing"/>
      <w:lvlText w:val="%1）"/>
      <w:lvlJc w:val="left"/>
    </w:lvl>
  </w:abstractNum>
  <w:abstractNum w:abstractNumId="4" w15:restartNumberingAfterBreak="0">
    <w:nsid w:val="EEEC4CCD"/>
    <w:multiLevelType w:val="singleLevel"/>
    <w:tmpl w:val="EEEC4CCD"/>
    <w:lvl w:ilvl="0">
      <w:start w:val="1"/>
      <w:numFmt w:val="decimal"/>
      <w:suff w:val="nothing"/>
      <w:lvlText w:val="%1）"/>
      <w:lvlJc w:val="left"/>
    </w:lvl>
  </w:abstractNum>
  <w:abstractNum w:abstractNumId="5" w15:restartNumberingAfterBreak="0">
    <w:nsid w:val="06DC5F0C"/>
    <w:multiLevelType w:val="singleLevel"/>
    <w:tmpl w:val="06DC5F0C"/>
    <w:lvl w:ilvl="0">
      <w:start w:val="1"/>
      <w:numFmt w:val="decimal"/>
      <w:suff w:val="nothing"/>
      <w:lvlText w:val="%1）"/>
      <w:lvlJc w:val="left"/>
    </w:lvl>
  </w:abstractNum>
  <w:abstractNum w:abstractNumId="6" w15:restartNumberingAfterBreak="0">
    <w:nsid w:val="3A0B0388"/>
    <w:multiLevelType w:val="hybridMultilevel"/>
    <w:tmpl w:val="22243290"/>
    <w:lvl w:ilvl="0" w:tplc="8A5A2326">
      <w:start w:val="1"/>
      <w:numFmt w:val="bullet"/>
      <w:lvlText w:val=""/>
      <w:lvlJc w:val="left"/>
      <w:pPr>
        <w:ind w:left="440" w:hanging="440"/>
      </w:pPr>
      <w:rPr>
        <w:rFonts w:ascii="Wingdings" w:hAnsi="Wingdings" w:hint="default"/>
        <w:sz w:val="13"/>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6F7AA9C8"/>
    <w:multiLevelType w:val="singleLevel"/>
    <w:tmpl w:val="6F7AA9C8"/>
    <w:lvl w:ilvl="0">
      <w:start w:val="1"/>
      <w:numFmt w:val="decimal"/>
      <w:suff w:val="nothing"/>
      <w:lvlText w:val="%1）"/>
      <w:lvlJc w:val="left"/>
    </w:lvl>
  </w:abstractNum>
  <w:abstractNum w:abstractNumId="8" w15:restartNumberingAfterBreak="0">
    <w:nsid w:val="77095D40"/>
    <w:multiLevelType w:val="hybridMultilevel"/>
    <w:tmpl w:val="62E698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1379393">
    <w:abstractNumId w:val="1"/>
  </w:num>
  <w:num w:numId="2" w16cid:durableId="935090859">
    <w:abstractNumId w:val="5"/>
  </w:num>
  <w:num w:numId="3" w16cid:durableId="709771225">
    <w:abstractNumId w:val="4"/>
  </w:num>
  <w:num w:numId="4" w16cid:durableId="460803246">
    <w:abstractNumId w:val="0"/>
  </w:num>
  <w:num w:numId="5" w16cid:durableId="2015838288">
    <w:abstractNumId w:val="3"/>
  </w:num>
  <w:num w:numId="6" w16cid:durableId="2029210041">
    <w:abstractNumId w:val="2"/>
  </w:num>
  <w:num w:numId="7" w16cid:durableId="89354753">
    <w:abstractNumId w:val="7"/>
  </w:num>
  <w:num w:numId="8" w16cid:durableId="1753160821">
    <w:abstractNumId w:val="8"/>
  </w:num>
  <w:num w:numId="9" w16cid:durableId="3904677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liODE0ZjY2ZTc1ZmFkYjI3Yzk1ZDA4YWY1YjI3ZjcifQ=="/>
  </w:docVars>
  <w:rsids>
    <w:rsidRoot w:val="000D3D45"/>
    <w:rsid w:val="00014922"/>
    <w:rsid w:val="00016283"/>
    <w:rsid w:val="000420F9"/>
    <w:rsid w:val="00047894"/>
    <w:rsid w:val="00060CF6"/>
    <w:rsid w:val="000938A0"/>
    <w:rsid w:val="00094F00"/>
    <w:rsid w:val="000A0B4E"/>
    <w:rsid w:val="000B2D58"/>
    <w:rsid w:val="000C61BE"/>
    <w:rsid w:val="000D3D45"/>
    <w:rsid w:val="000D6958"/>
    <w:rsid w:val="001014A5"/>
    <w:rsid w:val="0010297B"/>
    <w:rsid w:val="00105343"/>
    <w:rsid w:val="0012669D"/>
    <w:rsid w:val="00127D1D"/>
    <w:rsid w:val="0015468B"/>
    <w:rsid w:val="001601A3"/>
    <w:rsid w:val="00173010"/>
    <w:rsid w:val="001774B2"/>
    <w:rsid w:val="00184906"/>
    <w:rsid w:val="00192561"/>
    <w:rsid w:val="001B10D6"/>
    <w:rsid w:val="001C6DE8"/>
    <w:rsid w:val="001C7F60"/>
    <w:rsid w:val="001F4140"/>
    <w:rsid w:val="00235F27"/>
    <w:rsid w:val="0023646F"/>
    <w:rsid w:val="0024566F"/>
    <w:rsid w:val="00247363"/>
    <w:rsid w:val="002538E0"/>
    <w:rsid w:val="00253F05"/>
    <w:rsid w:val="00255F06"/>
    <w:rsid w:val="002807E1"/>
    <w:rsid w:val="00293795"/>
    <w:rsid w:val="002A00CC"/>
    <w:rsid w:val="002A3E74"/>
    <w:rsid w:val="002A45AE"/>
    <w:rsid w:val="002A51CA"/>
    <w:rsid w:val="002C3746"/>
    <w:rsid w:val="002F3EF1"/>
    <w:rsid w:val="002F4A48"/>
    <w:rsid w:val="003172A0"/>
    <w:rsid w:val="00382D40"/>
    <w:rsid w:val="003A2769"/>
    <w:rsid w:val="003B5152"/>
    <w:rsid w:val="003B5E17"/>
    <w:rsid w:val="003E355F"/>
    <w:rsid w:val="003F3CEA"/>
    <w:rsid w:val="0040506D"/>
    <w:rsid w:val="00413309"/>
    <w:rsid w:val="004446CD"/>
    <w:rsid w:val="00444FFE"/>
    <w:rsid w:val="0044654F"/>
    <w:rsid w:val="00451449"/>
    <w:rsid w:val="00473F18"/>
    <w:rsid w:val="00475ED0"/>
    <w:rsid w:val="00490655"/>
    <w:rsid w:val="004B3615"/>
    <w:rsid w:val="004B5A4E"/>
    <w:rsid w:val="004F71CB"/>
    <w:rsid w:val="005022E3"/>
    <w:rsid w:val="0050644E"/>
    <w:rsid w:val="00517BFB"/>
    <w:rsid w:val="00526BAD"/>
    <w:rsid w:val="00530877"/>
    <w:rsid w:val="00560535"/>
    <w:rsid w:val="00584605"/>
    <w:rsid w:val="00585495"/>
    <w:rsid w:val="00592E74"/>
    <w:rsid w:val="005A0354"/>
    <w:rsid w:val="005A2D64"/>
    <w:rsid w:val="005A4D35"/>
    <w:rsid w:val="005D5FCF"/>
    <w:rsid w:val="005E4DAA"/>
    <w:rsid w:val="005E7608"/>
    <w:rsid w:val="005F6C60"/>
    <w:rsid w:val="00611B17"/>
    <w:rsid w:val="0061315C"/>
    <w:rsid w:val="00623419"/>
    <w:rsid w:val="00632AFB"/>
    <w:rsid w:val="00633581"/>
    <w:rsid w:val="00635381"/>
    <w:rsid w:val="00663E68"/>
    <w:rsid w:val="00684A71"/>
    <w:rsid w:val="00690123"/>
    <w:rsid w:val="00695A51"/>
    <w:rsid w:val="006B6E6E"/>
    <w:rsid w:val="006C1EC4"/>
    <w:rsid w:val="006C39B1"/>
    <w:rsid w:val="006C5F4C"/>
    <w:rsid w:val="006E03FD"/>
    <w:rsid w:val="006E4BB1"/>
    <w:rsid w:val="006E78C5"/>
    <w:rsid w:val="00704966"/>
    <w:rsid w:val="0070761B"/>
    <w:rsid w:val="00737487"/>
    <w:rsid w:val="00747028"/>
    <w:rsid w:val="007533BD"/>
    <w:rsid w:val="00761CBC"/>
    <w:rsid w:val="00771FBA"/>
    <w:rsid w:val="00780B40"/>
    <w:rsid w:val="00785202"/>
    <w:rsid w:val="00794305"/>
    <w:rsid w:val="007A0620"/>
    <w:rsid w:val="007B353C"/>
    <w:rsid w:val="007B7530"/>
    <w:rsid w:val="007C54A6"/>
    <w:rsid w:val="007C62F3"/>
    <w:rsid w:val="007E1910"/>
    <w:rsid w:val="007F6D14"/>
    <w:rsid w:val="007F7291"/>
    <w:rsid w:val="0080428D"/>
    <w:rsid w:val="0082274A"/>
    <w:rsid w:val="00825AEC"/>
    <w:rsid w:val="008320A0"/>
    <w:rsid w:val="00875877"/>
    <w:rsid w:val="0087750D"/>
    <w:rsid w:val="008822F8"/>
    <w:rsid w:val="00882E77"/>
    <w:rsid w:val="008A2B14"/>
    <w:rsid w:val="008A7CFC"/>
    <w:rsid w:val="008C37CD"/>
    <w:rsid w:val="008C5A13"/>
    <w:rsid w:val="008D3087"/>
    <w:rsid w:val="00910F57"/>
    <w:rsid w:val="0094185D"/>
    <w:rsid w:val="0095432B"/>
    <w:rsid w:val="009804B2"/>
    <w:rsid w:val="0098406C"/>
    <w:rsid w:val="0099234D"/>
    <w:rsid w:val="009A1743"/>
    <w:rsid w:val="009C3048"/>
    <w:rsid w:val="009D059F"/>
    <w:rsid w:val="009D162E"/>
    <w:rsid w:val="009F26E8"/>
    <w:rsid w:val="009F489D"/>
    <w:rsid w:val="00A12926"/>
    <w:rsid w:val="00A15C7A"/>
    <w:rsid w:val="00A17F0F"/>
    <w:rsid w:val="00A27466"/>
    <w:rsid w:val="00A34A32"/>
    <w:rsid w:val="00A36187"/>
    <w:rsid w:val="00A4057C"/>
    <w:rsid w:val="00A47486"/>
    <w:rsid w:val="00A50738"/>
    <w:rsid w:val="00A84379"/>
    <w:rsid w:val="00A84E1D"/>
    <w:rsid w:val="00AA2163"/>
    <w:rsid w:val="00AE677C"/>
    <w:rsid w:val="00B24466"/>
    <w:rsid w:val="00B27968"/>
    <w:rsid w:val="00B4744A"/>
    <w:rsid w:val="00B478AF"/>
    <w:rsid w:val="00B50C9B"/>
    <w:rsid w:val="00B7010B"/>
    <w:rsid w:val="00B7226E"/>
    <w:rsid w:val="00B72BF3"/>
    <w:rsid w:val="00B83707"/>
    <w:rsid w:val="00B87B17"/>
    <w:rsid w:val="00BB00D5"/>
    <w:rsid w:val="00BB4EDD"/>
    <w:rsid w:val="00BD1DF5"/>
    <w:rsid w:val="00BD3A9F"/>
    <w:rsid w:val="00BD3E4F"/>
    <w:rsid w:val="00BE0300"/>
    <w:rsid w:val="00BE484F"/>
    <w:rsid w:val="00BF4429"/>
    <w:rsid w:val="00C054B9"/>
    <w:rsid w:val="00C2747D"/>
    <w:rsid w:val="00C344A0"/>
    <w:rsid w:val="00C41AA6"/>
    <w:rsid w:val="00C62E04"/>
    <w:rsid w:val="00C71898"/>
    <w:rsid w:val="00C7532F"/>
    <w:rsid w:val="00C76DCD"/>
    <w:rsid w:val="00CA4B19"/>
    <w:rsid w:val="00CA4C33"/>
    <w:rsid w:val="00CA752B"/>
    <w:rsid w:val="00CB47CA"/>
    <w:rsid w:val="00CC0394"/>
    <w:rsid w:val="00CE53B2"/>
    <w:rsid w:val="00CF1FDD"/>
    <w:rsid w:val="00D10E29"/>
    <w:rsid w:val="00D13332"/>
    <w:rsid w:val="00D25F9C"/>
    <w:rsid w:val="00D269E2"/>
    <w:rsid w:val="00D31688"/>
    <w:rsid w:val="00D35F27"/>
    <w:rsid w:val="00D43109"/>
    <w:rsid w:val="00D43959"/>
    <w:rsid w:val="00D461B1"/>
    <w:rsid w:val="00D65BA1"/>
    <w:rsid w:val="00D72638"/>
    <w:rsid w:val="00D849E9"/>
    <w:rsid w:val="00D84FA7"/>
    <w:rsid w:val="00D908D3"/>
    <w:rsid w:val="00D90CAC"/>
    <w:rsid w:val="00D945C7"/>
    <w:rsid w:val="00DE2685"/>
    <w:rsid w:val="00DF78B4"/>
    <w:rsid w:val="00E02028"/>
    <w:rsid w:val="00E04883"/>
    <w:rsid w:val="00E1373F"/>
    <w:rsid w:val="00E13B55"/>
    <w:rsid w:val="00E21A21"/>
    <w:rsid w:val="00E43731"/>
    <w:rsid w:val="00E5018D"/>
    <w:rsid w:val="00E54D2D"/>
    <w:rsid w:val="00E651C1"/>
    <w:rsid w:val="00EA6A15"/>
    <w:rsid w:val="00EC5A0F"/>
    <w:rsid w:val="00ED18DF"/>
    <w:rsid w:val="00EF61E2"/>
    <w:rsid w:val="00F037BF"/>
    <w:rsid w:val="00F1018E"/>
    <w:rsid w:val="00F2588E"/>
    <w:rsid w:val="00F42DA4"/>
    <w:rsid w:val="00F45826"/>
    <w:rsid w:val="00F573BC"/>
    <w:rsid w:val="00F8011D"/>
    <w:rsid w:val="00F81935"/>
    <w:rsid w:val="00F94BDF"/>
    <w:rsid w:val="00F97AEC"/>
    <w:rsid w:val="00FA5C70"/>
    <w:rsid w:val="00FA76CC"/>
    <w:rsid w:val="00FE7E0D"/>
    <w:rsid w:val="00FF19F9"/>
    <w:rsid w:val="04A856BB"/>
    <w:rsid w:val="09E14B1D"/>
    <w:rsid w:val="14405FB8"/>
    <w:rsid w:val="19EF40C6"/>
    <w:rsid w:val="1CEA667C"/>
    <w:rsid w:val="1D05794C"/>
    <w:rsid w:val="224E0385"/>
    <w:rsid w:val="238C1641"/>
    <w:rsid w:val="27D01E3A"/>
    <w:rsid w:val="2A68414C"/>
    <w:rsid w:val="32C33A24"/>
    <w:rsid w:val="333D58B1"/>
    <w:rsid w:val="39092CE6"/>
    <w:rsid w:val="3B141E4A"/>
    <w:rsid w:val="49BE748D"/>
    <w:rsid w:val="4A03644B"/>
    <w:rsid w:val="4C7C1EC7"/>
    <w:rsid w:val="5AD844AF"/>
    <w:rsid w:val="5F9422B9"/>
    <w:rsid w:val="637E1C49"/>
    <w:rsid w:val="6532573D"/>
    <w:rsid w:val="663D74DD"/>
    <w:rsid w:val="6CEB4F9E"/>
    <w:rsid w:val="710A3718"/>
    <w:rsid w:val="7B2E3E6F"/>
    <w:rsid w:val="7E331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3C04A"/>
  <w15:chartTrackingRefBased/>
  <w15:docId w15:val="{7BF26F38-7050-FD49-A618-CAC8F67D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annotation text"/>
    <w:basedOn w:val="a"/>
    <w:pPr>
      <w:jc w:val="left"/>
    </w:p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character" w:customStyle="1" w:styleId="a8">
    <w:name w:val="页脚 字符"/>
    <w:link w:val="a7"/>
    <w:uiPriority w:val="99"/>
    <w:rPr>
      <w:kern w:val="2"/>
      <w:sz w:val="18"/>
      <w:szCs w:val="18"/>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6">
    <w:name w:val="p16"/>
    <w:basedOn w:val="a"/>
    <w:pPr>
      <w:widowControl/>
      <w:ind w:firstLine="420"/>
    </w:pPr>
    <w:rPr>
      <w:rFonts w:ascii="Calibri" w:hAnsi="Calibri" w:cs="宋体"/>
      <w:kern w:val="0"/>
      <w:szCs w:val="21"/>
    </w:rPr>
  </w:style>
  <w:style w:type="paragraph" w:customStyle="1" w:styleId="1">
    <w:name w:val="列出段落1"/>
    <w:basedOn w:val="a"/>
    <w:uiPriority w:val="34"/>
    <w:qFormat/>
    <w:pPr>
      <w:ind w:firstLineChars="200" w:firstLine="420"/>
    </w:pPr>
    <w:rPr>
      <w:rFonts w:ascii="Calibri" w:hAnsi="Calibri"/>
      <w:szCs w:val="22"/>
    </w:rPr>
  </w:style>
  <w:style w:type="paragraph" w:styleId="ab">
    <w:name w:val="List Paragraph"/>
    <w:basedOn w:val="a"/>
    <w:uiPriority w:val="34"/>
    <w:qFormat/>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4781</Words>
  <Characters>5022</Characters>
  <Application>Microsoft Office Word</Application>
  <DocSecurity>0</DocSecurity>
  <Lines>358</Lines>
  <Paragraphs>426</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《中国文化概论》教学大纲</dc:title>
  <dc:subject/>
  <dc:creator>li</dc:creator>
  <cp:keywords/>
  <dc:description/>
  <cp:lastModifiedBy>xian he</cp:lastModifiedBy>
  <cp:revision>5</cp:revision>
  <cp:lastPrinted>2020-09-17T04:09:00Z</cp:lastPrinted>
  <dcterms:created xsi:type="dcterms:W3CDTF">2026-08-13T10:49:00Z</dcterms:created>
  <dcterms:modified xsi:type="dcterms:W3CDTF">2026-08-13T10:52:00Z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88F8D4BD54144986927C5620EF25BB2F_13</vt:lpwstr>
  </property>
  <property fmtid="{D5CDD505-2E9C-101B-9397-08002B2CF9AE}" pid="4" name="KSOTemplateDocerSaveRecord">
    <vt:lpwstr>eyJoZGlkIjoiZmRmZGYwZWJmZDVjNDc5ZDkzNGFkZDA1NTEyNDIzZTQiLCJ1c2VySWQiOiIzODc1NDQxNzYifQ==</vt:lpwstr>
  </property>
</Properties>
</file>