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A3B03" w14:textId="268379DE" w:rsidR="0012195A" w:rsidRPr="00A4543F" w:rsidRDefault="00144877">
      <w:p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  <w:u w:val="single"/>
        </w:rPr>
        <w:t>Anleitung</w:t>
      </w:r>
      <w:r w:rsidR="0024444F" w:rsidRPr="00A4543F">
        <w:rPr>
          <w:rFonts w:ascii="Consolas" w:hAnsi="Consolas"/>
          <w:b/>
          <w:bCs/>
          <w:sz w:val="20"/>
          <w:szCs w:val="20"/>
          <w:u w:val="single"/>
        </w:rPr>
        <w:t xml:space="preserve"> Client/Server/Datenbank</w:t>
      </w:r>
      <w:r w:rsidRPr="00A4543F">
        <w:rPr>
          <w:rFonts w:ascii="Consolas" w:hAnsi="Consolas"/>
          <w:b/>
          <w:bCs/>
          <w:sz w:val="20"/>
          <w:szCs w:val="20"/>
          <w:u w:val="single"/>
        </w:rPr>
        <w:t>:</w:t>
      </w:r>
      <w:r w:rsidRPr="00A4543F">
        <w:rPr>
          <w:rFonts w:ascii="Consolas" w:hAnsi="Consolas"/>
          <w:sz w:val="20"/>
          <w:szCs w:val="20"/>
        </w:rPr>
        <w:br/>
      </w:r>
      <w:r w:rsidRPr="00A4543F">
        <w:rPr>
          <w:rFonts w:ascii="Consolas" w:hAnsi="Consolas"/>
          <w:sz w:val="20"/>
          <w:szCs w:val="20"/>
        </w:rPr>
        <w:br/>
        <w:t>Damit eine externe Person die Anwendung „</w:t>
      </w:r>
      <w:proofErr w:type="spellStart"/>
      <w:r w:rsidRPr="00A4543F">
        <w:rPr>
          <w:rFonts w:ascii="Consolas" w:hAnsi="Consolas"/>
          <w:sz w:val="20"/>
          <w:szCs w:val="20"/>
        </w:rPr>
        <w:t>Firework</w:t>
      </w:r>
      <w:proofErr w:type="spellEnd"/>
      <w:r w:rsidRPr="00A4543F">
        <w:rPr>
          <w:rFonts w:ascii="Consolas" w:hAnsi="Consolas"/>
          <w:sz w:val="20"/>
          <w:szCs w:val="20"/>
        </w:rPr>
        <w:t>-Editor“ bei sich installieren kann, um daran weiter zu feilen sind ein paar Schritte nötig, die ich unten auflisten werden. Beginnen wir einmal aus der Sicht des Clients.</w:t>
      </w:r>
    </w:p>
    <w:p w14:paraId="6DDE5D6A" w14:textId="1E8115EF" w:rsidR="00144877" w:rsidRPr="00A4543F" w:rsidRDefault="00144877">
      <w:pPr>
        <w:rPr>
          <w:rFonts w:ascii="Consolas" w:hAnsi="Consolas"/>
          <w:b/>
          <w:bCs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</w:rPr>
        <w:t>Client:</w:t>
      </w:r>
    </w:p>
    <w:p w14:paraId="01590332" w14:textId="1768672F" w:rsidR="00144877" w:rsidRPr="00A4543F" w:rsidRDefault="00144877" w:rsidP="000210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>Als globale Variable muss die</w:t>
      </w:r>
      <w:r w:rsidR="0002104F" w:rsidRPr="00A4543F">
        <w:rPr>
          <w:rFonts w:ascii="Consolas" w:hAnsi="Consolas"/>
          <w:sz w:val="20"/>
          <w:szCs w:val="20"/>
        </w:rPr>
        <w:t xml:space="preserve"> </w:t>
      </w:r>
      <w:r w:rsidRPr="00A4543F">
        <w:rPr>
          <w:rFonts w:ascii="Consolas" w:hAnsi="Consolas"/>
          <w:sz w:val="20"/>
          <w:szCs w:val="20"/>
        </w:rPr>
        <w:t>Serveradresse eingefügt werden</w:t>
      </w:r>
      <w:r w:rsidR="0002104F" w:rsidRPr="00A4543F">
        <w:rPr>
          <w:rFonts w:ascii="Consolas" w:hAnsi="Consolas"/>
          <w:sz w:val="20"/>
          <w:szCs w:val="20"/>
        </w:rPr>
        <w:t>, auf dem die Anwe</w:t>
      </w:r>
      <w:r w:rsidR="002A661F" w:rsidRPr="00A4543F">
        <w:rPr>
          <w:rFonts w:ascii="Consolas" w:hAnsi="Consolas"/>
          <w:sz w:val="20"/>
          <w:szCs w:val="20"/>
        </w:rPr>
        <w:t>n</w:t>
      </w:r>
      <w:r w:rsidR="0002104F" w:rsidRPr="00A4543F">
        <w:rPr>
          <w:rFonts w:ascii="Consolas" w:hAnsi="Consolas"/>
          <w:sz w:val="20"/>
          <w:szCs w:val="20"/>
        </w:rPr>
        <w:t xml:space="preserve">dung laufen soll </w:t>
      </w:r>
      <w:r w:rsidR="002A661F" w:rsidRPr="00A4543F">
        <w:rPr>
          <w:rFonts w:ascii="Consolas" w:hAnsi="Consolas"/>
          <w:sz w:val="20"/>
          <w:szCs w:val="20"/>
        </w:rPr>
        <w:br/>
      </w:r>
      <w:r w:rsidRPr="00A4543F">
        <w:rPr>
          <w:rFonts w:ascii="Consolas" w:hAnsi="Consolas"/>
          <w:sz w:val="20"/>
          <w:szCs w:val="20"/>
        </w:rPr>
        <w:sym w:font="Wingdings" w:char="F0E0"/>
      </w:r>
      <w:r w:rsidRPr="00A4543F">
        <w:rPr>
          <w:rFonts w:ascii="Consolas" w:hAnsi="Consolas"/>
          <w:sz w:val="20"/>
          <w:szCs w:val="20"/>
        </w:rPr>
        <w:t xml:space="preserve"> vgl. </w:t>
      </w:r>
      <w:proofErr w:type="spellStart"/>
      <w:r w:rsidRPr="00A4543F">
        <w:rPr>
          <w:rFonts w:ascii="Consolas" w:eastAsia="Times New Roman" w:hAnsi="Consolas" w:cs="Times New Roman"/>
          <w:color w:val="569CD6"/>
          <w:sz w:val="20"/>
          <w:szCs w:val="20"/>
          <w:highlight w:val="black"/>
          <w:lang w:eastAsia="de-DE"/>
        </w:rPr>
        <w:t>let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url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4EC9B0"/>
          <w:sz w:val="20"/>
          <w:szCs w:val="20"/>
          <w:highlight w:val="black"/>
          <w:lang w:eastAsia="de-DE"/>
        </w:rPr>
        <w:t>string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 =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"https://fireworkseditor.herokuapp.com"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;</w:t>
      </w:r>
    </w:p>
    <w:p w14:paraId="7DF74690" w14:textId="0C61C553" w:rsidR="0002104F" w:rsidRPr="00A4543F" w:rsidRDefault="00144877" w:rsidP="000210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Diese kann ganz einfach über </w:t>
      </w:r>
      <w:proofErr w:type="spellStart"/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>Heroku</w:t>
      </w:r>
      <w:proofErr w:type="spellEnd"/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selbst erstellt werden. Dafür muss im rechten, oberen Bildschirmrand auf </w:t>
      </w:r>
      <w:r w:rsidRPr="00A4543F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de-DE"/>
        </w:rPr>
        <w:t xml:space="preserve">„New / Create </w:t>
      </w:r>
      <w:proofErr w:type="spellStart"/>
      <w:r w:rsidRPr="00A4543F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de-DE"/>
        </w:rPr>
        <w:t>new</w:t>
      </w:r>
      <w:proofErr w:type="spellEnd"/>
      <w:r w:rsidRPr="00A4543F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de-DE"/>
        </w:rPr>
        <w:t xml:space="preserve"> </w:t>
      </w:r>
      <w:proofErr w:type="spellStart"/>
      <w:r w:rsidRPr="00A4543F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de-DE"/>
        </w:rPr>
        <w:t>app</w:t>
      </w:r>
      <w:proofErr w:type="spellEnd"/>
      <w:r w:rsidRPr="00A4543F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de-DE"/>
        </w:rPr>
        <w:t xml:space="preserve">“ 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geklickt werden. Schon öffnen sich erste </w:t>
      </w:r>
      <w:r w:rsidR="0002104F" w:rsidRPr="00A4543F">
        <w:rPr>
          <w:rFonts w:ascii="Consolas" w:eastAsia="Times New Roman" w:hAnsi="Consolas" w:cs="Times New Roman"/>
          <w:sz w:val="20"/>
          <w:szCs w:val="20"/>
          <w:lang w:eastAsia="de-DE"/>
        </w:rPr>
        <w:t>Angaben Felder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>, wie App-Name, Region, etc.</w:t>
      </w:r>
      <w:r w:rsidR="0002104F"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</w:t>
      </w:r>
      <w:r w:rsidR="00A4543F" w:rsidRPr="00A4543F">
        <w:rPr>
          <w:rFonts w:ascii="Consolas" w:eastAsia="Times New Roman" w:hAnsi="Consolas" w:cs="Times New Roman"/>
          <w:sz w:val="20"/>
          <w:szCs w:val="20"/>
          <w:lang w:eastAsia="de-DE"/>
        </w:rPr>
        <w:br/>
      </w:r>
      <w:proofErr w:type="gramStart"/>
      <w:r w:rsidR="0002104F" w:rsidRPr="00A4543F">
        <w:rPr>
          <w:rFonts w:ascii="Consolas" w:eastAsia="Times New Roman" w:hAnsi="Consolas" w:cs="Times New Roman"/>
          <w:sz w:val="20"/>
          <w:szCs w:val="20"/>
          <w:lang w:eastAsia="de-DE"/>
        </w:rPr>
        <w:t>Sind</w:t>
      </w:r>
      <w:proofErr w:type="gramEnd"/>
      <w:r w:rsidR="0002104F"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alle Schritte abgeschlossen, kann links oben über </w:t>
      </w:r>
      <w:r w:rsidR="0002104F" w:rsidRPr="002B2086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de-DE"/>
        </w:rPr>
        <w:t xml:space="preserve">„Personal“ </w:t>
      </w:r>
      <w:r w:rsidR="0002104F" w:rsidRPr="00A4543F">
        <w:rPr>
          <w:rFonts w:ascii="Consolas" w:eastAsia="Times New Roman" w:hAnsi="Consolas" w:cs="Times New Roman"/>
          <w:sz w:val="20"/>
          <w:szCs w:val="20"/>
          <w:lang w:eastAsia="de-DE"/>
        </w:rPr>
        <w:t>auf die App zugegriffen werden.</w:t>
      </w:r>
    </w:p>
    <w:p w14:paraId="34ADC0C2" w14:textId="49C2B0F4" w:rsidR="0002104F" w:rsidRPr="00A4543F" w:rsidRDefault="0002104F" w:rsidP="00144877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Steht Client seitig alles soweit, kann der Server über </w:t>
      </w:r>
      <w:r w:rsidRPr="002B2086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de-DE"/>
        </w:rPr>
        <w:t xml:space="preserve">„Deploy“ 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und dann ganz unten </w:t>
      </w:r>
      <w:r w:rsidRPr="00A4543F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de-DE"/>
        </w:rPr>
        <w:t xml:space="preserve">„Deploy </w:t>
      </w:r>
      <w:proofErr w:type="spellStart"/>
      <w:r w:rsidRPr="00A4543F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de-DE"/>
        </w:rPr>
        <w:t>branch</w:t>
      </w:r>
      <w:proofErr w:type="spellEnd"/>
      <w:r w:rsidRPr="00A4543F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de-DE"/>
        </w:rPr>
        <w:t>“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>, gestartet werden</w:t>
      </w:r>
      <w:r w:rsidR="002B2086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</w:t>
      </w:r>
      <w:r w:rsidR="002B2086" w:rsidRPr="00A4543F">
        <w:rPr>
          <w:rFonts w:ascii="Consolas" w:eastAsia="Times New Roman" w:hAnsi="Consolas" w:cs="Times New Roman"/>
          <w:sz w:val="20"/>
          <w:szCs w:val="20"/>
          <w:lang w:eastAsia="de-DE"/>
        </w:rPr>
        <w:t>(natürlich erst wenn Server-seitig alles steht)</w:t>
      </w:r>
      <w:r w:rsidR="002B2086">
        <w:rPr>
          <w:rFonts w:ascii="Consolas" w:eastAsia="Times New Roman" w:hAnsi="Consolas" w:cs="Times New Roman"/>
          <w:sz w:val="20"/>
          <w:szCs w:val="20"/>
          <w:lang w:eastAsia="de-DE"/>
        </w:rPr>
        <w:t>.</w:t>
      </w:r>
      <w:r w:rsidR="00A4543F"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Über </w:t>
      </w:r>
      <w:r w:rsidR="00A4543F" w:rsidRPr="002B2086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de-DE"/>
        </w:rPr>
        <w:t>„</w:t>
      </w:r>
      <w:proofErr w:type="spellStart"/>
      <w:r w:rsidR="00A4543F" w:rsidRPr="002B2086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de-DE"/>
        </w:rPr>
        <w:t>view</w:t>
      </w:r>
      <w:proofErr w:type="spellEnd"/>
      <w:r w:rsidR="00A4543F" w:rsidRPr="002B2086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de-DE"/>
        </w:rPr>
        <w:t xml:space="preserve"> </w:t>
      </w:r>
      <w:proofErr w:type="spellStart"/>
      <w:r w:rsidR="00A4543F" w:rsidRPr="002B2086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de-DE"/>
        </w:rPr>
        <w:t>app</w:t>
      </w:r>
      <w:proofErr w:type="spellEnd"/>
      <w:r w:rsidR="00A4543F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de-DE"/>
        </w:rPr>
        <w:t>“</w:t>
      </w:r>
      <w:r w:rsidR="00A4543F"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findet man </w:t>
      </w:r>
      <w:r w:rsidR="002B2086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dann </w:t>
      </w:r>
      <w:r w:rsidR="00A4543F" w:rsidRPr="00A4543F">
        <w:rPr>
          <w:rFonts w:ascii="Consolas" w:eastAsia="Times New Roman" w:hAnsi="Consolas" w:cs="Times New Roman"/>
          <w:sz w:val="20"/>
          <w:szCs w:val="20"/>
          <w:lang w:eastAsia="de-DE"/>
        </w:rPr>
        <w:t>den Link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</w:t>
      </w:r>
      <w:r w:rsidR="002B2086">
        <w:rPr>
          <w:rFonts w:ascii="Consolas" w:eastAsia="Times New Roman" w:hAnsi="Consolas" w:cs="Times New Roman"/>
          <w:sz w:val="20"/>
          <w:szCs w:val="20"/>
          <w:lang w:eastAsia="de-DE"/>
        </w:rPr>
        <w:t>(url)</w:t>
      </w:r>
    </w:p>
    <w:p w14:paraId="0068CE8C" w14:textId="50E41846" w:rsidR="002A661F" w:rsidRPr="00A4543F" w:rsidRDefault="0002104F" w:rsidP="002444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Folglich wären die Konsolenausgaben ganz einfach rechts oben über </w:t>
      </w:r>
      <w:r w:rsidRPr="002B2086">
        <w:rPr>
          <w:rFonts w:ascii="Consolas" w:eastAsia="Times New Roman" w:hAnsi="Consolas" w:cs="Times New Roman"/>
          <w:color w:val="4472C4" w:themeColor="accent1"/>
          <w:sz w:val="20"/>
          <w:szCs w:val="20"/>
          <w:lang w:eastAsia="de-DE"/>
        </w:rPr>
        <w:t xml:space="preserve">„More / View logs“ 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>zu finden</w:t>
      </w:r>
    </w:p>
    <w:p w14:paraId="54525614" w14:textId="14A6DC51" w:rsidR="002A661F" w:rsidRPr="00A4543F" w:rsidRDefault="002A661F" w:rsidP="002A661F">
      <w:pPr>
        <w:ind w:left="360"/>
        <w:rPr>
          <w:rFonts w:ascii="Consolas" w:hAnsi="Consolas"/>
          <w:b/>
          <w:bCs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</w:rPr>
        <w:t>Server:</w:t>
      </w:r>
    </w:p>
    <w:p w14:paraId="59840AEC" w14:textId="38432B2F" w:rsidR="0024444F" w:rsidRPr="00A4543F" w:rsidRDefault="0024444F" w:rsidP="002444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Was nicht vergessen werden darf, ist die </w:t>
      </w:r>
      <w:proofErr w:type="spellStart"/>
      <w:proofErr w:type="gramStart"/>
      <w:r w:rsidRPr="00A4543F">
        <w:rPr>
          <w:rFonts w:ascii="Consolas" w:eastAsia="Times New Roman" w:hAnsi="Consolas" w:cs="Times New Roman"/>
          <w:color w:val="FF0000"/>
          <w:sz w:val="20"/>
          <w:szCs w:val="20"/>
          <w:lang w:eastAsia="de-DE"/>
        </w:rPr>
        <w:t>package.json</w:t>
      </w:r>
      <w:proofErr w:type="spellEnd"/>
      <w:proofErr w:type="gramEnd"/>
      <w:r w:rsidRPr="00A4543F">
        <w:rPr>
          <w:rFonts w:ascii="Consolas" w:eastAsia="Times New Roman" w:hAnsi="Consolas" w:cs="Times New Roman"/>
          <w:color w:val="FF0000"/>
          <w:sz w:val="20"/>
          <w:szCs w:val="20"/>
          <w:lang w:eastAsia="de-DE"/>
        </w:rPr>
        <w:t xml:space="preserve"> 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zu erneuern. Das heißt die Codezeile in der auf die Server.js Datei verwiesen wird und letztlich </w:t>
      </w:r>
      <w:r w:rsidR="00A4543F"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also </w:t>
      </w:r>
      <w:r w:rsidR="00A4543F">
        <w:rPr>
          <w:rFonts w:ascii="Consolas" w:eastAsia="Times New Roman" w:hAnsi="Consolas" w:cs="Times New Roman"/>
          <w:sz w:val="20"/>
          <w:szCs w:val="20"/>
          <w:lang w:eastAsia="de-DE"/>
        </w:rPr>
        <w:t>den</w:t>
      </w:r>
      <w:r w:rsidR="00A4543F"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Pfad</w:t>
      </w:r>
      <w:r w:rsid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, </w:t>
      </w:r>
      <w:r w:rsidR="00A4543F"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wo diese 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>auf dem Rechner liegt</w:t>
      </w:r>
      <w:r w:rsidR="00A4543F" w:rsidRPr="00A4543F">
        <w:rPr>
          <w:rFonts w:ascii="Consolas" w:eastAsia="Times New Roman" w:hAnsi="Consolas" w:cs="Times New Roman"/>
          <w:sz w:val="20"/>
          <w:szCs w:val="20"/>
          <w:lang w:eastAsia="de-DE"/>
        </w:rPr>
        <w:t>, widerspiegelt</w:t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br/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sym w:font="Wingdings" w:char="F0E0"/>
      </w:r>
      <w:r w:rsidRPr="00A4543F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vgl. 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start</w:t>
      </w:r>
      <w:proofErr w:type="spellEnd"/>
      <w:r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node</w:t>
      </w:r>
      <w:proofErr w:type="spellEnd"/>
      <w:r w:rsidRPr="00A4543F">
        <w:rPr>
          <w:rFonts w:ascii="Consolas" w:eastAsia="Times New Roman" w:hAnsi="Consolas" w:cs="Times New Roman"/>
          <w:color w:val="CE9178"/>
          <w:sz w:val="20"/>
          <w:szCs w:val="20"/>
          <w:highlight w:val="black"/>
          <w:lang w:eastAsia="de-DE"/>
        </w:rPr>
        <w:t> ENDABGABE/Server/server.js"</w:t>
      </w:r>
    </w:p>
    <w:p w14:paraId="605EBABC" w14:textId="06E9237A" w:rsidR="002A661F" w:rsidRPr="00A4543F" w:rsidRDefault="002A661F" w:rsidP="002A661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 xml:space="preserve">Bevor </w:t>
      </w:r>
      <w:r w:rsidR="0024444F" w:rsidRPr="00A4543F">
        <w:rPr>
          <w:rFonts w:ascii="Consolas" w:hAnsi="Consolas"/>
          <w:sz w:val="20"/>
          <w:szCs w:val="20"/>
        </w:rPr>
        <w:t>dann ein</w:t>
      </w:r>
      <w:r w:rsidRPr="00A4543F">
        <w:rPr>
          <w:rFonts w:ascii="Consolas" w:hAnsi="Consolas"/>
          <w:sz w:val="20"/>
          <w:szCs w:val="20"/>
        </w:rPr>
        <w:t xml:space="preserve"> </w:t>
      </w:r>
      <w:proofErr w:type="spellStart"/>
      <w:r w:rsidRPr="00A4543F">
        <w:rPr>
          <w:rFonts w:ascii="Consolas" w:hAnsi="Consolas"/>
          <w:sz w:val="20"/>
          <w:szCs w:val="20"/>
        </w:rPr>
        <w:t>namespace</w:t>
      </w:r>
      <w:proofErr w:type="spellEnd"/>
      <w:r w:rsidRPr="00A4543F">
        <w:rPr>
          <w:rFonts w:ascii="Consolas" w:hAnsi="Consolas"/>
          <w:sz w:val="20"/>
          <w:szCs w:val="20"/>
        </w:rPr>
        <w:t xml:space="preserve"> aufgebaut </w:t>
      </w:r>
      <w:r w:rsidR="0024444F" w:rsidRPr="00A4543F">
        <w:rPr>
          <w:rFonts w:ascii="Consolas" w:hAnsi="Consolas"/>
          <w:sz w:val="20"/>
          <w:szCs w:val="20"/>
        </w:rPr>
        <w:t>werden kann</w:t>
      </w:r>
      <w:r w:rsidRPr="00A4543F">
        <w:rPr>
          <w:rFonts w:ascii="Consolas" w:hAnsi="Consolas"/>
          <w:sz w:val="20"/>
          <w:szCs w:val="20"/>
        </w:rPr>
        <w:t xml:space="preserve">, müssen Erweiterungen eingebaut werden, die bereits bestimmte Funktionen zur Vereinfachung mit sich bringen. Diese stehen ganz oben </w:t>
      </w:r>
      <w:r w:rsidR="0024444F" w:rsidRPr="00A4543F">
        <w:rPr>
          <w:rFonts w:ascii="Consolas" w:hAnsi="Consolas"/>
          <w:sz w:val="20"/>
          <w:szCs w:val="20"/>
        </w:rPr>
        <w:t>(die 3. Codezeile benötigen wir erst für die Datenbank)</w:t>
      </w:r>
      <w:r w:rsidR="00A4543F">
        <w:rPr>
          <w:rFonts w:ascii="Consolas" w:hAnsi="Consolas"/>
          <w:sz w:val="20"/>
          <w:szCs w:val="20"/>
        </w:rPr>
        <w:t xml:space="preserve"> </w:t>
      </w:r>
      <w:r w:rsidRPr="00A4543F">
        <w:rPr>
          <w:rFonts w:ascii="Consolas" w:hAnsi="Consolas"/>
          <w:sz w:val="20"/>
          <w:szCs w:val="20"/>
        </w:rPr>
        <w:sym w:font="Wingdings" w:char="F0E0"/>
      </w:r>
      <w:r w:rsidRPr="00A4543F">
        <w:rPr>
          <w:rFonts w:ascii="Consolas" w:hAnsi="Consolas"/>
          <w:sz w:val="20"/>
          <w:szCs w:val="20"/>
        </w:rPr>
        <w:t xml:space="preserve"> vgl. </w:t>
      </w:r>
    </w:p>
    <w:p w14:paraId="74C2B0C1" w14:textId="77777777" w:rsidR="002A661F" w:rsidRPr="00A4543F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*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as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Http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"http"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;</w:t>
      </w:r>
    </w:p>
    <w:p w14:paraId="6C03E348" w14:textId="77777777" w:rsidR="002A661F" w:rsidRPr="00A4543F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*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as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Url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url</w:t>
      </w:r>
      <w:proofErr w:type="spellEnd"/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;</w:t>
      </w:r>
    </w:p>
    <w:p w14:paraId="6C333511" w14:textId="77777777" w:rsidR="002A661F" w:rsidRPr="00A4543F" w:rsidRDefault="002A661F" w:rsidP="002A661F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import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*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as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Mongo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proofErr w:type="spellStart"/>
      <w:r w:rsidRPr="00A4543F">
        <w:rPr>
          <w:rFonts w:ascii="Consolas" w:eastAsia="Times New Roman" w:hAnsi="Consolas" w:cs="Times New Roman"/>
          <w:color w:val="C586C0"/>
          <w:sz w:val="20"/>
          <w:szCs w:val="20"/>
          <w:lang w:eastAsia="de-DE"/>
        </w:rPr>
        <w:t>from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proofErr w:type="spellStart"/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mongodb</w:t>
      </w:r>
      <w:proofErr w:type="spellEnd"/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;</w:t>
      </w:r>
    </w:p>
    <w:p w14:paraId="21DC8023" w14:textId="6AC672BB" w:rsidR="0024444F" w:rsidRPr="00A4543F" w:rsidRDefault="0024444F" w:rsidP="002444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>Damit der Server seine gewünschten Aufgaben nach sich ziehen kann, brauchen wir eine Funktion, die den Server startet</w:t>
      </w:r>
      <w:r w:rsidRPr="00A4543F">
        <w:rPr>
          <w:rFonts w:ascii="Consolas" w:hAnsi="Consolas"/>
          <w:sz w:val="20"/>
          <w:szCs w:val="20"/>
        </w:rPr>
        <w:br/>
      </w:r>
      <w:r w:rsidRPr="00A4543F">
        <w:rPr>
          <w:rFonts w:ascii="Consolas" w:hAnsi="Consolas"/>
          <w:sz w:val="20"/>
          <w:szCs w:val="20"/>
        </w:rPr>
        <w:sym w:font="Wingdings" w:char="F0E0"/>
      </w:r>
      <w:r w:rsidRPr="00A4543F">
        <w:rPr>
          <w:rFonts w:ascii="Consolas" w:hAnsi="Consolas"/>
          <w:sz w:val="20"/>
          <w:szCs w:val="20"/>
        </w:rPr>
        <w:t xml:space="preserve"> vgl. </w:t>
      </w:r>
      <w:proofErr w:type="spellStart"/>
      <w:r w:rsidRPr="00A4543F">
        <w:rPr>
          <w:rFonts w:ascii="Consolas" w:eastAsia="Times New Roman" w:hAnsi="Consolas" w:cs="Times New Roman"/>
          <w:color w:val="569CD6"/>
          <w:sz w:val="20"/>
          <w:szCs w:val="20"/>
          <w:highlight w:val="black"/>
          <w:lang w:eastAsia="de-DE"/>
        </w:rPr>
        <w:t>function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 </w:t>
      </w:r>
      <w:proofErr w:type="spellStart"/>
      <w:proofErr w:type="gramStart"/>
      <w:r w:rsidRPr="00A4543F">
        <w:rPr>
          <w:rFonts w:ascii="Consolas" w:eastAsia="Times New Roman" w:hAnsi="Consolas" w:cs="Times New Roman"/>
          <w:color w:val="DCDCAA"/>
          <w:sz w:val="20"/>
          <w:szCs w:val="20"/>
          <w:highlight w:val="black"/>
          <w:lang w:eastAsia="de-DE"/>
        </w:rPr>
        <w:t>startServer</w:t>
      </w:r>
      <w:proofErr w:type="spellEnd"/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(</w:t>
      </w:r>
      <w:proofErr w:type="gramEnd"/>
      <w:r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): </w:t>
      </w:r>
      <w:proofErr w:type="spellStart"/>
      <w:r w:rsidRPr="00A4543F">
        <w:rPr>
          <w:rFonts w:ascii="Consolas" w:eastAsia="Times New Roman" w:hAnsi="Consolas" w:cs="Times New Roman"/>
          <w:color w:val="4EC9B0"/>
          <w:sz w:val="20"/>
          <w:szCs w:val="20"/>
          <w:highlight w:val="black"/>
          <w:lang w:eastAsia="de-DE"/>
        </w:rPr>
        <w:t>void</w:t>
      </w:r>
      <w:proofErr w:type="spellEnd"/>
    </w:p>
    <w:p w14:paraId="431E6CE4" w14:textId="675C077D" w:rsidR="0024444F" w:rsidRPr="00A4543F" w:rsidRDefault="0024444F" w:rsidP="002A661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 xml:space="preserve">Darin wird der Server erstellt. Falls der </w:t>
      </w:r>
      <w:proofErr w:type="spellStart"/>
      <w:r w:rsidRPr="00A4543F">
        <w:rPr>
          <w:rFonts w:ascii="Consolas" w:hAnsi="Consolas"/>
          <w:sz w:val="20"/>
          <w:szCs w:val="20"/>
        </w:rPr>
        <w:t>port</w:t>
      </w:r>
      <w:proofErr w:type="spellEnd"/>
      <w:r w:rsidRPr="00A4543F">
        <w:rPr>
          <w:rFonts w:ascii="Consolas" w:hAnsi="Consolas"/>
          <w:sz w:val="20"/>
          <w:szCs w:val="20"/>
        </w:rPr>
        <w:t xml:space="preserve"> nicht explizit festgelegt wird, steht</w:t>
      </w:r>
      <w:r w:rsidR="0019078C" w:rsidRPr="00A4543F">
        <w:rPr>
          <w:rFonts w:ascii="Consolas" w:hAnsi="Consolas"/>
          <w:sz w:val="20"/>
          <w:szCs w:val="20"/>
        </w:rPr>
        <w:t xml:space="preserve"> hier</w:t>
      </w:r>
      <w:r w:rsidRPr="00A4543F">
        <w:rPr>
          <w:rFonts w:ascii="Consolas" w:hAnsi="Consolas"/>
          <w:sz w:val="20"/>
          <w:szCs w:val="20"/>
        </w:rPr>
        <w:t xml:space="preserve"> der </w:t>
      </w:r>
      <w:proofErr w:type="spellStart"/>
      <w:r w:rsidRPr="00A4543F">
        <w:rPr>
          <w:rFonts w:ascii="Consolas" w:hAnsi="Consolas"/>
          <w:sz w:val="20"/>
          <w:szCs w:val="20"/>
        </w:rPr>
        <w:t>port</w:t>
      </w:r>
      <w:proofErr w:type="spellEnd"/>
      <w:r w:rsidRPr="00A4543F">
        <w:rPr>
          <w:rFonts w:ascii="Consolas" w:hAnsi="Consolas"/>
          <w:sz w:val="20"/>
          <w:szCs w:val="20"/>
        </w:rPr>
        <w:t xml:space="preserve"> 5001 zur Verfügung, worauf der Server im Anschluss „horcht“.</w:t>
      </w:r>
    </w:p>
    <w:p w14:paraId="33215B1E" w14:textId="77777777" w:rsidR="0024444F" w:rsidRPr="00A4543F" w:rsidRDefault="0024444F" w:rsidP="002A661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 xml:space="preserve">Zu guter Letzt wird ein </w:t>
      </w:r>
      <w:proofErr w:type="spellStart"/>
      <w:r w:rsidRPr="00A4543F">
        <w:rPr>
          <w:rFonts w:ascii="Consolas" w:hAnsi="Consolas"/>
          <w:sz w:val="20"/>
          <w:szCs w:val="20"/>
        </w:rPr>
        <w:t>request-Listener</w:t>
      </w:r>
      <w:proofErr w:type="spellEnd"/>
      <w:r w:rsidRPr="00A4543F">
        <w:rPr>
          <w:rFonts w:ascii="Consolas" w:hAnsi="Consolas"/>
          <w:sz w:val="20"/>
          <w:szCs w:val="20"/>
        </w:rPr>
        <w:t xml:space="preserve"> auf den Server installiert, welcher eine weitere Funktion aufruft (hier: </w:t>
      </w:r>
      <w:proofErr w:type="spellStart"/>
      <w:r w:rsidRPr="00A4543F">
        <w:rPr>
          <w:rFonts w:ascii="Consolas" w:hAnsi="Consolas"/>
          <w:sz w:val="20"/>
          <w:szCs w:val="20"/>
        </w:rPr>
        <w:t>handleRequest</w:t>
      </w:r>
      <w:proofErr w:type="spellEnd"/>
      <w:r w:rsidRPr="00A4543F">
        <w:rPr>
          <w:rFonts w:ascii="Consolas" w:hAnsi="Consolas"/>
          <w:sz w:val="20"/>
          <w:szCs w:val="20"/>
        </w:rPr>
        <w:t>)</w:t>
      </w:r>
    </w:p>
    <w:p w14:paraId="19B4A9F0" w14:textId="77777777" w:rsidR="0024444F" w:rsidRPr="00A4543F" w:rsidRDefault="0024444F" w:rsidP="0024444F">
      <w:pPr>
        <w:rPr>
          <w:rFonts w:ascii="Consolas" w:hAnsi="Consolas"/>
          <w:b/>
          <w:bCs/>
          <w:sz w:val="20"/>
          <w:szCs w:val="20"/>
        </w:rPr>
      </w:pPr>
      <w:r w:rsidRPr="00A4543F">
        <w:rPr>
          <w:rFonts w:ascii="Consolas" w:hAnsi="Consolas"/>
          <w:b/>
          <w:bCs/>
          <w:sz w:val="20"/>
          <w:szCs w:val="20"/>
        </w:rPr>
        <w:t>Datenbank mit MongoDB:</w:t>
      </w:r>
    </w:p>
    <w:p w14:paraId="02040722" w14:textId="1B83E8A9" w:rsidR="0019078C" w:rsidRPr="00A4543F" w:rsidRDefault="006C007B" w:rsidP="006C007B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 xml:space="preserve">Nach erfolgreicher Registrierung </w:t>
      </w:r>
      <w:r w:rsidR="0019078C" w:rsidRPr="00A4543F">
        <w:rPr>
          <w:rFonts w:ascii="Consolas" w:hAnsi="Consolas"/>
          <w:sz w:val="20"/>
          <w:szCs w:val="20"/>
        </w:rPr>
        <w:t>muss</w:t>
      </w:r>
      <w:r w:rsidRPr="00A4543F">
        <w:rPr>
          <w:rFonts w:ascii="Consolas" w:hAnsi="Consolas"/>
          <w:sz w:val="20"/>
          <w:szCs w:val="20"/>
        </w:rPr>
        <w:t xml:space="preserve"> rechts oben über </w:t>
      </w:r>
      <w:r w:rsidRPr="002B2086">
        <w:rPr>
          <w:rFonts w:ascii="Consolas" w:hAnsi="Consolas"/>
          <w:color w:val="4472C4" w:themeColor="accent1"/>
          <w:sz w:val="20"/>
          <w:szCs w:val="20"/>
        </w:rPr>
        <w:t xml:space="preserve">„New </w:t>
      </w:r>
      <w:proofErr w:type="spellStart"/>
      <w:r w:rsidRPr="002B2086">
        <w:rPr>
          <w:rFonts w:ascii="Consolas" w:hAnsi="Consolas"/>
          <w:color w:val="4472C4" w:themeColor="accent1"/>
          <w:sz w:val="20"/>
          <w:szCs w:val="20"/>
        </w:rPr>
        <w:t>project</w:t>
      </w:r>
      <w:proofErr w:type="spellEnd"/>
      <w:r w:rsidRPr="002B2086">
        <w:rPr>
          <w:rFonts w:ascii="Consolas" w:hAnsi="Consolas"/>
          <w:color w:val="4472C4" w:themeColor="accent1"/>
          <w:sz w:val="20"/>
          <w:szCs w:val="20"/>
        </w:rPr>
        <w:t xml:space="preserve">“ </w:t>
      </w:r>
      <w:r w:rsidR="0019078C" w:rsidRPr="00A4543F">
        <w:rPr>
          <w:rFonts w:ascii="Consolas" w:hAnsi="Consolas"/>
          <w:sz w:val="20"/>
          <w:szCs w:val="20"/>
        </w:rPr>
        <w:t xml:space="preserve">ein Projekt angelegt werden. Dieses setzt sich dann über </w:t>
      </w:r>
      <w:r w:rsidR="0019078C" w:rsidRPr="002B2086">
        <w:rPr>
          <w:rFonts w:ascii="Consolas" w:hAnsi="Consolas"/>
          <w:color w:val="4472C4" w:themeColor="accent1"/>
          <w:sz w:val="20"/>
          <w:szCs w:val="20"/>
        </w:rPr>
        <w:t xml:space="preserve">„Create a </w:t>
      </w:r>
      <w:proofErr w:type="spellStart"/>
      <w:r w:rsidR="0019078C" w:rsidRPr="002B2086">
        <w:rPr>
          <w:rFonts w:ascii="Consolas" w:hAnsi="Consolas"/>
          <w:color w:val="4472C4" w:themeColor="accent1"/>
          <w:sz w:val="20"/>
          <w:szCs w:val="20"/>
        </w:rPr>
        <w:t>new</w:t>
      </w:r>
      <w:proofErr w:type="spellEnd"/>
      <w:r w:rsidR="0019078C" w:rsidRPr="002B2086">
        <w:rPr>
          <w:rFonts w:ascii="Consolas" w:hAnsi="Consolas"/>
          <w:color w:val="4472C4" w:themeColor="accent1"/>
          <w:sz w:val="20"/>
          <w:szCs w:val="20"/>
        </w:rPr>
        <w:t xml:space="preserve"> Cluster“ </w:t>
      </w:r>
      <w:r w:rsidR="0019078C" w:rsidRPr="00A4543F">
        <w:rPr>
          <w:rFonts w:ascii="Consolas" w:hAnsi="Consolas"/>
          <w:sz w:val="20"/>
          <w:szCs w:val="20"/>
        </w:rPr>
        <w:t>aus einem Datenbank-, und einem Collection-Namen zusammen</w:t>
      </w:r>
      <w:r w:rsidRPr="00A4543F">
        <w:rPr>
          <w:rFonts w:ascii="Consolas" w:hAnsi="Consolas"/>
          <w:sz w:val="20"/>
          <w:szCs w:val="20"/>
        </w:rPr>
        <w:t xml:space="preserve"> </w:t>
      </w:r>
    </w:p>
    <w:p w14:paraId="6EE6CC80" w14:textId="0D875DF0" w:rsidR="006C007B" w:rsidRPr="00A4543F" w:rsidRDefault="0019078C" w:rsidP="006C007B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>Code: Ist dies erledigt, würde ich</w:t>
      </w:r>
      <w:r w:rsidR="006C007B" w:rsidRPr="00A4543F">
        <w:rPr>
          <w:rFonts w:ascii="Consolas" w:hAnsi="Consolas"/>
          <w:sz w:val="20"/>
          <w:szCs w:val="20"/>
        </w:rPr>
        <w:t xml:space="preserve"> die </w:t>
      </w:r>
      <w:proofErr w:type="spellStart"/>
      <w:r w:rsidR="006C007B" w:rsidRPr="00A4543F">
        <w:rPr>
          <w:rFonts w:ascii="Consolas" w:hAnsi="Consolas"/>
          <w:sz w:val="20"/>
          <w:szCs w:val="20"/>
        </w:rPr>
        <w:t>Mongo.Collection</w:t>
      </w:r>
      <w:proofErr w:type="spellEnd"/>
      <w:r w:rsidR="006C007B" w:rsidRPr="00A4543F">
        <w:rPr>
          <w:rFonts w:ascii="Consolas" w:hAnsi="Consolas"/>
          <w:sz w:val="20"/>
          <w:szCs w:val="20"/>
        </w:rPr>
        <w:t xml:space="preserve"> in einer globalen Variablen speichern </w:t>
      </w:r>
      <w:r w:rsidR="006C007B" w:rsidRPr="00A4543F">
        <w:rPr>
          <w:rFonts w:ascii="Consolas" w:hAnsi="Consolas"/>
          <w:sz w:val="20"/>
          <w:szCs w:val="20"/>
        </w:rPr>
        <w:sym w:font="Wingdings" w:char="F0E0"/>
      </w:r>
      <w:r w:rsidR="006C007B" w:rsidRPr="00A4543F">
        <w:rPr>
          <w:rFonts w:ascii="Consolas" w:hAnsi="Consolas"/>
          <w:sz w:val="20"/>
          <w:szCs w:val="20"/>
        </w:rPr>
        <w:t xml:space="preserve"> vgl. </w:t>
      </w:r>
      <w:proofErr w:type="spellStart"/>
      <w:r w:rsidR="006C007B" w:rsidRPr="00A4543F">
        <w:rPr>
          <w:rFonts w:ascii="Consolas" w:eastAsia="Times New Roman" w:hAnsi="Consolas" w:cs="Times New Roman"/>
          <w:color w:val="569CD6"/>
          <w:sz w:val="20"/>
          <w:szCs w:val="20"/>
          <w:highlight w:val="black"/>
          <w:lang w:eastAsia="de-DE"/>
        </w:rPr>
        <w:t>let</w:t>
      </w:r>
      <w:proofErr w:type="spellEnd"/>
      <w:r w:rsidR="006C007B"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 </w:t>
      </w:r>
      <w:r w:rsidR="006C007B"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rocket</w:t>
      </w:r>
      <w:r w:rsidR="006C007B"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: </w:t>
      </w:r>
      <w:proofErr w:type="spellStart"/>
      <w:r w:rsidR="006C007B" w:rsidRPr="00A4543F">
        <w:rPr>
          <w:rFonts w:ascii="Consolas" w:eastAsia="Times New Roman" w:hAnsi="Consolas" w:cs="Times New Roman"/>
          <w:color w:val="4EC9B0"/>
          <w:sz w:val="20"/>
          <w:szCs w:val="20"/>
          <w:highlight w:val="black"/>
          <w:lang w:eastAsia="de-DE"/>
        </w:rPr>
        <w:t>Mongo</w:t>
      </w:r>
      <w:r w:rsidR="006C007B"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.</w:t>
      </w:r>
      <w:r w:rsidR="006C007B" w:rsidRPr="00A4543F">
        <w:rPr>
          <w:rFonts w:ascii="Consolas" w:eastAsia="Times New Roman" w:hAnsi="Consolas" w:cs="Times New Roman"/>
          <w:color w:val="4EC9B0"/>
          <w:sz w:val="20"/>
          <w:szCs w:val="20"/>
          <w:highlight w:val="black"/>
          <w:lang w:eastAsia="de-DE"/>
        </w:rPr>
        <w:t>Collection</w:t>
      </w:r>
      <w:proofErr w:type="spellEnd"/>
      <w:r w:rsidR="006C007B"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;</w:t>
      </w:r>
    </w:p>
    <w:p w14:paraId="3E8BACE4" w14:textId="6664FE56" w:rsidR="006C007B" w:rsidRPr="00A4543F" w:rsidRDefault="006C007B" w:rsidP="0024444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 xml:space="preserve">Direkt darunter brauchen wir wie auch bereits Server seitig, die </w:t>
      </w:r>
      <w:proofErr w:type="spellStart"/>
      <w:r w:rsidRPr="00A4543F">
        <w:rPr>
          <w:rFonts w:ascii="Consolas" w:hAnsi="Consolas"/>
          <w:sz w:val="20"/>
          <w:szCs w:val="20"/>
        </w:rPr>
        <w:t>url</w:t>
      </w:r>
      <w:proofErr w:type="spellEnd"/>
      <w:r w:rsidRPr="00A4543F">
        <w:rPr>
          <w:rFonts w:ascii="Consolas" w:hAnsi="Consolas"/>
          <w:sz w:val="20"/>
          <w:szCs w:val="20"/>
        </w:rPr>
        <w:t xml:space="preserve"> zur Datenbank</w:t>
      </w:r>
      <w:r w:rsidR="0019078C" w:rsidRPr="00A4543F">
        <w:rPr>
          <w:rFonts w:ascii="Consolas" w:hAnsi="Consolas"/>
          <w:sz w:val="20"/>
          <w:szCs w:val="20"/>
        </w:rPr>
        <w:t xml:space="preserve"> </w:t>
      </w:r>
      <w:r w:rsidR="0019078C" w:rsidRPr="00A4543F">
        <w:rPr>
          <w:rFonts w:ascii="Consolas" w:hAnsi="Consolas"/>
          <w:sz w:val="20"/>
          <w:szCs w:val="20"/>
        </w:rPr>
        <w:sym w:font="Wingdings" w:char="F0E0"/>
      </w:r>
      <w:r w:rsidR="0019078C" w:rsidRPr="00A4543F">
        <w:rPr>
          <w:rFonts w:ascii="Consolas" w:hAnsi="Consolas"/>
          <w:sz w:val="20"/>
          <w:szCs w:val="20"/>
        </w:rPr>
        <w:t xml:space="preserve"> vgl. </w:t>
      </w:r>
    </w:p>
    <w:p w14:paraId="3DA14489" w14:textId="10670407" w:rsidR="0019078C" w:rsidRPr="00A4543F" w:rsidRDefault="0019078C" w:rsidP="0019078C">
      <w:pPr>
        <w:pStyle w:val="Listenabsatz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</w:pPr>
      <w:r w:rsidRPr="00A4543F">
        <w:rPr>
          <w:rFonts w:ascii="Consolas" w:eastAsia="Times New Roman" w:hAnsi="Consolas" w:cs="Times New Roman"/>
          <w:color w:val="569CD6"/>
          <w:sz w:val="20"/>
          <w:szCs w:val="20"/>
          <w:lang w:eastAsia="de-DE"/>
        </w:rPr>
        <w:t>let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  <w:r w:rsidRPr="00A4543F">
        <w:rPr>
          <w:rFonts w:ascii="Consolas" w:eastAsia="Times New Roman" w:hAnsi="Consolas" w:cs="Times New Roman"/>
          <w:color w:val="9CDCFE"/>
          <w:sz w:val="20"/>
          <w:szCs w:val="20"/>
          <w:lang w:eastAsia="de-DE"/>
        </w:rPr>
        <w:t>databaseUrl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: </w:t>
      </w:r>
      <w:r w:rsidRPr="00A4543F">
        <w:rPr>
          <w:rFonts w:ascii="Consolas" w:eastAsia="Times New Roman" w:hAnsi="Consolas" w:cs="Times New Roman"/>
          <w:color w:val="4EC9B0"/>
          <w:sz w:val="20"/>
          <w:szCs w:val="20"/>
          <w:lang w:eastAsia="de-DE"/>
        </w:rPr>
        <w:t>string</w:t>
      </w:r>
      <w:r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= </w:t>
      </w:r>
      <w:r w:rsidRPr="00A4543F">
        <w:rPr>
          <w:rFonts w:ascii="Consolas" w:eastAsia="Times New Roman" w:hAnsi="Consolas" w:cs="Times New Roman"/>
          <w:color w:val="CE9178"/>
          <w:sz w:val="20"/>
          <w:szCs w:val="20"/>
          <w:lang w:eastAsia="de-DE"/>
        </w:rPr>
        <w:t>"mongodb+srv://helenareimold:hallo@cluster0.eivgu.mongodb.net/fireworks?retryWrites=true&amp;w=majority"</w:t>
      </w:r>
    </w:p>
    <w:p w14:paraId="46BF0E27" w14:textId="2D10E89A" w:rsidR="0019078C" w:rsidRPr="00A4543F" w:rsidRDefault="0019078C" w:rsidP="0019078C">
      <w:pPr>
        <w:pStyle w:val="Listenabsatz"/>
        <w:rPr>
          <w:rFonts w:ascii="Consolas" w:hAnsi="Consolas"/>
          <w:sz w:val="20"/>
          <w:szCs w:val="20"/>
        </w:rPr>
      </w:pPr>
      <w:proofErr w:type="gramStart"/>
      <w:r w:rsidRPr="00A4543F">
        <w:rPr>
          <w:rFonts w:ascii="Consolas" w:hAnsi="Consolas"/>
          <w:sz w:val="20"/>
          <w:szCs w:val="20"/>
        </w:rPr>
        <w:t>(!Wichtig</w:t>
      </w:r>
      <w:proofErr w:type="gramEnd"/>
      <w:r w:rsidRPr="00A4543F">
        <w:rPr>
          <w:rFonts w:ascii="Consolas" w:hAnsi="Consolas"/>
          <w:sz w:val="20"/>
          <w:szCs w:val="20"/>
        </w:rPr>
        <w:t>: &lt;</w:t>
      </w:r>
      <w:proofErr w:type="spellStart"/>
      <w:r w:rsidRPr="00A4543F">
        <w:rPr>
          <w:rFonts w:ascii="Consolas" w:hAnsi="Consolas"/>
          <w:sz w:val="20"/>
          <w:szCs w:val="20"/>
        </w:rPr>
        <w:t>passwort</w:t>
      </w:r>
      <w:proofErr w:type="spellEnd"/>
      <w:r w:rsidRPr="00A4543F">
        <w:rPr>
          <w:rFonts w:ascii="Consolas" w:hAnsi="Consolas"/>
          <w:sz w:val="20"/>
          <w:szCs w:val="20"/>
        </w:rPr>
        <w:t>&gt; muss mit dem festgelegten Passwort ersetzt werden (hier: hallo), &lt;</w:t>
      </w:r>
      <w:proofErr w:type="spellStart"/>
      <w:r w:rsidRPr="00A4543F">
        <w:rPr>
          <w:rFonts w:ascii="Consolas" w:hAnsi="Consolas"/>
          <w:sz w:val="20"/>
          <w:szCs w:val="20"/>
        </w:rPr>
        <w:t>dbname</w:t>
      </w:r>
      <w:proofErr w:type="spellEnd"/>
      <w:r w:rsidRPr="00A4543F">
        <w:rPr>
          <w:rFonts w:ascii="Consolas" w:hAnsi="Consolas"/>
          <w:sz w:val="20"/>
          <w:szCs w:val="20"/>
        </w:rPr>
        <w:t xml:space="preserve">&gt; ebenso (hier: </w:t>
      </w:r>
      <w:proofErr w:type="spellStart"/>
      <w:r w:rsidRPr="00A4543F">
        <w:rPr>
          <w:rFonts w:ascii="Consolas" w:hAnsi="Consolas"/>
          <w:sz w:val="20"/>
          <w:szCs w:val="20"/>
        </w:rPr>
        <w:t>fireworks</w:t>
      </w:r>
      <w:proofErr w:type="spellEnd"/>
      <w:r w:rsidRPr="00A4543F">
        <w:rPr>
          <w:rFonts w:ascii="Consolas" w:hAnsi="Consolas"/>
          <w:sz w:val="20"/>
          <w:szCs w:val="20"/>
        </w:rPr>
        <w:t>))</w:t>
      </w:r>
    </w:p>
    <w:p w14:paraId="7CB81CC1" w14:textId="269381F7" w:rsidR="00A4543F" w:rsidRPr="00A4543F" w:rsidRDefault="00A4543F" w:rsidP="00A4543F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lastRenderedPageBreak/>
        <w:t xml:space="preserve">Diesen Link findet man über das Projekt, unter dem Punkt „Connect“ </w:t>
      </w:r>
      <w:r w:rsidRPr="00A4543F">
        <w:rPr>
          <w:rFonts w:ascii="Consolas" w:hAnsi="Consolas"/>
          <w:sz w:val="20"/>
          <w:szCs w:val="20"/>
        </w:rPr>
        <w:sym w:font="Wingdings" w:char="F0E0"/>
      </w:r>
      <w:r w:rsidRPr="00A4543F">
        <w:rPr>
          <w:rFonts w:ascii="Consolas" w:hAnsi="Consolas"/>
          <w:sz w:val="20"/>
          <w:szCs w:val="20"/>
        </w:rPr>
        <w:t xml:space="preserve"> „connect </w:t>
      </w:r>
      <w:proofErr w:type="spellStart"/>
      <w:r w:rsidRPr="00A4543F">
        <w:rPr>
          <w:rFonts w:ascii="Consolas" w:hAnsi="Consolas"/>
          <w:sz w:val="20"/>
          <w:szCs w:val="20"/>
        </w:rPr>
        <w:t>you</w:t>
      </w:r>
      <w:proofErr w:type="spellEnd"/>
      <w:r w:rsidRPr="00A4543F">
        <w:rPr>
          <w:rFonts w:ascii="Consolas" w:hAnsi="Consolas"/>
          <w:sz w:val="20"/>
          <w:szCs w:val="20"/>
        </w:rPr>
        <w:t xml:space="preserve"> </w:t>
      </w:r>
      <w:proofErr w:type="spellStart"/>
      <w:r w:rsidRPr="00A4543F">
        <w:rPr>
          <w:rFonts w:ascii="Consolas" w:hAnsi="Consolas"/>
          <w:sz w:val="20"/>
          <w:szCs w:val="20"/>
        </w:rPr>
        <w:t>application</w:t>
      </w:r>
      <w:proofErr w:type="spellEnd"/>
      <w:r w:rsidRPr="00A4543F">
        <w:rPr>
          <w:rFonts w:ascii="Consolas" w:hAnsi="Consolas"/>
          <w:sz w:val="20"/>
          <w:szCs w:val="20"/>
        </w:rPr>
        <w:t>“</w:t>
      </w:r>
    </w:p>
    <w:p w14:paraId="05800E47" w14:textId="0926B596" w:rsidR="0019078C" w:rsidRPr="00A4543F" w:rsidRDefault="00A4543F" w:rsidP="0019078C">
      <w:pPr>
        <w:pStyle w:val="Listenabsatz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A4543F">
        <w:rPr>
          <w:rFonts w:ascii="Consolas" w:hAnsi="Consolas"/>
          <w:sz w:val="20"/>
          <w:szCs w:val="20"/>
        </w:rPr>
        <w:t>Im letzten Schritt wird diese</w:t>
      </w:r>
      <w:r w:rsidR="0019078C" w:rsidRPr="00A4543F">
        <w:rPr>
          <w:rFonts w:ascii="Consolas" w:hAnsi="Consolas"/>
          <w:sz w:val="20"/>
          <w:szCs w:val="20"/>
        </w:rPr>
        <w:t xml:space="preserve"> </w:t>
      </w:r>
      <w:proofErr w:type="spellStart"/>
      <w:r w:rsidR="0019078C" w:rsidRPr="00A4543F">
        <w:rPr>
          <w:rFonts w:ascii="Consolas" w:hAnsi="Consolas"/>
          <w:sz w:val="20"/>
          <w:szCs w:val="20"/>
        </w:rPr>
        <w:t>databaseUrl</w:t>
      </w:r>
      <w:proofErr w:type="spellEnd"/>
      <w:r w:rsidR="0019078C" w:rsidRPr="00A4543F">
        <w:rPr>
          <w:rFonts w:ascii="Consolas" w:hAnsi="Consolas"/>
          <w:sz w:val="20"/>
          <w:szCs w:val="20"/>
        </w:rPr>
        <w:t xml:space="preserve"> dann der Funktion, welche die Verbindung zur Datenbank herstellen soll, mitgege</w:t>
      </w:r>
      <w:r w:rsidRPr="00A4543F">
        <w:rPr>
          <w:rFonts w:ascii="Consolas" w:hAnsi="Consolas"/>
          <w:sz w:val="20"/>
          <w:szCs w:val="20"/>
        </w:rPr>
        <w:t>b</w:t>
      </w:r>
      <w:r w:rsidR="0019078C" w:rsidRPr="00A4543F">
        <w:rPr>
          <w:rFonts w:ascii="Consolas" w:hAnsi="Consolas"/>
          <w:sz w:val="20"/>
          <w:szCs w:val="20"/>
        </w:rPr>
        <w:t>en</w:t>
      </w:r>
      <w:r w:rsidR="0019078C" w:rsidRPr="00A4543F">
        <w:rPr>
          <w:rFonts w:ascii="Consolas" w:hAnsi="Consolas"/>
          <w:sz w:val="20"/>
          <w:szCs w:val="20"/>
        </w:rPr>
        <w:br/>
      </w:r>
      <w:r w:rsidR="0019078C" w:rsidRPr="00A4543F">
        <w:rPr>
          <w:rFonts w:ascii="Consolas" w:hAnsi="Consolas"/>
          <w:sz w:val="20"/>
          <w:szCs w:val="20"/>
        </w:rPr>
        <w:sym w:font="Wingdings" w:char="F0E0"/>
      </w:r>
      <w:r w:rsidR="0019078C" w:rsidRPr="00A4543F">
        <w:rPr>
          <w:rFonts w:ascii="Consolas" w:hAnsi="Consolas"/>
          <w:sz w:val="20"/>
          <w:szCs w:val="20"/>
        </w:rPr>
        <w:t xml:space="preserve"> vgl. </w:t>
      </w:r>
      <w:proofErr w:type="spellStart"/>
      <w:r w:rsidR="0019078C" w:rsidRPr="00A4543F">
        <w:rPr>
          <w:rFonts w:ascii="Consolas" w:eastAsia="Times New Roman" w:hAnsi="Consolas" w:cs="Times New Roman"/>
          <w:color w:val="569CD6"/>
          <w:sz w:val="20"/>
          <w:szCs w:val="20"/>
          <w:highlight w:val="black"/>
          <w:lang w:eastAsia="de-DE"/>
        </w:rPr>
        <w:t>async</w:t>
      </w:r>
      <w:proofErr w:type="spellEnd"/>
      <w:r w:rsidR="0019078C"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 </w:t>
      </w:r>
      <w:proofErr w:type="spellStart"/>
      <w:r w:rsidR="0019078C" w:rsidRPr="00A4543F">
        <w:rPr>
          <w:rFonts w:ascii="Consolas" w:eastAsia="Times New Roman" w:hAnsi="Consolas" w:cs="Times New Roman"/>
          <w:color w:val="569CD6"/>
          <w:sz w:val="20"/>
          <w:szCs w:val="20"/>
          <w:highlight w:val="black"/>
          <w:lang w:eastAsia="de-DE"/>
        </w:rPr>
        <w:t>function</w:t>
      </w:r>
      <w:proofErr w:type="spellEnd"/>
      <w:r w:rsidR="0019078C"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 </w:t>
      </w:r>
      <w:proofErr w:type="spellStart"/>
      <w:proofErr w:type="gramStart"/>
      <w:r w:rsidR="0019078C" w:rsidRPr="00A4543F">
        <w:rPr>
          <w:rFonts w:ascii="Consolas" w:eastAsia="Times New Roman" w:hAnsi="Consolas" w:cs="Times New Roman"/>
          <w:color w:val="DCDCAA"/>
          <w:sz w:val="20"/>
          <w:szCs w:val="20"/>
          <w:highlight w:val="black"/>
          <w:lang w:eastAsia="de-DE"/>
        </w:rPr>
        <w:t>connectToDatabase</w:t>
      </w:r>
      <w:proofErr w:type="spellEnd"/>
      <w:r w:rsidR="0019078C"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(</w:t>
      </w:r>
      <w:proofErr w:type="gramEnd"/>
      <w:r w:rsidR="0019078C" w:rsidRPr="00A4543F">
        <w:rPr>
          <w:rFonts w:ascii="Consolas" w:eastAsia="Times New Roman" w:hAnsi="Consolas" w:cs="Times New Roman"/>
          <w:color w:val="9CDCFE"/>
          <w:sz w:val="20"/>
          <w:szCs w:val="20"/>
          <w:highlight w:val="black"/>
          <w:lang w:eastAsia="de-DE"/>
        </w:rPr>
        <w:t>_url</w:t>
      </w:r>
      <w:r w:rsidR="0019078C"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: </w:t>
      </w:r>
      <w:proofErr w:type="spellStart"/>
      <w:r w:rsidR="0019078C" w:rsidRPr="00A4543F">
        <w:rPr>
          <w:rFonts w:ascii="Consolas" w:eastAsia="Times New Roman" w:hAnsi="Consolas" w:cs="Times New Roman"/>
          <w:color w:val="4EC9B0"/>
          <w:sz w:val="20"/>
          <w:szCs w:val="20"/>
          <w:highlight w:val="black"/>
          <w:lang w:eastAsia="de-DE"/>
        </w:rPr>
        <w:t>string</w:t>
      </w:r>
      <w:proofErr w:type="spellEnd"/>
      <w:r w:rsidR="0019078C"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): </w:t>
      </w:r>
      <w:proofErr w:type="spellStart"/>
      <w:r w:rsidR="0019078C" w:rsidRPr="00A4543F">
        <w:rPr>
          <w:rFonts w:ascii="Consolas" w:eastAsia="Times New Roman" w:hAnsi="Consolas" w:cs="Times New Roman"/>
          <w:color w:val="4EC9B0"/>
          <w:sz w:val="20"/>
          <w:szCs w:val="20"/>
          <w:highlight w:val="black"/>
          <w:lang w:eastAsia="de-DE"/>
        </w:rPr>
        <w:t>Promise</w:t>
      </w:r>
      <w:proofErr w:type="spellEnd"/>
      <w:r w:rsidR="0019078C"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&lt;</w:t>
      </w:r>
      <w:proofErr w:type="spellStart"/>
      <w:r w:rsidR="0019078C" w:rsidRPr="00A4543F">
        <w:rPr>
          <w:rFonts w:ascii="Consolas" w:eastAsia="Times New Roman" w:hAnsi="Consolas" w:cs="Times New Roman"/>
          <w:color w:val="4EC9B0"/>
          <w:sz w:val="20"/>
          <w:szCs w:val="20"/>
          <w:highlight w:val="black"/>
          <w:lang w:eastAsia="de-DE"/>
        </w:rPr>
        <w:t>void</w:t>
      </w:r>
      <w:proofErr w:type="spellEnd"/>
      <w:r w:rsidR="0019078C" w:rsidRPr="00A4543F">
        <w:rPr>
          <w:rFonts w:ascii="Consolas" w:eastAsia="Times New Roman" w:hAnsi="Consolas" w:cs="Times New Roman"/>
          <w:color w:val="D4D4D4"/>
          <w:sz w:val="20"/>
          <w:szCs w:val="20"/>
          <w:highlight w:val="black"/>
          <w:lang w:eastAsia="de-DE"/>
        </w:rPr>
        <w:t>&gt;</w:t>
      </w:r>
      <w:r w:rsidR="0019078C" w:rsidRPr="00A4543F">
        <w:rPr>
          <w:rFonts w:ascii="Consolas" w:eastAsia="Times New Roman" w:hAnsi="Consolas" w:cs="Times New Roman"/>
          <w:color w:val="D4D4D4"/>
          <w:sz w:val="20"/>
          <w:szCs w:val="20"/>
          <w:lang w:eastAsia="de-DE"/>
        </w:rPr>
        <w:t> </w:t>
      </w:r>
    </w:p>
    <w:p w14:paraId="7FB77229" w14:textId="77777777" w:rsidR="0019078C" w:rsidRPr="00A4543F" w:rsidRDefault="0019078C" w:rsidP="00A4543F">
      <w:pPr>
        <w:pStyle w:val="Listenabsatz"/>
        <w:rPr>
          <w:rFonts w:ascii="Consolas" w:hAnsi="Consolas"/>
          <w:sz w:val="20"/>
          <w:szCs w:val="20"/>
        </w:rPr>
      </w:pPr>
    </w:p>
    <w:p w14:paraId="7A552B6D" w14:textId="77777777" w:rsidR="0019078C" w:rsidRPr="00A4543F" w:rsidRDefault="0019078C" w:rsidP="0019078C">
      <w:pPr>
        <w:rPr>
          <w:rFonts w:ascii="Consolas" w:hAnsi="Consolas"/>
          <w:sz w:val="20"/>
          <w:szCs w:val="20"/>
        </w:rPr>
      </w:pPr>
    </w:p>
    <w:p w14:paraId="09CD3A05" w14:textId="77777777" w:rsidR="0024444F" w:rsidRPr="00A4543F" w:rsidRDefault="0024444F" w:rsidP="0024444F">
      <w:pPr>
        <w:rPr>
          <w:rFonts w:ascii="Consolas" w:hAnsi="Consolas"/>
          <w:sz w:val="20"/>
          <w:szCs w:val="20"/>
        </w:rPr>
      </w:pPr>
    </w:p>
    <w:sectPr w:rsidR="0024444F" w:rsidRPr="00A454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C12A0"/>
    <w:multiLevelType w:val="hybridMultilevel"/>
    <w:tmpl w:val="F8383AB2"/>
    <w:lvl w:ilvl="0" w:tplc="CB54D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77"/>
    <w:rsid w:val="0002104F"/>
    <w:rsid w:val="0012195A"/>
    <w:rsid w:val="00144877"/>
    <w:rsid w:val="0019078C"/>
    <w:rsid w:val="001F5AE3"/>
    <w:rsid w:val="0024444F"/>
    <w:rsid w:val="00284F1E"/>
    <w:rsid w:val="002A661F"/>
    <w:rsid w:val="002B2086"/>
    <w:rsid w:val="006C007B"/>
    <w:rsid w:val="00A4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AB47"/>
  <w15:chartTrackingRefBased/>
  <w15:docId w15:val="{181882B7-638D-4079-A475-E6EA6927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487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487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4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Reimold</dc:creator>
  <cp:keywords/>
  <dc:description/>
  <cp:lastModifiedBy>Helena Reimold</cp:lastModifiedBy>
  <cp:revision>1</cp:revision>
  <dcterms:created xsi:type="dcterms:W3CDTF">2021-02-11T09:35:00Z</dcterms:created>
  <dcterms:modified xsi:type="dcterms:W3CDTF">2021-02-11T10:52:00Z</dcterms:modified>
</cp:coreProperties>
</file>