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9BAB1" w14:textId="77777777" w:rsidR="00C14AF5" w:rsidRDefault="00C14AF5" w:rsidP="00C14AF5">
      <w:r>
        <w:t>As we have progressed with testing different methods, our current approach differs from the one suggested in the proposal and we developed a clearer view of the pipeline. Most of the below should answer the questions you raised in the feedback.</w:t>
      </w:r>
    </w:p>
    <w:p w14:paraId="406BEED8" w14:textId="3F2CA807" w:rsidR="00C14AF5" w:rsidRDefault="00DD23FB" w:rsidP="00C14AF5">
      <w:r>
        <w:t>T</w:t>
      </w:r>
      <w:r w:rsidR="00C14AF5">
        <w:t>his updated flow (post stage 1 of data processing and denoising) - although this is of course not the final method and we are still in the testing phase</w:t>
      </w:r>
      <w:r>
        <w:t>.</w:t>
      </w:r>
    </w:p>
    <w:p w14:paraId="07B6A672" w14:textId="77777777" w:rsidR="00C14AF5" w:rsidRDefault="00C14AF5" w:rsidP="00C14AF5">
      <w:r>
        <w:t xml:space="preserve">Input from processed/cleaned data: 2 files per rope flow session, each file for a hand (1 device per hand) including timestamps, 3D linear acceleration in world frame, 3D angular velocity, and orientation quaternion (resulting from sensor fusion) --&gt; Input vector X= [t, ax, ay, az, gx, gy, gz, qw, qx,qy,qz]. </w:t>
      </w:r>
    </w:p>
    <w:p w14:paraId="051C0BF4" w14:textId="77777777" w:rsidR="00C14AF5" w:rsidRDefault="00C14AF5" w:rsidP="00C14AF5">
      <w:r>
        <w:t>Cycle detection per device used for segmentation of movements into cycles within 1 session</w:t>
      </w:r>
    </w:p>
    <w:p w14:paraId="20034D62" w14:textId="77777777" w:rsidR="00C14AF5" w:rsidRDefault="00C14AF5" w:rsidP="00C14AF5">
      <w:r>
        <w:t>Both devices data are stacked into one training set by matching timestamps</w:t>
      </w:r>
    </w:p>
    <w:p w14:paraId="39BC75DA" w14:textId="77777777" w:rsidR="00C14AF5" w:rsidRDefault="00C14AF5" w:rsidP="00C14AF5">
      <w:r>
        <w:t>SINDy to derive a "preliminary" ODE of rope flow dynamics (hands motion). The features library is assumed to consist of trigonometric and polynomial functions given the oscillatory nature of the rope; applied to the input vector X (as defined above)</w:t>
      </w:r>
    </w:p>
    <w:p w14:paraId="0E021074" w14:textId="77777777" w:rsidR="00C14AF5" w:rsidRDefault="00C14AF5" w:rsidP="00C14AF5">
      <w:r>
        <w:t xml:space="preserve">PINN as an inverse problem to reconstruct the 3D position: We enforce the physics from the discovered ODE of rope flow dynamics in SINDy. The PINN aims to find the position p(t), for each hand, such as the 2nd derivative of p(t) is close to the accelerations from the data in X (this is also a physics constraint). Physics information embedded (in addition to rope flow dynamics from SINDy) include the cyclic boundary conditions (same as proposal) where the position should come back to the same BC after each cycle and the velocity mean from a cycle start to end should be 0 given that position is back where it started (almost); in addition, to the jerk being minimized NOT zeroed to suppress high frequency effects and preserve meaningful dynamics. The network is trained as described and results in a reconstructed 3D trajectory (from positions p1(t) and p2(t) - 1 for each hand) that is plotted in 3D so we can visually identify rope patterns / typologies. </w:t>
      </w:r>
    </w:p>
    <w:p w14:paraId="003DE6F8" w14:textId="77777777" w:rsidR="00C14AF5" w:rsidRDefault="00C14AF5" w:rsidP="00C14AF5">
      <w:r>
        <w:t>DMD with koopman operator (given the non linearity of the problem) for feature extraction such that x(t+dt) = Ax(t) where x(t) is the resulting vector after PINN (p1, p2, [ax ay az]1, [ax ay az]2, [gx gy gz]1, [gx gy gz]2) - 1 and 2 refer to each hand. The result is that different rope flow patterns have distinct DMD eigenvalue spectra, dominant spatial modes, and growth rates.</w:t>
      </w:r>
    </w:p>
    <w:p w14:paraId="253055DC" w14:textId="61D26DBE" w:rsidR="00FA07E3" w:rsidRDefault="00C14AF5" w:rsidP="00C14AF5">
      <w:r>
        <w:t xml:space="preserve">Classifier (CNN): Takes as input the DMD characteristics for each pattern and outputs the flow pattern label. We will be identifying manually the labels by checking the videos we have for each training session then associate the DMD characteristics of a specific </w:t>
      </w:r>
      <w:r>
        <w:lastRenderedPageBreak/>
        <w:t>movement seen in a video with a label. Most of the labels are known exercises names in rope flow that are based on desk research.</w:t>
      </w:r>
    </w:p>
    <w:sectPr w:rsidR="00FA07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FAF"/>
    <w:rsid w:val="00036FAF"/>
    <w:rsid w:val="003760BD"/>
    <w:rsid w:val="006240A7"/>
    <w:rsid w:val="00C14AF5"/>
    <w:rsid w:val="00DD23FB"/>
    <w:rsid w:val="00FA0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8CE1B"/>
  <w15:chartTrackingRefBased/>
  <w15:docId w15:val="{543D730B-748B-41CD-A2FE-87688AAE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F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F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F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F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F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F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F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F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FAF"/>
    <w:rPr>
      <w:rFonts w:eastAsiaTheme="majorEastAsia" w:cstheme="majorBidi"/>
      <w:color w:val="272727" w:themeColor="text1" w:themeTint="D8"/>
    </w:rPr>
  </w:style>
  <w:style w:type="paragraph" w:styleId="Title">
    <w:name w:val="Title"/>
    <w:basedOn w:val="Normal"/>
    <w:next w:val="Normal"/>
    <w:link w:val="TitleChar"/>
    <w:uiPriority w:val="10"/>
    <w:qFormat/>
    <w:rsid w:val="00036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FAF"/>
    <w:pPr>
      <w:spacing w:before="160"/>
      <w:jc w:val="center"/>
    </w:pPr>
    <w:rPr>
      <w:i/>
      <w:iCs/>
      <w:color w:val="404040" w:themeColor="text1" w:themeTint="BF"/>
    </w:rPr>
  </w:style>
  <w:style w:type="character" w:customStyle="1" w:styleId="QuoteChar">
    <w:name w:val="Quote Char"/>
    <w:basedOn w:val="DefaultParagraphFont"/>
    <w:link w:val="Quote"/>
    <w:uiPriority w:val="29"/>
    <w:rsid w:val="00036FAF"/>
    <w:rPr>
      <w:i/>
      <w:iCs/>
      <w:color w:val="404040" w:themeColor="text1" w:themeTint="BF"/>
    </w:rPr>
  </w:style>
  <w:style w:type="paragraph" w:styleId="ListParagraph">
    <w:name w:val="List Paragraph"/>
    <w:basedOn w:val="Normal"/>
    <w:uiPriority w:val="34"/>
    <w:qFormat/>
    <w:rsid w:val="00036FAF"/>
    <w:pPr>
      <w:ind w:left="720"/>
      <w:contextualSpacing/>
    </w:pPr>
  </w:style>
  <w:style w:type="character" w:styleId="IntenseEmphasis">
    <w:name w:val="Intense Emphasis"/>
    <w:basedOn w:val="DefaultParagraphFont"/>
    <w:uiPriority w:val="21"/>
    <w:qFormat/>
    <w:rsid w:val="00036FAF"/>
    <w:rPr>
      <w:i/>
      <w:iCs/>
      <w:color w:val="0F4761" w:themeColor="accent1" w:themeShade="BF"/>
    </w:rPr>
  </w:style>
  <w:style w:type="paragraph" w:styleId="IntenseQuote">
    <w:name w:val="Intense Quote"/>
    <w:basedOn w:val="Normal"/>
    <w:next w:val="Normal"/>
    <w:link w:val="IntenseQuoteChar"/>
    <w:uiPriority w:val="30"/>
    <w:qFormat/>
    <w:rsid w:val="00036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FAF"/>
    <w:rPr>
      <w:i/>
      <w:iCs/>
      <w:color w:val="0F4761" w:themeColor="accent1" w:themeShade="BF"/>
    </w:rPr>
  </w:style>
  <w:style w:type="character" w:styleId="IntenseReference">
    <w:name w:val="Intense Reference"/>
    <w:basedOn w:val="DefaultParagraphFont"/>
    <w:uiPriority w:val="32"/>
    <w:qFormat/>
    <w:rsid w:val="00036F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426</Words>
  <Characters>2439</Characters>
  <Application>Microsoft Office Word</Application>
  <DocSecurity>0</DocSecurity>
  <Lines>59</Lines>
  <Paragraphs>42</Paragraphs>
  <ScaleCrop>false</ScaleCrop>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Jabbour (Student)</dc:creator>
  <cp:keywords/>
  <dc:description/>
  <cp:lastModifiedBy>Helene Jabbour (Student)</cp:lastModifiedBy>
  <cp:revision>3</cp:revision>
  <dcterms:created xsi:type="dcterms:W3CDTF">2026-03-30T05:48:00Z</dcterms:created>
  <dcterms:modified xsi:type="dcterms:W3CDTF">2026-03-30T05:52:00Z</dcterms:modified>
</cp:coreProperties>
</file>