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666C7C">
        <w:rPr>
          <w:b/>
          <w:bCs/>
          <w:sz w:val="28"/>
          <w:szCs w:val="28"/>
        </w:rPr>
        <w:t>1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574DA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/1</w:t>
      </w:r>
      <w:r w:rsidR="00574DA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574DAA">
        <w:rPr>
          <w:b/>
          <w:bCs/>
          <w:sz w:val="28"/>
          <w:szCs w:val="28"/>
        </w:rPr>
        <w:t>4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574DA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 w:rsidR="00574DA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r w:rsidR="00666C7C">
        <w:rPr>
          <w:sz w:val="26"/>
          <w:szCs w:val="26"/>
        </w:rPr>
        <w:t>JCreator</w:t>
      </w:r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666C7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Java program that first of all prompts for and reads in the </w:t>
      </w:r>
      <w:r w:rsidR="00C628AC">
        <w:rPr>
          <w:sz w:val="22"/>
          <w:szCs w:val="22"/>
        </w:rPr>
        <w:t>first name and surname of a person (these will be entered separately</w:t>
      </w:r>
      <w:r w:rsidR="000A1437">
        <w:rPr>
          <w:sz w:val="22"/>
          <w:szCs w:val="22"/>
        </w:rPr>
        <w:t xml:space="preserve"> and you can take it that the first letter of </w:t>
      </w:r>
      <w:r w:rsidR="00FE53E0">
        <w:rPr>
          <w:sz w:val="22"/>
          <w:szCs w:val="22"/>
        </w:rPr>
        <w:t>both first and sur</w:t>
      </w:r>
      <w:r w:rsidR="000A1437">
        <w:rPr>
          <w:sz w:val="22"/>
          <w:szCs w:val="22"/>
        </w:rPr>
        <w:t>name will always be entered in uppercase</w:t>
      </w:r>
      <w:r w:rsidR="00C628AC">
        <w:rPr>
          <w:sz w:val="22"/>
          <w:szCs w:val="22"/>
        </w:rPr>
        <w:t xml:space="preserve">). Once this is done, the </w:t>
      </w:r>
      <w:r w:rsidR="007F7988">
        <w:rPr>
          <w:sz w:val="22"/>
          <w:szCs w:val="22"/>
        </w:rPr>
        <w:t xml:space="preserve">first name </w:t>
      </w:r>
      <w:r w:rsidR="00C628AC">
        <w:rPr>
          <w:sz w:val="22"/>
          <w:szCs w:val="22"/>
        </w:rPr>
        <w:t>will be converted to lowercase</w:t>
      </w:r>
      <w:r w:rsidR="000F59FE">
        <w:rPr>
          <w:sz w:val="22"/>
          <w:szCs w:val="22"/>
        </w:rPr>
        <w:t xml:space="preserve"> and a test will be performed on this lowercase version of the</w:t>
      </w:r>
      <w:r w:rsidR="00C628AC">
        <w:rPr>
          <w:sz w:val="22"/>
          <w:szCs w:val="22"/>
        </w:rPr>
        <w:t xml:space="preserve"> first name entered to see if </w:t>
      </w:r>
      <w:r w:rsidR="007F7988">
        <w:rPr>
          <w:sz w:val="22"/>
          <w:szCs w:val="22"/>
        </w:rPr>
        <w:t>it matches the string</w:t>
      </w:r>
      <w:r w:rsidR="00C628AC">
        <w:rPr>
          <w:sz w:val="22"/>
          <w:szCs w:val="22"/>
        </w:rPr>
        <w:t xml:space="preserve"> “patrick”. </w:t>
      </w:r>
      <w:r w:rsidR="007F7988">
        <w:rPr>
          <w:sz w:val="22"/>
          <w:szCs w:val="22"/>
        </w:rPr>
        <w:t>If the first name entered</w:t>
      </w:r>
      <w:r w:rsidR="00C628AC">
        <w:rPr>
          <w:sz w:val="22"/>
          <w:szCs w:val="22"/>
        </w:rPr>
        <w:t xml:space="preserve"> </w:t>
      </w:r>
      <w:r w:rsidR="007F7988">
        <w:rPr>
          <w:sz w:val="22"/>
          <w:szCs w:val="22"/>
        </w:rPr>
        <w:t xml:space="preserve">matches “patrick” then the </w:t>
      </w:r>
      <w:r w:rsidR="00C628AC">
        <w:rPr>
          <w:sz w:val="22"/>
          <w:szCs w:val="22"/>
        </w:rPr>
        <w:t xml:space="preserve">surname will be tested to see if it </w:t>
      </w:r>
      <w:r w:rsidR="007F7988">
        <w:rPr>
          <w:sz w:val="22"/>
          <w:szCs w:val="22"/>
        </w:rPr>
        <w:t>begins with the letter</w:t>
      </w:r>
      <w:r w:rsidR="00574DAA">
        <w:rPr>
          <w:sz w:val="22"/>
          <w:szCs w:val="22"/>
        </w:rPr>
        <w:t xml:space="preserve"> capital</w:t>
      </w:r>
      <w:r w:rsidR="007F7988">
        <w:rPr>
          <w:sz w:val="22"/>
          <w:szCs w:val="22"/>
        </w:rPr>
        <w:t xml:space="preserve"> ‘K’. If the first name entered does not match “patrick”</w:t>
      </w:r>
      <w:r w:rsidR="00C628AC">
        <w:rPr>
          <w:sz w:val="22"/>
          <w:szCs w:val="22"/>
        </w:rPr>
        <w:t xml:space="preserve"> </w:t>
      </w:r>
      <w:r w:rsidR="007F7988">
        <w:rPr>
          <w:sz w:val="22"/>
          <w:szCs w:val="22"/>
        </w:rPr>
        <w:t xml:space="preserve">then the program will </w:t>
      </w:r>
      <w:r w:rsidR="00985740">
        <w:rPr>
          <w:sz w:val="22"/>
          <w:szCs w:val="22"/>
        </w:rPr>
        <w:t xml:space="preserve">not test the surname at all and </w:t>
      </w:r>
      <w:r w:rsidR="007F7988">
        <w:rPr>
          <w:sz w:val="22"/>
          <w:szCs w:val="22"/>
        </w:rPr>
        <w:t xml:space="preserve">simply issue the message “Your first name was not Patrick so we didn’t bother testing the surname”. If it turns out that the </w:t>
      </w:r>
      <w:r w:rsidR="007929BD">
        <w:rPr>
          <w:sz w:val="22"/>
          <w:szCs w:val="22"/>
        </w:rPr>
        <w:t xml:space="preserve">lowercase version of the </w:t>
      </w:r>
      <w:r w:rsidR="007F7988">
        <w:rPr>
          <w:sz w:val="22"/>
          <w:szCs w:val="22"/>
        </w:rPr>
        <w:t>first name entered matches “</w:t>
      </w:r>
      <w:r w:rsidR="00985740">
        <w:rPr>
          <w:sz w:val="22"/>
          <w:szCs w:val="22"/>
        </w:rPr>
        <w:t>p</w:t>
      </w:r>
      <w:r w:rsidR="007F7988">
        <w:rPr>
          <w:sz w:val="22"/>
          <w:szCs w:val="22"/>
        </w:rPr>
        <w:t>atrick” and the surname begins with the letter</w:t>
      </w:r>
      <w:r w:rsidR="00574DAA">
        <w:rPr>
          <w:sz w:val="22"/>
          <w:szCs w:val="22"/>
        </w:rPr>
        <w:t xml:space="preserve"> capital</w:t>
      </w:r>
      <w:r w:rsidR="007F7988">
        <w:rPr>
          <w:sz w:val="22"/>
          <w:szCs w:val="22"/>
        </w:rPr>
        <w:t xml:space="preserve"> ‘K’ then the program will simply issue the message “Your first name was </w:t>
      </w:r>
      <w:r w:rsidR="000A1437">
        <w:rPr>
          <w:sz w:val="22"/>
          <w:szCs w:val="22"/>
        </w:rPr>
        <w:t>“</w:t>
      </w:r>
      <w:r w:rsidR="007F7988">
        <w:rPr>
          <w:sz w:val="22"/>
          <w:szCs w:val="22"/>
        </w:rPr>
        <w:t>Patrick</w:t>
      </w:r>
      <w:r w:rsidR="000A1437">
        <w:rPr>
          <w:sz w:val="22"/>
          <w:szCs w:val="22"/>
        </w:rPr>
        <w:t>”</w:t>
      </w:r>
      <w:r w:rsidR="007F7988">
        <w:rPr>
          <w:sz w:val="22"/>
          <w:szCs w:val="22"/>
        </w:rPr>
        <w:t xml:space="preserve"> and your surname begins with a </w:t>
      </w:r>
      <w:r w:rsidR="000A1437">
        <w:rPr>
          <w:sz w:val="22"/>
          <w:szCs w:val="22"/>
        </w:rPr>
        <w:t>‘</w:t>
      </w:r>
      <w:r w:rsidR="007F7988">
        <w:rPr>
          <w:sz w:val="22"/>
          <w:szCs w:val="22"/>
        </w:rPr>
        <w:t>K</w:t>
      </w:r>
      <w:r w:rsidR="000A1437">
        <w:rPr>
          <w:sz w:val="22"/>
          <w:szCs w:val="22"/>
        </w:rPr>
        <w:t>’</w:t>
      </w:r>
      <w:r w:rsidR="007F7988">
        <w:rPr>
          <w:sz w:val="22"/>
          <w:szCs w:val="22"/>
        </w:rPr>
        <w:t>”.</w:t>
      </w:r>
      <w:r w:rsidR="00985740">
        <w:rPr>
          <w:sz w:val="22"/>
          <w:szCs w:val="22"/>
        </w:rPr>
        <w:t xml:space="preserve"> If it turns out that the </w:t>
      </w:r>
      <w:r w:rsidR="00D66C39">
        <w:rPr>
          <w:sz w:val="22"/>
          <w:szCs w:val="22"/>
        </w:rPr>
        <w:t xml:space="preserve">lowercase version of the </w:t>
      </w:r>
      <w:r w:rsidR="00985740">
        <w:rPr>
          <w:sz w:val="22"/>
          <w:szCs w:val="22"/>
        </w:rPr>
        <w:t>first name entered matches “patrick” but the surname does not begin with the letter</w:t>
      </w:r>
      <w:r w:rsidR="00574DAA">
        <w:rPr>
          <w:sz w:val="22"/>
          <w:szCs w:val="22"/>
        </w:rPr>
        <w:t xml:space="preserve"> capital</w:t>
      </w:r>
      <w:r w:rsidR="00985740">
        <w:rPr>
          <w:sz w:val="22"/>
          <w:szCs w:val="22"/>
        </w:rPr>
        <w:t xml:space="preserve"> ‘K’ then the program will issue the message “Your first name was </w:t>
      </w:r>
      <w:r w:rsidR="000A1437">
        <w:rPr>
          <w:sz w:val="22"/>
          <w:szCs w:val="22"/>
        </w:rPr>
        <w:t>“</w:t>
      </w:r>
      <w:r w:rsidR="00985740">
        <w:rPr>
          <w:sz w:val="22"/>
          <w:szCs w:val="22"/>
        </w:rPr>
        <w:t>Patrick</w:t>
      </w:r>
      <w:r w:rsidR="000A1437">
        <w:rPr>
          <w:sz w:val="22"/>
          <w:szCs w:val="22"/>
        </w:rPr>
        <w:t>”</w:t>
      </w:r>
      <w:r w:rsidR="00985740">
        <w:rPr>
          <w:sz w:val="22"/>
          <w:szCs w:val="22"/>
        </w:rPr>
        <w:t xml:space="preserve"> but your surname does not begin with a </w:t>
      </w:r>
      <w:r w:rsidR="000A1437">
        <w:rPr>
          <w:sz w:val="22"/>
          <w:szCs w:val="22"/>
        </w:rPr>
        <w:t>‘</w:t>
      </w:r>
      <w:r w:rsidR="00985740">
        <w:rPr>
          <w:sz w:val="22"/>
          <w:szCs w:val="22"/>
        </w:rPr>
        <w:t>K</w:t>
      </w:r>
      <w:r w:rsidR="000A1437">
        <w:rPr>
          <w:sz w:val="22"/>
          <w:szCs w:val="22"/>
        </w:rPr>
        <w:t>’</w:t>
      </w:r>
      <w:r w:rsidR="00985740">
        <w:rPr>
          <w:sz w:val="22"/>
          <w:szCs w:val="22"/>
        </w:rPr>
        <w:t>”.</w:t>
      </w:r>
    </w:p>
    <w:p w:rsidR="00D34FED" w:rsidRDefault="00D34FED" w:rsidP="00666C7C">
      <w:pPr>
        <w:jc w:val="both"/>
        <w:rPr>
          <w:sz w:val="22"/>
          <w:szCs w:val="22"/>
        </w:rPr>
      </w:pPr>
    </w:p>
    <w:p w:rsidR="00D34FED" w:rsidRDefault="00D34FED" w:rsidP="00D34FED">
      <w:pPr>
        <w:jc w:val="both"/>
        <w:rPr>
          <w:sz w:val="22"/>
          <w:szCs w:val="22"/>
        </w:rPr>
      </w:pPr>
      <w:r>
        <w:rPr>
          <w:sz w:val="22"/>
          <w:szCs w:val="22"/>
        </w:rPr>
        <w:t>After this the program should display the initials of the person and also state whether or not the initials are the same.</w:t>
      </w:r>
    </w:p>
    <w:p w:rsidR="003A0B47" w:rsidRPr="00D34FED" w:rsidRDefault="003A0B47" w:rsidP="00D34FED">
      <w:pPr>
        <w:jc w:val="both"/>
        <w:rPr>
          <w:sz w:val="22"/>
          <w:szCs w:val="22"/>
        </w:rPr>
      </w:pPr>
      <w:r>
        <w:rPr>
          <w:sz w:val="26"/>
          <w:szCs w:val="26"/>
        </w:rPr>
        <w:t xml:space="preserve">         </w:t>
      </w: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 etc.</w:t>
      </w:r>
      <w:r w:rsidR="007929BD">
        <w:t xml:space="preserve"> Note in the banner there are exactly </w:t>
      </w:r>
      <w:r w:rsidR="007929BD" w:rsidRPr="007929BD">
        <w:rPr>
          <w:b/>
        </w:rPr>
        <w:t>40 asterisks</w:t>
      </w:r>
      <w:r w:rsidR="007929BD">
        <w:t xml:space="preserve"> and that the text “Name Tester” should be displayed using a field-width of </w:t>
      </w:r>
      <w:r w:rsidR="007929BD" w:rsidRPr="007929BD">
        <w:rPr>
          <w:b/>
        </w:rPr>
        <w:t>25 spaces</w:t>
      </w:r>
      <w:r w:rsidR="007929BD">
        <w:t xml:space="preserve"> in a </w:t>
      </w:r>
      <w:r w:rsidR="007929BD" w:rsidRPr="007929BD">
        <w:rPr>
          <w:b/>
        </w:rPr>
        <w:t>right-justified</w:t>
      </w:r>
      <w:r w:rsidR="007929BD">
        <w:t xml:space="preserve"> manner in order to get it </w:t>
      </w:r>
      <w:r w:rsidR="00D66C39">
        <w:t xml:space="preserve">approximately </w:t>
      </w:r>
      <w:r w:rsidR="007929BD">
        <w:t>centered in the banner.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the use of </w:t>
      </w:r>
      <w:r w:rsidRPr="007B2D0B">
        <w:rPr>
          <w:b/>
          <w:bCs/>
        </w:rPr>
        <w:t>meaningful variable names</w:t>
      </w:r>
      <w:r>
        <w:t xml:space="preserve">, having a </w:t>
      </w:r>
      <w:r w:rsidR="00442BF3" w:rsidRPr="00442BF3">
        <w:rPr>
          <w:b/>
        </w:rPr>
        <w:t xml:space="preserve">single and multi-line </w:t>
      </w:r>
      <w:r w:rsidRPr="007B2D0B">
        <w:rPr>
          <w:b/>
          <w:bCs/>
        </w:rPr>
        <w:t>comment at the top of the program</w:t>
      </w:r>
      <w:r>
        <w:t xml:space="preserve"> and for </w:t>
      </w:r>
      <w:r w:rsidRPr="007B2D0B">
        <w:rPr>
          <w:b/>
          <w:bCs/>
        </w:rPr>
        <w:t>proper indentation</w:t>
      </w:r>
      <w:r w:rsidR="00B12128">
        <w:t xml:space="preserve"> in the coding of the program.</w:t>
      </w:r>
      <w:r w:rsidR="0061372B">
        <w:t xml:space="preserve"> 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F10455" w:rsidRDefault="00F10455" w:rsidP="003A0B47">
      <w:pPr>
        <w:pStyle w:val="BodyText"/>
      </w:pPr>
    </w:p>
    <w:p w:rsidR="00985740" w:rsidRDefault="00985740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  <w:jc w:val="center"/>
        <w:rPr>
          <w:b/>
        </w:rPr>
      </w:pPr>
      <w:r w:rsidRPr="0093022C">
        <w:rPr>
          <w:b/>
        </w:rPr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Default="00442BF3" w:rsidP="003A0B47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 w:rsidR="00985740">
        <w:rPr>
          <w:b/>
        </w:rPr>
        <w:t>“Michael” and “Mahoney”</w:t>
      </w:r>
    </w:p>
    <w:p w:rsidR="003A0B47" w:rsidRPr="0093022C" w:rsidRDefault="003A0B47" w:rsidP="003A0B47">
      <w:pPr>
        <w:pStyle w:val="BodyText"/>
        <w:jc w:val="left"/>
        <w:rPr>
          <w:b/>
        </w:rPr>
      </w:pPr>
    </w:p>
    <w:p w:rsidR="003A0B47" w:rsidRDefault="00D34FED" w:rsidP="003A0B47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4A19159F" wp14:editId="284F5640">
            <wp:extent cx="5943600" cy="184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ind w:left="-567"/>
        <w:jc w:val="center"/>
        <w:rPr>
          <w:sz w:val="26"/>
          <w:szCs w:val="26"/>
        </w:rPr>
      </w:pPr>
    </w:p>
    <w:p w:rsidR="00A86AA7" w:rsidRDefault="00A86AA7" w:rsidP="00A86AA7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 w:rsidR="007929BD">
        <w:rPr>
          <w:b/>
        </w:rPr>
        <w:t>“PATRICK” and “Mahoney”</w:t>
      </w:r>
    </w:p>
    <w:p w:rsidR="003A0B47" w:rsidRPr="0093022C" w:rsidRDefault="003A0B47" w:rsidP="003A0B47">
      <w:pPr>
        <w:ind w:left="-567"/>
        <w:rPr>
          <w:b/>
          <w:sz w:val="22"/>
          <w:szCs w:val="22"/>
        </w:rPr>
      </w:pPr>
    </w:p>
    <w:p w:rsidR="003A0B47" w:rsidRDefault="00D34FED" w:rsidP="003A0B47">
      <w:pPr>
        <w:ind w:left="-567" w:firstLine="567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6F56EA59" wp14:editId="663FB559">
            <wp:extent cx="5943600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A0B47" w:rsidRDefault="00607FDC" w:rsidP="003A0B47">
      <w:pPr>
        <w:ind w:left="-567" w:firstLine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 user enters </w:t>
      </w:r>
      <w:r w:rsidR="007929BD">
        <w:rPr>
          <w:b/>
          <w:sz w:val="22"/>
          <w:szCs w:val="22"/>
        </w:rPr>
        <w:t>“PATRICK” and “kelly”</w:t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A0B47" w:rsidRDefault="00D34FED" w:rsidP="003A0B47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A715F57" wp14:editId="07192949">
            <wp:extent cx="5943600" cy="184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F10455" w:rsidP="003A0B47">
      <w:pPr>
        <w:rPr>
          <w:sz w:val="24"/>
          <w:szCs w:val="24"/>
        </w:rPr>
      </w:pPr>
    </w:p>
    <w:p w:rsidR="00FE53E0" w:rsidRDefault="00FE53E0" w:rsidP="003A0B47">
      <w:pPr>
        <w:rPr>
          <w:sz w:val="24"/>
          <w:szCs w:val="24"/>
        </w:rPr>
      </w:pPr>
    </w:p>
    <w:p w:rsidR="00FE53E0" w:rsidRDefault="00FE53E0" w:rsidP="003A0B47">
      <w:pPr>
        <w:rPr>
          <w:sz w:val="24"/>
          <w:szCs w:val="24"/>
        </w:rPr>
      </w:pPr>
    </w:p>
    <w:p w:rsidR="00FE53E0" w:rsidRDefault="00FE53E0" w:rsidP="003A0B47">
      <w:pPr>
        <w:rPr>
          <w:sz w:val="24"/>
          <w:szCs w:val="24"/>
        </w:rPr>
      </w:pPr>
    </w:p>
    <w:p w:rsidR="00FE53E0" w:rsidRDefault="00FE53E0" w:rsidP="003A0B47">
      <w:pPr>
        <w:rPr>
          <w:sz w:val="24"/>
          <w:szCs w:val="24"/>
        </w:rPr>
      </w:pPr>
    </w:p>
    <w:p w:rsidR="00607FDC" w:rsidRDefault="00607FDC" w:rsidP="00D34FE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The user enters </w:t>
      </w:r>
      <w:r w:rsidR="00574DAA">
        <w:rPr>
          <w:b/>
          <w:sz w:val="22"/>
          <w:szCs w:val="22"/>
        </w:rPr>
        <w:t>“PATRICK” and “Kelly”</w:t>
      </w:r>
    </w:p>
    <w:p w:rsidR="003A0B47" w:rsidRDefault="003A0B47" w:rsidP="003A0B47">
      <w:pPr>
        <w:rPr>
          <w:sz w:val="22"/>
          <w:szCs w:val="22"/>
        </w:rPr>
      </w:pPr>
    </w:p>
    <w:p w:rsidR="00F10455" w:rsidRDefault="00D34FED" w:rsidP="003A0B47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793B0740" wp14:editId="723BBC43">
            <wp:extent cx="5943600" cy="1843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55" w:rsidRDefault="00F10455" w:rsidP="003A0B47">
      <w:pPr>
        <w:rPr>
          <w:sz w:val="22"/>
          <w:szCs w:val="22"/>
        </w:rPr>
      </w:pPr>
    </w:p>
    <w:p w:rsidR="00D34FED" w:rsidRDefault="00D34FED" w:rsidP="00D34FED">
      <w:pPr>
        <w:rPr>
          <w:b/>
          <w:sz w:val="22"/>
          <w:szCs w:val="22"/>
        </w:rPr>
      </w:pPr>
      <w:r>
        <w:rPr>
          <w:b/>
          <w:sz w:val="22"/>
          <w:szCs w:val="22"/>
        </w:rPr>
        <w:t>The user enters “P</w:t>
      </w:r>
      <w:r w:rsidR="00CF77D1">
        <w:rPr>
          <w:b/>
          <w:sz w:val="22"/>
          <w:szCs w:val="22"/>
        </w:rPr>
        <w:t>atrick</w:t>
      </w:r>
      <w:r>
        <w:rPr>
          <w:b/>
          <w:sz w:val="22"/>
          <w:szCs w:val="22"/>
        </w:rPr>
        <w:t>” and “Peters”</w:t>
      </w:r>
    </w:p>
    <w:p w:rsidR="00002789" w:rsidRDefault="00002789" w:rsidP="00002789"/>
    <w:p w:rsidR="00E173C1" w:rsidRPr="00002789" w:rsidRDefault="000A1437" w:rsidP="00002789">
      <w:r>
        <w:rPr>
          <w:noProof/>
          <w:lang w:val="en-IE" w:eastAsia="en-IE"/>
        </w:rPr>
        <w:drawing>
          <wp:inline distT="0" distB="0" distL="0" distR="0" wp14:anchorId="234A88DA" wp14:editId="78FC8AB2">
            <wp:extent cx="5943600" cy="206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C1" w:rsidRPr="00002789" w:rsidSect="00CF2BDB">
      <w:footerReference w:type="default" r:id="rId13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1B3D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A61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5A2C"/>
    <w:rsid w:val="00080A5B"/>
    <w:rsid w:val="000A1437"/>
    <w:rsid w:val="000B5CA5"/>
    <w:rsid w:val="000F59FE"/>
    <w:rsid w:val="00172154"/>
    <w:rsid w:val="001C6184"/>
    <w:rsid w:val="001F0221"/>
    <w:rsid w:val="001F760C"/>
    <w:rsid w:val="00202CF2"/>
    <w:rsid w:val="002E5E9E"/>
    <w:rsid w:val="00336B27"/>
    <w:rsid w:val="00387EAC"/>
    <w:rsid w:val="003971D0"/>
    <w:rsid w:val="003A0B47"/>
    <w:rsid w:val="00442BF3"/>
    <w:rsid w:val="00450742"/>
    <w:rsid w:val="00451B4D"/>
    <w:rsid w:val="0047163F"/>
    <w:rsid w:val="00473E64"/>
    <w:rsid w:val="00574DAA"/>
    <w:rsid w:val="005A0693"/>
    <w:rsid w:val="005A4B73"/>
    <w:rsid w:val="005D5716"/>
    <w:rsid w:val="00607FDC"/>
    <w:rsid w:val="0061372B"/>
    <w:rsid w:val="006409F3"/>
    <w:rsid w:val="00647BB4"/>
    <w:rsid w:val="00652D62"/>
    <w:rsid w:val="00653E62"/>
    <w:rsid w:val="0066597C"/>
    <w:rsid w:val="00666C7C"/>
    <w:rsid w:val="006C4A7C"/>
    <w:rsid w:val="006D5B90"/>
    <w:rsid w:val="00792530"/>
    <w:rsid w:val="007929BD"/>
    <w:rsid w:val="007C4EFE"/>
    <w:rsid w:val="007C79F1"/>
    <w:rsid w:val="007D1126"/>
    <w:rsid w:val="007F6C71"/>
    <w:rsid w:val="007F7988"/>
    <w:rsid w:val="00816761"/>
    <w:rsid w:val="0086625C"/>
    <w:rsid w:val="008C16BE"/>
    <w:rsid w:val="008E5E28"/>
    <w:rsid w:val="009070EE"/>
    <w:rsid w:val="00985740"/>
    <w:rsid w:val="0099301A"/>
    <w:rsid w:val="00A61B3D"/>
    <w:rsid w:val="00A86AA7"/>
    <w:rsid w:val="00B12128"/>
    <w:rsid w:val="00B136F5"/>
    <w:rsid w:val="00B13B31"/>
    <w:rsid w:val="00C628AC"/>
    <w:rsid w:val="00C87764"/>
    <w:rsid w:val="00CD26B0"/>
    <w:rsid w:val="00CF77D1"/>
    <w:rsid w:val="00D34FED"/>
    <w:rsid w:val="00D66C39"/>
    <w:rsid w:val="00E173C1"/>
    <w:rsid w:val="00EE7013"/>
    <w:rsid w:val="00EF0806"/>
    <w:rsid w:val="00F10455"/>
    <w:rsid w:val="00F150F8"/>
    <w:rsid w:val="00F2738B"/>
    <w:rsid w:val="00F46F4A"/>
    <w:rsid w:val="00F670EB"/>
    <w:rsid w:val="00F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01C72-6822-4714-B865-700262A0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A7007-9B08-45FB-A6C4-7348F39B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Johnny</cp:lastModifiedBy>
  <cp:revision>53</cp:revision>
  <dcterms:created xsi:type="dcterms:W3CDTF">2009-10-01T12:59:00Z</dcterms:created>
  <dcterms:modified xsi:type="dcterms:W3CDTF">2014-10-18T00:24:00Z</dcterms:modified>
</cp:coreProperties>
</file>