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F1" w:rsidRDefault="007C79F1" w:rsidP="007C79F1">
      <w:pPr>
        <w:jc w:val="right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Institute of Technology Tralee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BSc. in Computing with </w:t>
      </w:r>
      <w:r w:rsidR="00473E64">
        <w:rPr>
          <w:b/>
          <w:bCs/>
          <w:sz w:val="28"/>
          <w:szCs w:val="28"/>
        </w:rPr>
        <w:t xml:space="preserve">Specialism (Group </w:t>
      </w:r>
      <w:r w:rsidR="00B96B33">
        <w:rPr>
          <w:b/>
          <w:bCs/>
          <w:sz w:val="28"/>
          <w:szCs w:val="28"/>
        </w:rPr>
        <w:t>2</w:t>
      </w:r>
      <w:r w:rsidR="00473E64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- Year 1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Continuous Assessment #1 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0609E5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/1</w:t>
      </w:r>
      <w:r w:rsidR="000609E5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/</w:t>
      </w:r>
      <w:r w:rsidR="006C4A7C">
        <w:rPr>
          <w:b/>
          <w:bCs/>
          <w:sz w:val="28"/>
          <w:szCs w:val="28"/>
        </w:rPr>
        <w:t>1</w:t>
      </w:r>
      <w:r w:rsidR="000609E5">
        <w:rPr>
          <w:b/>
          <w:bCs/>
          <w:sz w:val="28"/>
          <w:szCs w:val="28"/>
        </w:rPr>
        <w:t>4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B96B3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– </w:t>
      </w:r>
      <w:r w:rsidR="00BA097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p.m.</w:t>
      </w:r>
    </w:p>
    <w:p w:rsidR="007C79F1" w:rsidRDefault="00291CCB" w:rsidP="007C79F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Introduction to Programming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Attempt the following question. You should use the </w:t>
      </w:r>
      <w:proofErr w:type="spellStart"/>
      <w:r w:rsidR="00666C7C">
        <w:rPr>
          <w:sz w:val="26"/>
          <w:szCs w:val="26"/>
        </w:rPr>
        <w:t>JCreator</w:t>
      </w:r>
      <w:proofErr w:type="spellEnd"/>
      <w:r>
        <w:rPr>
          <w:sz w:val="26"/>
          <w:szCs w:val="26"/>
        </w:rPr>
        <w:t xml:space="preserve"> IDE for coding. When you are finished you must print out your code for correction.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202CF2" w:rsidRPr="00336B27" w:rsidRDefault="00202CF2" w:rsidP="00202CF2">
      <w:pPr>
        <w:pStyle w:val="BodyText"/>
        <w:rPr>
          <w:b/>
          <w:bCs/>
          <w:sz w:val="24"/>
          <w:szCs w:val="24"/>
        </w:rPr>
      </w:pPr>
      <w:r w:rsidRPr="00336B27">
        <w:rPr>
          <w:b/>
          <w:bCs/>
          <w:sz w:val="24"/>
          <w:szCs w:val="24"/>
        </w:rPr>
        <w:t>Q1.</w:t>
      </w:r>
    </w:p>
    <w:p w:rsidR="004D4DDF" w:rsidRPr="004D4DDF" w:rsidRDefault="004D4DDF" w:rsidP="004D4DDF">
      <w:pPr>
        <w:jc w:val="both"/>
        <w:rPr>
          <w:sz w:val="22"/>
          <w:szCs w:val="22"/>
        </w:rPr>
      </w:pPr>
    </w:p>
    <w:p w:rsidR="004D4DDF" w:rsidRDefault="004D4DDF" w:rsidP="004D4DDF">
      <w:pPr>
        <w:jc w:val="both"/>
        <w:rPr>
          <w:sz w:val="22"/>
          <w:szCs w:val="22"/>
        </w:rPr>
      </w:pPr>
      <w:r w:rsidRPr="004D4DDF">
        <w:rPr>
          <w:sz w:val="22"/>
          <w:szCs w:val="22"/>
        </w:rPr>
        <w:t xml:space="preserve">Write a </w:t>
      </w:r>
      <w:r>
        <w:rPr>
          <w:sz w:val="22"/>
          <w:szCs w:val="22"/>
        </w:rPr>
        <w:t>Java</w:t>
      </w:r>
      <w:r w:rsidRPr="004D4DDF">
        <w:rPr>
          <w:sz w:val="22"/>
          <w:szCs w:val="22"/>
        </w:rPr>
        <w:t xml:space="preserve"> program </w:t>
      </w:r>
      <w:r w:rsidR="000609E5">
        <w:rPr>
          <w:sz w:val="22"/>
          <w:szCs w:val="22"/>
        </w:rPr>
        <w:t>that first of all reads in the value of an angle in degrees</w:t>
      </w:r>
      <w:r w:rsidR="001771A5">
        <w:rPr>
          <w:sz w:val="22"/>
          <w:szCs w:val="22"/>
        </w:rPr>
        <w:t xml:space="preserve"> (this can be a fractional number)</w:t>
      </w:r>
      <w:r w:rsidR="000609E5">
        <w:rPr>
          <w:sz w:val="22"/>
          <w:szCs w:val="22"/>
        </w:rPr>
        <w:t xml:space="preserve">. We will say for the purposes of this program that all valid angles are those between zero and 360 degrees </w:t>
      </w:r>
      <w:r w:rsidR="000609E5" w:rsidRPr="00587F80">
        <w:rPr>
          <w:b/>
          <w:sz w:val="22"/>
          <w:szCs w:val="22"/>
        </w:rPr>
        <w:t>inclusive</w:t>
      </w:r>
      <w:r w:rsidR="000609E5">
        <w:rPr>
          <w:sz w:val="22"/>
          <w:szCs w:val="22"/>
        </w:rPr>
        <w:t>. Should the user enter a value outside of this range then the program should issue an error message and the program should then termi</w:t>
      </w:r>
      <w:r w:rsidR="00ED3E30">
        <w:rPr>
          <w:sz w:val="22"/>
          <w:szCs w:val="22"/>
        </w:rPr>
        <w:t>nate immediately and do no other processing whatsoever.</w:t>
      </w:r>
    </w:p>
    <w:p w:rsidR="000609E5" w:rsidRDefault="000609E5" w:rsidP="004D4DDF">
      <w:pPr>
        <w:jc w:val="both"/>
        <w:rPr>
          <w:sz w:val="22"/>
          <w:szCs w:val="22"/>
        </w:rPr>
      </w:pPr>
    </w:p>
    <w:p w:rsidR="000609E5" w:rsidRDefault="000609E5" w:rsidP="004D4DDF">
      <w:pPr>
        <w:jc w:val="both"/>
        <w:rPr>
          <w:sz w:val="22"/>
          <w:szCs w:val="22"/>
        </w:rPr>
      </w:pPr>
      <w:r>
        <w:rPr>
          <w:sz w:val="22"/>
          <w:szCs w:val="22"/>
        </w:rPr>
        <w:t>However, if the user enters an angle within the acceptable range</w:t>
      </w:r>
      <w:r w:rsidR="00ED3E30">
        <w:rPr>
          <w:sz w:val="22"/>
          <w:szCs w:val="22"/>
        </w:rPr>
        <w:t>,</w:t>
      </w:r>
      <w:r>
        <w:rPr>
          <w:sz w:val="22"/>
          <w:szCs w:val="22"/>
        </w:rPr>
        <w:t xml:space="preserve"> then a suitable message should be issued to indicate the type of angle in question based on the following table:</w:t>
      </w:r>
    </w:p>
    <w:p w:rsidR="000609E5" w:rsidRDefault="000609E5" w:rsidP="004D4DDF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1089" w:type="dxa"/>
        <w:tblLook w:val="04A0" w:firstRow="1" w:lastRow="0" w:firstColumn="1" w:lastColumn="0" w:noHBand="0" w:noVBand="1"/>
      </w:tblPr>
      <w:tblGrid>
        <w:gridCol w:w="3118"/>
        <w:gridCol w:w="3119"/>
      </w:tblGrid>
      <w:tr w:rsidR="000609E5" w:rsidTr="000609E5">
        <w:tc>
          <w:tcPr>
            <w:tcW w:w="3118" w:type="dxa"/>
            <w:shd w:val="clear" w:color="auto" w:fill="D9D9D9" w:themeFill="background1" w:themeFillShade="D9"/>
          </w:tcPr>
          <w:p w:rsidR="000609E5" w:rsidRPr="000609E5" w:rsidRDefault="000609E5" w:rsidP="000609E5">
            <w:pPr>
              <w:jc w:val="center"/>
              <w:rPr>
                <w:b/>
                <w:sz w:val="22"/>
                <w:szCs w:val="22"/>
              </w:rPr>
            </w:pPr>
            <w:r w:rsidRPr="000609E5">
              <w:rPr>
                <w:b/>
                <w:sz w:val="22"/>
                <w:szCs w:val="22"/>
              </w:rPr>
              <w:t>Angle in Degrees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0609E5" w:rsidRPr="000609E5" w:rsidRDefault="000609E5" w:rsidP="000609E5">
            <w:pPr>
              <w:jc w:val="center"/>
              <w:rPr>
                <w:b/>
                <w:sz w:val="22"/>
                <w:szCs w:val="22"/>
              </w:rPr>
            </w:pPr>
            <w:r w:rsidRPr="000609E5">
              <w:rPr>
                <w:b/>
                <w:sz w:val="22"/>
                <w:szCs w:val="22"/>
              </w:rPr>
              <w:t>Type of Angle</w:t>
            </w:r>
          </w:p>
        </w:tc>
      </w:tr>
      <w:tr w:rsidR="000609E5" w:rsidTr="000609E5">
        <w:tc>
          <w:tcPr>
            <w:tcW w:w="3118" w:type="dxa"/>
          </w:tcPr>
          <w:p w:rsidR="000609E5" w:rsidRDefault="000609E5" w:rsidP="004D4DD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Less than 90 degrees</w:t>
            </w:r>
          </w:p>
        </w:tc>
        <w:tc>
          <w:tcPr>
            <w:tcW w:w="3119" w:type="dxa"/>
          </w:tcPr>
          <w:p w:rsidR="000609E5" w:rsidRDefault="000609E5" w:rsidP="00587F8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Acute</w:t>
            </w:r>
            <w:r w:rsidR="00463F49">
              <w:rPr>
                <w:sz w:val="22"/>
                <w:szCs w:val="22"/>
              </w:rPr>
              <w:t xml:space="preserve"> angle</w:t>
            </w:r>
          </w:p>
        </w:tc>
      </w:tr>
      <w:tr w:rsidR="000609E5" w:rsidTr="000609E5">
        <w:tc>
          <w:tcPr>
            <w:tcW w:w="3118" w:type="dxa"/>
          </w:tcPr>
          <w:p w:rsidR="000609E5" w:rsidRDefault="00463F49" w:rsidP="004D4DD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Exactly </w:t>
            </w:r>
            <w:r w:rsidR="000609E5">
              <w:rPr>
                <w:sz w:val="22"/>
                <w:szCs w:val="22"/>
              </w:rPr>
              <w:t>90 degrees</w:t>
            </w:r>
          </w:p>
        </w:tc>
        <w:tc>
          <w:tcPr>
            <w:tcW w:w="3119" w:type="dxa"/>
          </w:tcPr>
          <w:p w:rsidR="000609E5" w:rsidRDefault="000609E5" w:rsidP="00587F8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Right angle</w:t>
            </w:r>
          </w:p>
        </w:tc>
      </w:tr>
      <w:tr w:rsidR="000609E5" w:rsidTr="000609E5">
        <w:tc>
          <w:tcPr>
            <w:tcW w:w="3118" w:type="dxa"/>
          </w:tcPr>
          <w:p w:rsidR="000609E5" w:rsidRDefault="00ED3E30" w:rsidP="004D4DD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Greater than 90 degrees but less than 180 degrees</w:t>
            </w:r>
          </w:p>
        </w:tc>
        <w:tc>
          <w:tcPr>
            <w:tcW w:w="3119" w:type="dxa"/>
          </w:tcPr>
          <w:p w:rsidR="000609E5" w:rsidRDefault="00ED3E30" w:rsidP="00587F8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Obtuse angle</w:t>
            </w:r>
          </w:p>
        </w:tc>
      </w:tr>
      <w:tr w:rsidR="000609E5" w:rsidTr="000609E5">
        <w:tc>
          <w:tcPr>
            <w:tcW w:w="3118" w:type="dxa"/>
          </w:tcPr>
          <w:p w:rsidR="000609E5" w:rsidRDefault="00463F49" w:rsidP="004D4DD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Exactly </w:t>
            </w:r>
            <w:r w:rsidR="00ED3E30">
              <w:rPr>
                <w:sz w:val="22"/>
                <w:szCs w:val="22"/>
              </w:rPr>
              <w:t>180 degrees</w:t>
            </w:r>
          </w:p>
        </w:tc>
        <w:tc>
          <w:tcPr>
            <w:tcW w:w="3119" w:type="dxa"/>
          </w:tcPr>
          <w:p w:rsidR="000609E5" w:rsidRDefault="00ED3E30" w:rsidP="00587F8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Straight angle</w:t>
            </w:r>
          </w:p>
        </w:tc>
      </w:tr>
      <w:tr w:rsidR="000609E5" w:rsidTr="000609E5">
        <w:tc>
          <w:tcPr>
            <w:tcW w:w="3118" w:type="dxa"/>
          </w:tcPr>
          <w:p w:rsidR="000609E5" w:rsidRDefault="00ED3E30" w:rsidP="004D4DD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Greater than 180 degrees</w:t>
            </w:r>
          </w:p>
        </w:tc>
        <w:tc>
          <w:tcPr>
            <w:tcW w:w="3119" w:type="dxa"/>
          </w:tcPr>
          <w:p w:rsidR="000609E5" w:rsidRDefault="00ED3E30" w:rsidP="00587F8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Reflex angle</w:t>
            </w:r>
          </w:p>
        </w:tc>
      </w:tr>
    </w:tbl>
    <w:p w:rsidR="000609E5" w:rsidRPr="004D4DDF" w:rsidRDefault="000609E5" w:rsidP="004D4DDF">
      <w:pPr>
        <w:jc w:val="both"/>
        <w:rPr>
          <w:sz w:val="22"/>
          <w:szCs w:val="22"/>
        </w:rPr>
      </w:pPr>
    </w:p>
    <w:p w:rsidR="004D4DDF" w:rsidRDefault="00ED3E30" w:rsidP="004D4DD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finish, the program should then display </w:t>
      </w:r>
      <w:r w:rsidR="00587F80">
        <w:rPr>
          <w:sz w:val="22"/>
          <w:szCs w:val="22"/>
        </w:rPr>
        <w:t xml:space="preserve">(only for valid angles) </w:t>
      </w:r>
      <w:r>
        <w:rPr>
          <w:sz w:val="22"/>
          <w:szCs w:val="22"/>
        </w:rPr>
        <w:t>the equivalent angle in radians. The formula that relates angles in degrees and radians is as follows:</w:t>
      </w:r>
    </w:p>
    <w:p w:rsidR="00ED3E30" w:rsidRDefault="00ED3E30" w:rsidP="004D4DDF">
      <w:pPr>
        <w:jc w:val="both"/>
        <w:rPr>
          <w:sz w:val="22"/>
          <w:szCs w:val="22"/>
        </w:rPr>
      </w:pPr>
    </w:p>
    <w:p w:rsidR="004D4DDF" w:rsidRPr="00ED3E30" w:rsidRDefault="00ED3E30" w:rsidP="004D4DDF">
      <w:pPr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radians=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2π(degrees)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360</m:t>
              </m:r>
            </m:den>
          </m:f>
        </m:oMath>
      </m:oMathPara>
    </w:p>
    <w:p w:rsidR="00ED3E30" w:rsidRPr="004D4DDF" w:rsidRDefault="00ED3E30" w:rsidP="004D4DDF">
      <w:pPr>
        <w:jc w:val="both"/>
        <w:rPr>
          <w:sz w:val="22"/>
          <w:szCs w:val="22"/>
        </w:rPr>
      </w:pPr>
    </w:p>
    <w:p w:rsidR="004D4DDF" w:rsidRDefault="001771A5" w:rsidP="004D4DD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Where you can take </w:t>
      </w:r>
      <m:oMath>
        <m:r>
          <w:rPr>
            <w:rFonts w:ascii="Cambria Math" w:hAnsi="Cambria Math"/>
            <w:sz w:val="22"/>
            <w:szCs w:val="22"/>
          </w:rPr>
          <m:t>π</m:t>
        </m:r>
      </m:oMath>
      <w:r w:rsidRPr="004D4DD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be the number 3.142. </w:t>
      </w:r>
      <w:r w:rsidR="004D4DDF" w:rsidRPr="004D4DDF">
        <w:rPr>
          <w:sz w:val="22"/>
          <w:szCs w:val="22"/>
        </w:rPr>
        <w:t xml:space="preserve">The </w:t>
      </w:r>
      <w:r w:rsidR="00ED3E30">
        <w:rPr>
          <w:sz w:val="22"/>
          <w:szCs w:val="22"/>
        </w:rPr>
        <w:t>angle in radians</w:t>
      </w:r>
      <w:r w:rsidR="004D4DDF" w:rsidRPr="004D4DDF">
        <w:rPr>
          <w:sz w:val="22"/>
          <w:szCs w:val="22"/>
        </w:rPr>
        <w:t xml:space="preserve"> should then be displayed correct to </w:t>
      </w:r>
      <w:r w:rsidR="00ED3E30">
        <w:rPr>
          <w:b/>
          <w:sz w:val="22"/>
          <w:szCs w:val="22"/>
        </w:rPr>
        <w:t>2</w:t>
      </w:r>
      <w:r w:rsidR="004D4DDF" w:rsidRPr="00F63570">
        <w:rPr>
          <w:b/>
          <w:sz w:val="22"/>
          <w:szCs w:val="22"/>
        </w:rPr>
        <w:t xml:space="preserve"> decimal places</w:t>
      </w:r>
      <w:r w:rsidR="004D4DDF">
        <w:rPr>
          <w:sz w:val="22"/>
          <w:szCs w:val="22"/>
        </w:rPr>
        <w:t>.</w:t>
      </w:r>
    </w:p>
    <w:p w:rsidR="004D4DDF" w:rsidRPr="004D4DDF" w:rsidRDefault="004D4DDF" w:rsidP="004D4DDF">
      <w:pPr>
        <w:jc w:val="both"/>
        <w:rPr>
          <w:sz w:val="22"/>
          <w:szCs w:val="22"/>
        </w:rPr>
      </w:pPr>
    </w:p>
    <w:p w:rsidR="004D4DDF" w:rsidRDefault="004D4DDF" w:rsidP="004D4DDF">
      <w:pPr>
        <w:jc w:val="both"/>
        <w:rPr>
          <w:sz w:val="22"/>
          <w:szCs w:val="22"/>
        </w:rPr>
      </w:pPr>
      <w:r w:rsidRPr="004D4DDF">
        <w:rPr>
          <w:sz w:val="22"/>
          <w:szCs w:val="22"/>
        </w:rPr>
        <w:t xml:space="preserve">Using the test values as indicated in the screen shots below, the program should give you </w:t>
      </w:r>
      <w:r w:rsidRPr="004D4DDF">
        <w:rPr>
          <w:b/>
          <w:bCs/>
          <w:sz w:val="22"/>
          <w:szCs w:val="22"/>
        </w:rPr>
        <w:t>exactly</w:t>
      </w:r>
      <w:r w:rsidRPr="004D4DDF">
        <w:rPr>
          <w:sz w:val="22"/>
          <w:szCs w:val="22"/>
        </w:rPr>
        <w:t xml:space="preserve"> the following output when it runs, including banners, blank lines</w:t>
      </w:r>
      <w:r>
        <w:rPr>
          <w:sz w:val="22"/>
          <w:szCs w:val="22"/>
        </w:rPr>
        <w:t xml:space="preserve">, </w:t>
      </w:r>
      <w:r w:rsidRPr="004D4DDF">
        <w:rPr>
          <w:sz w:val="22"/>
          <w:szCs w:val="22"/>
        </w:rPr>
        <w:t>units etc.</w:t>
      </w:r>
      <w:r w:rsidR="009175B2">
        <w:rPr>
          <w:sz w:val="22"/>
          <w:szCs w:val="22"/>
        </w:rPr>
        <w:t xml:space="preserve"> Note the banner is </w:t>
      </w:r>
      <w:r w:rsidR="009175B2" w:rsidRPr="00051CB8">
        <w:rPr>
          <w:b/>
          <w:sz w:val="22"/>
          <w:szCs w:val="22"/>
        </w:rPr>
        <w:t>tabbed</w:t>
      </w:r>
      <w:r w:rsidR="009175B2">
        <w:rPr>
          <w:sz w:val="22"/>
          <w:szCs w:val="22"/>
        </w:rPr>
        <w:t xml:space="preserve"> </w:t>
      </w:r>
      <w:r w:rsidR="00587F80">
        <w:rPr>
          <w:sz w:val="22"/>
          <w:szCs w:val="22"/>
        </w:rPr>
        <w:t>twice here.</w:t>
      </w:r>
    </w:p>
    <w:p w:rsidR="004D4DDF" w:rsidRPr="004D4DDF" w:rsidRDefault="004D4DDF" w:rsidP="004D4DDF">
      <w:pPr>
        <w:jc w:val="both"/>
        <w:rPr>
          <w:sz w:val="22"/>
          <w:szCs w:val="22"/>
        </w:rPr>
      </w:pPr>
    </w:p>
    <w:p w:rsidR="004D4DDF" w:rsidRPr="004D4DDF" w:rsidRDefault="004D4DDF" w:rsidP="004D4DDF">
      <w:pPr>
        <w:jc w:val="both"/>
        <w:rPr>
          <w:sz w:val="22"/>
          <w:szCs w:val="22"/>
        </w:rPr>
      </w:pPr>
      <w:r w:rsidRPr="004D4DDF">
        <w:rPr>
          <w:sz w:val="22"/>
          <w:szCs w:val="22"/>
        </w:rPr>
        <w:t xml:space="preserve">Also note that there will be a few marks awarded for the use of </w:t>
      </w:r>
      <w:r w:rsidRPr="004D4DDF">
        <w:rPr>
          <w:b/>
          <w:bCs/>
          <w:sz w:val="22"/>
          <w:szCs w:val="22"/>
        </w:rPr>
        <w:t>meaningful variable names</w:t>
      </w:r>
      <w:r>
        <w:rPr>
          <w:sz w:val="22"/>
          <w:szCs w:val="22"/>
        </w:rPr>
        <w:t xml:space="preserve">, having a </w:t>
      </w:r>
      <w:r>
        <w:rPr>
          <w:b/>
          <w:bCs/>
          <w:sz w:val="22"/>
          <w:szCs w:val="22"/>
        </w:rPr>
        <w:t>single and multi-line</w:t>
      </w:r>
      <w:r w:rsidRPr="004D4DDF">
        <w:rPr>
          <w:b/>
          <w:bCs/>
          <w:sz w:val="22"/>
          <w:szCs w:val="22"/>
        </w:rPr>
        <w:t xml:space="preserve"> comment at the top of the program</w:t>
      </w:r>
      <w:r w:rsidRPr="004D4DDF">
        <w:rPr>
          <w:sz w:val="22"/>
          <w:szCs w:val="22"/>
        </w:rPr>
        <w:t xml:space="preserve"> and for </w:t>
      </w:r>
      <w:r w:rsidRPr="004D4DDF">
        <w:rPr>
          <w:b/>
          <w:bCs/>
          <w:sz w:val="22"/>
          <w:szCs w:val="22"/>
        </w:rPr>
        <w:t>proper indentation</w:t>
      </w:r>
      <w:r w:rsidRPr="004D4DDF">
        <w:rPr>
          <w:sz w:val="22"/>
          <w:szCs w:val="22"/>
        </w:rPr>
        <w:t xml:space="preserve"> in the coding of the program. </w:t>
      </w:r>
    </w:p>
    <w:p w:rsidR="004D4DDF" w:rsidRPr="004D4DDF" w:rsidRDefault="004D4DDF" w:rsidP="004D4DDF">
      <w:pPr>
        <w:jc w:val="both"/>
        <w:rPr>
          <w:sz w:val="22"/>
          <w:szCs w:val="22"/>
        </w:rPr>
      </w:pPr>
    </w:p>
    <w:p w:rsidR="004D4DDF" w:rsidRPr="004D4DDF" w:rsidRDefault="004D4DDF" w:rsidP="004D4DDF">
      <w:pPr>
        <w:jc w:val="center"/>
        <w:rPr>
          <w:b/>
          <w:bCs/>
          <w:sz w:val="24"/>
          <w:szCs w:val="24"/>
        </w:rPr>
      </w:pPr>
      <w:r w:rsidRPr="004D4DDF">
        <w:rPr>
          <w:b/>
          <w:bCs/>
          <w:sz w:val="24"/>
          <w:szCs w:val="24"/>
        </w:rPr>
        <w:t>Sample Screen Shots</w:t>
      </w:r>
    </w:p>
    <w:p w:rsidR="004D4DDF" w:rsidRPr="004D4DDF" w:rsidRDefault="004D4DDF" w:rsidP="004D4DDF">
      <w:pPr>
        <w:rPr>
          <w:b/>
          <w:bCs/>
          <w:sz w:val="24"/>
          <w:szCs w:val="24"/>
        </w:rPr>
      </w:pPr>
    </w:p>
    <w:p w:rsidR="003A0B47" w:rsidRDefault="003A0B47" w:rsidP="00ED3E30">
      <w:pPr>
        <w:pStyle w:val="BodyText"/>
        <w:rPr>
          <w:b/>
        </w:rPr>
      </w:pPr>
    </w:p>
    <w:p w:rsidR="003A0B47" w:rsidRDefault="00442BF3" w:rsidP="003A0B47">
      <w:pPr>
        <w:pStyle w:val="BodyText"/>
        <w:jc w:val="left"/>
        <w:rPr>
          <w:b/>
        </w:rPr>
      </w:pPr>
      <w:r>
        <w:rPr>
          <w:b/>
        </w:rPr>
        <w:t xml:space="preserve">The user enters </w:t>
      </w:r>
      <w:r w:rsidR="00F63570">
        <w:rPr>
          <w:b/>
        </w:rPr>
        <w:t xml:space="preserve">an invalid </w:t>
      </w:r>
      <w:r w:rsidR="00831B98">
        <w:rPr>
          <w:b/>
        </w:rPr>
        <w:t>angle here</w:t>
      </w:r>
    </w:p>
    <w:p w:rsidR="003A0B47" w:rsidRPr="0093022C" w:rsidRDefault="003A0B47" w:rsidP="003A0B47">
      <w:pPr>
        <w:pStyle w:val="BodyText"/>
        <w:jc w:val="left"/>
        <w:rPr>
          <w:b/>
        </w:rPr>
      </w:pPr>
    </w:p>
    <w:p w:rsidR="003A0B47" w:rsidRDefault="003920C0" w:rsidP="003A0B47">
      <w:pPr>
        <w:pStyle w:val="BodyText"/>
      </w:pPr>
      <w:r>
        <w:rPr>
          <w:noProof/>
          <w:lang w:val="en-IE" w:eastAsia="en-IE"/>
        </w:rPr>
        <w:drawing>
          <wp:inline distT="0" distB="0" distL="0" distR="0" wp14:anchorId="25FB2E01" wp14:editId="78761E08">
            <wp:extent cx="5943600" cy="1163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47" w:rsidRDefault="003A0B47" w:rsidP="003A0B47">
      <w:pPr>
        <w:ind w:left="-567"/>
        <w:jc w:val="center"/>
        <w:rPr>
          <w:sz w:val="26"/>
          <w:szCs w:val="26"/>
        </w:rPr>
      </w:pPr>
    </w:p>
    <w:p w:rsidR="00A86AA7" w:rsidRDefault="00A86AA7" w:rsidP="00A86AA7">
      <w:pPr>
        <w:pStyle w:val="BodyText"/>
        <w:jc w:val="left"/>
        <w:rPr>
          <w:b/>
        </w:rPr>
      </w:pPr>
      <w:r>
        <w:rPr>
          <w:b/>
        </w:rPr>
        <w:t xml:space="preserve">The user enters </w:t>
      </w:r>
      <w:r w:rsidR="003920C0">
        <w:rPr>
          <w:b/>
        </w:rPr>
        <w:t>an invalid angle here</w:t>
      </w:r>
    </w:p>
    <w:p w:rsidR="003A0B47" w:rsidRPr="0093022C" w:rsidRDefault="003A0B47" w:rsidP="003A0B47">
      <w:pPr>
        <w:ind w:left="-567"/>
        <w:rPr>
          <w:b/>
          <w:sz w:val="22"/>
          <w:szCs w:val="22"/>
        </w:rPr>
      </w:pPr>
    </w:p>
    <w:p w:rsidR="003A0B47" w:rsidRDefault="003920C0" w:rsidP="003A0B47">
      <w:pPr>
        <w:ind w:left="-567" w:firstLine="567"/>
        <w:rPr>
          <w:sz w:val="26"/>
          <w:szCs w:val="26"/>
        </w:rPr>
      </w:pPr>
      <w:r>
        <w:rPr>
          <w:noProof/>
          <w:lang w:val="en-IE" w:eastAsia="en-IE"/>
        </w:rPr>
        <w:drawing>
          <wp:inline distT="0" distB="0" distL="0" distR="0" wp14:anchorId="06321CEC" wp14:editId="716461D9">
            <wp:extent cx="5943600" cy="1163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47" w:rsidRDefault="003A0B47" w:rsidP="003A0B47">
      <w:pPr>
        <w:rPr>
          <w:b/>
          <w:bCs/>
          <w:sz w:val="24"/>
          <w:szCs w:val="24"/>
        </w:rPr>
      </w:pPr>
    </w:p>
    <w:p w:rsidR="003920C0" w:rsidRDefault="003920C0" w:rsidP="003920C0">
      <w:pPr>
        <w:pStyle w:val="BodyText"/>
        <w:jc w:val="left"/>
        <w:rPr>
          <w:b/>
        </w:rPr>
      </w:pPr>
      <w:r>
        <w:rPr>
          <w:b/>
        </w:rPr>
        <w:t>The user enters an acute angle here</w:t>
      </w:r>
    </w:p>
    <w:p w:rsidR="003920C0" w:rsidRDefault="003920C0" w:rsidP="003920C0">
      <w:pPr>
        <w:pStyle w:val="BodyText"/>
        <w:jc w:val="left"/>
        <w:rPr>
          <w:b/>
        </w:rPr>
      </w:pPr>
    </w:p>
    <w:p w:rsidR="003920C0" w:rsidRDefault="003920C0" w:rsidP="003920C0">
      <w:pPr>
        <w:pStyle w:val="BodyText"/>
        <w:jc w:val="left"/>
        <w:rPr>
          <w:b/>
        </w:rPr>
      </w:pPr>
      <w:r>
        <w:rPr>
          <w:noProof/>
          <w:lang w:val="en-IE" w:eastAsia="en-IE"/>
        </w:rPr>
        <w:drawing>
          <wp:inline distT="0" distB="0" distL="0" distR="0" wp14:anchorId="6DEF07E5" wp14:editId="6CEC7672">
            <wp:extent cx="5943600" cy="1163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C0" w:rsidRDefault="003920C0" w:rsidP="003A0B47">
      <w:pPr>
        <w:rPr>
          <w:b/>
          <w:bCs/>
          <w:sz w:val="24"/>
          <w:szCs w:val="24"/>
        </w:rPr>
      </w:pPr>
    </w:p>
    <w:p w:rsidR="003920C0" w:rsidRDefault="003920C0" w:rsidP="003920C0">
      <w:pPr>
        <w:pStyle w:val="BodyText"/>
        <w:jc w:val="left"/>
        <w:rPr>
          <w:b/>
        </w:rPr>
      </w:pPr>
      <w:r>
        <w:rPr>
          <w:b/>
        </w:rPr>
        <w:t>The user enters a right angle here</w:t>
      </w:r>
    </w:p>
    <w:p w:rsidR="003920C0" w:rsidRDefault="003920C0" w:rsidP="003920C0">
      <w:pPr>
        <w:pStyle w:val="BodyText"/>
        <w:jc w:val="left"/>
        <w:rPr>
          <w:b/>
        </w:rPr>
      </w:pPr>
    </w:p>
    <w:p w:rsidR="003920C0" w:rsidRDefault="003920C0" w:rsidP="003920C0">
      <w:pPr>
        <w:pStyle w:val="BodyText"/>
        <w:jc w:val="left"/>
        <w:rPr>
          <w:b/>
        </w:rPr>
      </w:pPr>
      <w:r>
        <w:rPr>
          <w:noProof/>
          <w:lang w:val="en-IE" w:eastAsia="en-IE"/>
        </w:rPr>
        <w:drawing>
          <wp:inline distT="0" distB="0" distL="0" distR="0" wp14:anchorId="167B66B0" wp14:editId="4FB08707">
            <wp:extent cx="5943600" cy="1163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C1" w:rsidRDefault="00E173C1" w:rsidP="003920C0"/>
    <w:p w:rsidR="00410220" w:rsidRDefault="00410220" w:rsidP="003920C0"/>
    <w:p w:rsidR="00410220" w:rsidRDefault="00410220" w:rsidP="003920C0"/>
    <w:p w:rsidR="00410220" w:rsidRDefault="00410220" w:rsidP="003920C0"/>
    <w:p w:rsidR="00410220" w:rsidRDefault="00410220" w:rsidP="003920C0"/>
    <w:p w:rsidR="00410220" w:rsidRDefault="00410220" w:rsidP="003920C0"/>
    <w:p w:rsidR="00410220" w:rsidRDefault="00410220" w:rsidP="003920C0"/>
    <w:p w:rsidR="00410220" w:rsidRDefault="00410220" w:rsidP="003920C0"/>
    <w:p w:rsidR="00410220" w:rsidRDefault="00410220" w:rsidP="003920C0"/>
    <w:p w:rsidR="003920C0" w:rsidRDefault="003920C0" w:rsidP="003920C0">
      <w:pPr>
        <w:pStyle w:val="BodyText"/>
        <w:jc w:val="left"/>
        <w:rPr>
          <w:b/>
        </w:rPr>
      </w:pPr>
      <w:r>
        <w:rPr>
          <w:b/>
        </w:rPr>
        <w:lastRenderedPageBreak/>
        <w:t>The user enters an obtuse angle here</w:t>
      </w:r>
    </w:p>
    <w:p w:rsidR="003920C0" w:rsidRDefault="003920C0" w:rsidP="003920C0"/>
    <w:p w:rsidR="003920C0" w:rsidRDefault="003920C0" w:rsidP="003920C0">
      <w:r>
        <w:rPr>
          <w:noProof/>
          <w:lang w:val="en-IE" w:eastAsia="en-IE"/>
        </w:rPr>
        <w:drawing>
          <wp:inline distT="0" distB="0" distL="0" distR="0" wp14:anchorId="0A223B28" wp14:editId="712FBC03">
            <wp:extent cx="5943600" cy="1000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C0" w:rsidRDefault="003920C0" w:rsidP="003920C0"/>
    <w:p w:rsidR="003920C0" w:rsidRDefault="003920C0" w:rsidP="003920C0">
      <w:pPr>
        <w:pStyle w:val="BodyText"/>
        <w:jc w:val="left"/>
        <w:rPr>
          <w:b/>
        </w:rPr>
      </w:pPr>
      <w:r>
        <w:rPr>
          <w:b/>
        </w:rPr>
        <w:t>The user enters a straight angle here</w:t>
      </w:r>
    </w:p>
    <w:p w:rsidR="003920C0" w:rsidRDefault="003920C0" w:rsidP="003920C0"/>
    <w:p w:rsidR="003920C0" w:rsidRDefault="00587F80" w:rsidP="003920C0">
      <w:r>
        <w:rPr>
          <w:noProof/>
          <w:lang w:val="en-IE" w:eastAsia="en-IE"/>
        </w:rPr>
        <w:drawing>
          <wp:inline distT="0" distB="0" distL="0" distR="0" wp14:anchorId="03127DB4" wp14:editId="42098FE3">
            <wp:extent cx="5943600" cy="1000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C0" w:rsidRDefault="003920C0" w:rsidP="003920C0"/>
    <w:p w:rsidR="003920C0" w:rsidRDefault="003920C0" w:rsidP="003920C0">
      <w:pPr>
        <w:pStyle w:val="BodyText"/>
        <w:jc w:val="left"/>
        <w:rPr>
          <w:b/>
        </w:rPr>
      </w:pPr>
      <w:r>
        <w:rPr>
          <w:b/>
        </w:rPr>
        <w:t>The user enters a reflex angle here</w:t>
      </w:r>
    </w:p>
    <w:p w:rsidR="003920C0" w:rsidRDefault="003920C0" w:rsidP="003920C0"/>
    <w:p w:rsidR="00587F80" w:rsidRPr="003920C0" w:rsidRDefault="00587F80" w:rsidP="003920C0">
      <w:r>
        <w:rPr>
          <w:noProof/>
          <w:lang w:val="en-IE" w:eastAsia="en-IE"/>
        </w:rPr>
        <w:drawing>
          <wp:inline distT="0" distB="0" distL="0" distR="0" wp14:anchorId="254CEC44" wp14:editId="291D30F6">
            <wp:extent cx="5943600" cy="1000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F80" w:rsidRPr="003920C0" w:rsidSect="00CF2BDB">
      <w:footerReference w:type="default" r:id="rId15"/>
      <w:pgSz w:w="12240" w:h="15840"/>
      <w:pgMar w:top="1440" w:right="1440" w:bottom="993" w:left="144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761" w:rsidRDefault="00816761" w:rsidP="00387EAC">
      <w:r>
        <w:separator/>
      </w:r>
    </w:p>
  </w:endnote>
  <w:endnote w:type="continuationSeparator" w:id="0">
    <w:p w:rsidR="00816761" w:rsidRDefault="00816761" w:rsidP="0038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1C2" w:rsidRDefault="003971D0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79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30E3">
      <w:rPr>
        <w:rStyle w:val="PageNumber"/>
        <w:noProof/>
      </w:rPr>
      <w:t>3</w:t>
    </w:r>
    <w:r>
      <w:rPr>
        <w:rStyle w:val="PageNumber"/>
      </w:rPr>
      <w:fldChar w:fldCharType="end"/>
    </w:r>
  </w:p>
  <w:p w:rsidR="007441C2" w:rsidRDefault="00EC30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761" w:rsidRDefault="00816761" w:rsidP="00387EAC">
      <w:r>
        <w:separator/>
      </w:r>
    </w:p>
  </w:footnote>
  <w:footnote w:type="continuationSeparator" w:id="0">
    <w:p w:rsidR="00816761" w:rsidRDefault="00816761" w:rsidP="0038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72511"/>
    <w:multiLevelType w:val="hybridMultilevel"/>
    <w:tmpl w:val="5344C47E"/>
    <w:lvl w:ilvl="0" w:tplc="B8C28188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EA6CFC"/>
    <w:multiLevelType w:val="hybridMultilevel"/>
    <w:tmpl w:val="92C2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CF2"/>
    <w:rsid w:val="00002789"/>
    <w:rsid w:val="00051CB8"/>
    <w:rsid w:val="000609E5"/>
    <w:rsid w:val="00075A2C"/>
    <w:rsid w:val="00080A5B"/>
    <w:rsid w:val="000B5CA5"/>
    <w:rsid w:val="00172154"/>
    <w:rsid w:val="001771A5"/>
    <w:rsid w:val="001C6184"/>
    <w:rsid w:val="001F0221"/>
    <w:rsid w:val="001F760C"/>
    <w:rsid w:val="00202CF2"/>
    <w:rsid w:val="00291CCB"/>
    <w:rsid w:val="002C65C8"/>
    <w:rsid w:val="002E5E9E"/>
    <w:rsid w:val="00336B27"/>
    <w:rsid w:val="00387EAC"/>
    <w:rsid w:val="003920C0"/>
    <w:rsid w:val="003971D0"/>
    <w:rsid w:val="003A0B47"/>
    <w:rsid w:val="00410220"/>
    <w:rsid w:val="00442BF3"/>
    <w:rsid w:val="00451B4D"/>
    <w:rsid w:val="00463F49"/>
    <w:rsid w:val="0047163F"/>
    <w:rsid w:val="00473E64"/>
    <w:rsid w:val="004D4DDF"/>
    <w:rsid w:val="00587F80"/>
    <w:rsid w:val="005A4B73"/>
    <w:rsid w:val="005D5716"/>
    <w:rsid w:val="00607FDC"/>
    <w:rsid w:val="0061372B"/>
    <w:rsid w:val="006409F3"/>
    <w:rsid w:val="00647BB4"/>
    <w:rsid w:val="00652D62"/>
    <w:rsid w:val="00653E62"/>
    <w:rsid w:val="0066597C"/>
    <w:rsid w:val="00666C7C"/>
    <w:rsid w:val="006C4A7C"/>
    <w:rsid w:val="006D5B90"/>
    <w:rsid w:val="00792530"/>
    <w:rsid w:val="007C4EFE"/>
    <w:rsid w:val="007C79F1"/>
    <w:rsid w:val="007D1126"/>
    <w:rsid w:val="007F6C71"/>
    <w:rsid w:val="00816761"/>
    <w:rsid w:val="00831B98"/>
    <w:rsid w:val="0086625C"/>
    <w:rsid w:val="008C16BE"/>
    <w:rsid w:val="008E5E28"/>
    <w:rsid w:val="009070EE"/>
    <w:rsid w:val="009175B2"/>
    <w:rsid w:val="0099301A"/>
    <w:rsid w:val="00A86AA7"/>
    <w:rsid w:val="00B12128"/>
    <w:rsid w:val="00B136F5"/>
    <w:rsid w:val="00B13B31"/>
    <w:rsid w:val="00B96B33"/>
    <w:rsid w:val="00BA0973"/>
    <w:rsid w:val="00C87764"/>
    <w:rsid w:val="00CD26B0"/>
    <w:rsid w:val="00E173C1"/>
    <w:rsid w:val="00EC30E3"/>
    <w:rsid w:val="00ED3E30"/>
    <w:rsid w:val="00EE7013"/>
    <w:rsid w:val="00EF0806"/>
    <w:rsid w:val="00F10455"/>
    <w:rsid w:val="00F150F8"/>
    <w:rsid w:val="00F2738B"/>
    <w:rsid w:val="00F46F4A"/>
    <w:rsid w:val="00F63570"/>
    <w:rsid w:val="00F6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E93D09-2AF4-4D25-9D35-537EF764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2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F2"/>
    <w:rPr>
      <w:rFonts w:ascii="Times New Roman" w:eastAsia="Times New Roman" w:hAnsi="Times New Roman" w:cs="Arial"/>
      <w:sz w:val="20"/>
      <w:szCs w:val="20"/>
    </w:rPr>
  </w:style>
  <w:style w:type="character" w:styleId="PageNumber">
    <w:name w:val="page number"/>
    <w:basedOn w:val="DefaultParagraphFont"/>
    <w:uiPriority w:val="99"/>
    <w:rsid w:val="00202CF2"/>
  </w:style>
  <w:style w:type="paragraph" w:styleId="BodyText">
    <w:name w:val="Body Text"/>
    <w:basedOn w:val="Normal"/>
    <w:link w:val="BodyTextChar"/>
    <w:uiPriority w:val="99"/>
    <w:rsid w:val="00202CF2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02CF2"/>
    <w:rPr>
      <w:rFonts w:ascii="Times New Roman" w:eastAsia="Times New Roman" w:hAnsi="Times New Roman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CF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2CF2"/>
    <w:rPr>
      <w:color w:val="808080"/>
    </w:rPr>
  </w:style>
  <w:style w:type="paragraph" w:styleId="ListParagraph">
    <w:name w:val="List Paragraph"/>
    <w:basedOn w:val="Normal"/>
    <w:uiPriority w:val="34"/>
    <w:qFormat/>
    <w:rsid w:val="00C87764"/>
    <w:pPr>
      <w:ind w:left="720"/>
      <w:contextualSpacing/>
    </w:pPr>
  </w:style>
  <w:style w:type="paragraph" w:styleId="NoSpacing">
    <w:name w:val="No Spacing"/>
    <w:uiPriority w:val="1"/>
    <w:qFormat/>
    <w:rsid w:val="003A0B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table" w:styleId="TableGrid">
    <w:name w:val="Table Grid"/>
    <w:basedOn w:val="TableNormal"/>
    <w:uiPriority w:val="59"/>
    <w:rsid w:val="00060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36860-C657-47F4-8614-2694D81CB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PC Inc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Brosnan</dc:creator>
  <cp:keywords/>
  <dc:description/>
  <cp:lastModifiedBy>Johnny</cp:lastModifiedBy>
  <cp:revision>52</cp:revision>
  <dcterms:created xsi:type="dcterms:W3CDTF">2009-10-01T12:59:00Z</dcterms:created>
  <dcterms:modified xsi:type="dcterms:W3CDTF">2014-10-18T00:24:00Z</dcterms:modified>
</cp:coreProperties>
</file>