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B3" w:rsidRDefault="00576FED" w:rsidP="00576FED">
      <w:pPr>
        <w:ind w:left="720" w:hanging="720"/>
      </w:pPr>
      <w:r>
        <w:t>Q14</w:t>
      </w:r>
      <w:r>
        <w:tab/>
        <w:t xml:space="preserve">An </w:t>
      </w:r>
      <w:r w:rsidRPr="00576FED">
        <w:t>anonymous inner class</w:t>
      </w:r>
      <w:r>
        <w:t xml:space="preserve"> is called on the hop, creating an object in the method argument.  </w:t>
      </w:r>
      <w:bookmarkStart w:id="0" w:name="_GoBack"/>
      <w:bookmarkEnd w:id="0"/>
      <w:r>
        <w:t>It is very good for using in one off instances, the down side is it makes it hard to read the code because it has no header.</w:t>
      </w:r>
    </w:p>
    <w:sectPr w:rsidR="00A1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ED"/>
    <w:rsid w:val="00576FED"/>
    <w:rsid w:val="00BB1E68"/>
    <w:rsid w:val="00CA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79058-8879-403A-88EF-3B613749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O Brien</dc:creator>
  <cp:keywords/>
  <dc:description/>
  <cp:lastModifiedBy>Helen O Brien</cp:lastModifiedBy>
  <cp:revision>1</cp:revision>
  <dcterms:created xsi:type="dcterms:W3CDTF">2015-11-17T14:54:00Z</dcterms:created>
  <dcterms:modified xsi:type="dcterms:W3CDTF">2015-11-17T15:37:00Z</dcterms:modified>
</cp:coreProperties>
</file>