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320"/>
        <w:jc w:val="center"/>
        <w:rPr>
          <w:rFonts w:ascii="Calibri" w:hAnsi="Calibri"/>
          <w:b/>
          <w:sz w:val="36"/>
        </w:rPr>
      </w:pPr>
      <w:r>
        <w:rPr>
          <w:b/>
          <w:sz w:val="36"/>
        </w:rPr>
        <w:t>Ejercicios de espera - Taller de Fuzzing con AFL++</w:t>
      </w:r>
    </w:p>
    <w:p>
      <w:pPr>
        <w:pStyle w:val="Normal"/>
        <w:spacing w:before="0" w:after="320"/>
        <w:jc w:val="center"/>
        <w:rPr>
          <w:rFonts w:ascii="Calibri" w:hAnsi="Calibri"/>
          <w:b/>
          <w:sz w:val="30"/>
          <w:szCs w:val="30"/>
        </w:rPr>
      </w:pPr>
      <w:r>
        <w:rPr>
          <w:b/>
          <w:sz w:val="30"/>
          <w:szCs w:val="30"/>
        </w:rPr>
        <w:t>Mikel Iturbe – Mondragon Unibertsitatea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 xml:space="preserve">Mientras AFL++ está fuzzeando, tienes minutos muertos de por medio. Esta hoja es para aprovechar esa espera. </w:t>
      </w:r>
      <w:r>
        <w:rPr>
          <w:b/>
          <w:i w:val="false"/>
          <w:sz w:val="22"/>
        </w:rPr>
        <w:t>No forma parte de la evaluación del taller</w:t>
      </w:r>
      <w:r>
        <w:rPr>
          <w:b w:val="false"/>
          <w:i w:val="false"/>
          <w:sz w:val="22"/>
        </w:rPr>
        <w:t xml:space="preserve"> y no hace falta terminarla: pica lo que te interese, en el orden que quieras.</w:t>
      </w:r>
    </w:p>
    <w:p>
      <w:pPr>
        <w:pStyle w:val="Normal"/>
        <w:pBdr>
          <w:bottom w:val="single" w:sz="4" w:space="1" w:color="AAAAAA"/>
        </w:pBdr>
        <w:spacing w:before="280" w:after="80"/>
        <w:rPr/>
      </w:pPr>
      <w:r>
        <w:rPr>
          <w:b/>
          <w:sz w:val="26"/>
        </w:rPr>
        <w:t>Cómo usar esta hoja</w:t>
      </w:r>
    </w:p>
    <w:p>
      <w:pPr>
        <w:pStyle w:val="Normal"/>
        <w:spacing w:before="0" w:after="60"/>
        <w:ind w:hanging="227" w:start="454"/>
        <w:rPr/>
      </w:pPr>
      <w:r>
        <w:rPr>
          <w:sz w:val="22"/>
        </w:rPr>
        <w:t xml:space="preserve">•  </w:t>
      </w:r>
      <w:r>
        <w:rPr>
          <w:b/>
          <w:i w:val="false"/>
          <w:sz w:val="22"/>
        </w:rPr>
        <w:t>Es individual.</w:t>
      </w:r>
      <w:r>
        <w:rPr>
          <w:b w:val="false"/>
          <w:i w:val="false"/>
          <w:sz w:val="22"/>
        </w:rPr>
        <w:t xml:space="preserve"> Cada uno a su ritmo.</w:t>
      </w:r>
    </w:p>
    <w:p>
      <w:pPr>
        <w:pStyle w:val="Normal"/>
        <w:spacing w:before="0" w:after="60"/>
        <w:ind w:hanging="227" w:start="454"/>
        <w:rPr/>
      </w:pPr>
      <w:r>
        <w:rPr>
          <w:sz w:val="22"/>
        </w:rPr>
        <w:t xml:space="preserve">•  </w:t>
      </w:r>
      <w:r>
        <w:rPr>
          <w:b/>
          <w:i w:val="false"/>
          <w:sz w:val="22"/>
        </w:rPr>
        <w:t>No hace falta parar el fuzzer.</w:t>
      </w:r>
      <w:r>
        <w:rPr>
          <w:b w:val="false"/>
          <w:i w:val="false"/>
          <w:sz w:val="22"/>
        </w:rPr>
        <w:t xml:space="preserve"> Todo lo de aquí se hace en una segunda terminal, sin tocar la que tiene la TUI de </w:t>
      </w:r>
      <w:r>
        <w:rPr>
          <w:rFonts w:ascii="Courier New" w:hAnsi="Courier New"/>
          <w:sz w:val="20"/>
        </w:rPr>
        <w:t>afl-fuzz</w:t>
      </w:r>
      <w:r>
        <w:rPr>
          <w:b w:val="false"/>
          <w:i w:val="false"/>
          <w:sz w:val="22"/>
        </w:rPr>
        <w:t xml:space="preserve"> abierta.</w:t>
      </w:r>
    </w:p>
    <w:p>
      <w:pPr>
        <w:pStyle w:val="Normal"/>
        <w:spacing w:before="0" w:after="60"/>
        <w:ind w:hanging="227" w:start="454"/>
        <w:rPr/>
      </w:pPr>
      <w:r>
        <w:rPr>
          <w:sz w:val="22"/>
        </w:rPr>
        <w:t xml:space="preserve">•  </w:t>
      </w:r>
      <w:r>
        <w:rPr>
          <w:b/>
          <w:i w:val="false"/>
          <w:sz w:val="22"/>
        </w:rPr>
        <w:t>Para abrir una segunda terminal en el mismo contenedor</w:t>
      </w:r>
      <w:r>
        <w:rPr>
          <w:b w:val="false"/>
          <w:i w:val="false"/>
          <w:sz w:val="22"/>
        </w:rPr>
        <w:t xml:space="preserve">: la primera vez que lances el contenedor, dale un nombre — </w:t>
      </w:r>
      <w:r>
        <w:rPr>
          <w:rFonts w:ascii="Courier New" w:hAnsi="Courier New"/>
          <w:sz w:val="20"/>
        </w:rPr>
        <w:t>docker run -it --rm --name aflworkshop -v $(pwd)/workshop:/workshop -e WORKSHOP=/workshop aflplusplus/aflplusplus bash</w:t>
      </w:r>
      <w:r>
        <w:rPr>
          <w:b w:val="false"/>
          <w:i w:val="false"/>
          <w:sz w:val="22"/>
        </w:rPr>
        <w:t xml:space="preserve"> — y desde otra terminal de tu máquina (fuera del contenedor): </w:t>
      </w:r>
      <w:r>
        <w:rPr>
          <w:rFonts w:ascii="Courier New" w:hAnsi="Courier New"/>
          <w:sz w:val="20"/>
        </w:rPr>
        <w:t>docker exec -it aflworkshop bash</w:t>
      </w:r>
      <w:r>
        <w:rPr>
          <w:b w:val="false"/>
          <w:i w:val="false"/>
          <w:sz w:val="22"/>
        </w:rPr>
        <w:t>. Ya tienes dos shells sobre el mismo entorno, una con el fuzzer corriendo y otra libre.</w:t>
      </w:r>
    </w:p>
    <w:p>
      <w:pPr>
        <w:pStyle w:val="Normal"/>
        <w:spacing w:before="0" w:after="60"/>
        <w:ind w:hanging="227" w:start="454"/>
        <w:rPr/>
      </w:pPr>
      <w:r>
        <w:rPr>
          <w:sz w:val="22"/>
        </w:rPr>
        <w:t xml:space="preserve">•  </w:t>
      </w:r>
      <w:r>
        <w:rPr>
          <w:b/>
          <w:i w:val="false"/>
          <w:sz w:val="22"/>
        </w:rPr>
        <w:t>No hace falta red.</w:t>
      </w:r>
      <w:r>
        <w:rPr>
          <w:b w:val="false"/>
          <w:i w:val="false"/>
          <w:sz w:val="22"/>
        </w:rPr>
        <w:t xml:space="preserve"> Todo lo que necesitas ya está en la imagen: documentación de AFL++ en </w:t>
      </w:r>
      <w:r>
        <w:rPr>
          <w:rFonts w:ascii="Courier New" w:hAnsi="Courier New"/>
          <w:sz w:val="20"/>
        </w:rPr>
        <w:t>/AFLplusplus/docs/</w:t>
      </w:r>
      <w:r>
        <w:rPr>
          <w:b w:val="false"/>
          <w:i w:val="false"/>
          <w:sz w:val="22"/>
        </w:rPr>
        <w:t>, Python 3, gdb, gnuplot. Esta hoja está pensada para hacerse entera en una máquina Ubuntu normal con el contenedor de AFL++ ya arrancado, sin depender de internet.</w:t>
      </w:r>
    </w:p>
    <w:p>
      <w:pPr>
        <w:pStyle w:val="Normal"/>
        <w:spacing w:before="0" w:after="60"/>
        <w:ind w:hanging="227" w:start="454"/>
        <w:rPr>
          <w:rFonts w:ascii="Calibri" w:hAnsi="Calibri"/>
          <w:b w:val="false"/>
          <w:i w:val="false"/>
          <w:sz w:val="22"/>
        </w:rPr>
      </w:pPr>
      <w:r>
        <w:rPr/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 xml:space="preserve">Cada ejercicio indica para qué momento de espera encaja mejor. En este taller solo hay fuzzer corriendo (y por tanto huecos de espera) durante el </w:t>
      </w:r>
      <w:r>
        <w:rPr>
          <w:b/>
          <w:i w:val="false"/>
          <w:sz w:val="22"/>
        </w:rPr>
        <w:t>Ejercicio 1</w:t>
      </w:r>
      <w:r>
        <w:rPr>
          <w:b w:val="false"/>
          <w:i w:val="false"/>
          <w:sz w:val="22"/>
        </w:rPr>
        <w:t xml:space="preserve"> (≈10 min por variante) y, si llegas, el </w:t>
      </w:r>
      <w:r>
        <w:rPr>
          <w:b/>
          <w:i w:val="false"/>
          <w:sz w:val="22"/>
        </w:rPr>
        <w:t>Ejercicio 3 opcional</w:t>
      </w:r>
      <w:r>
        <w:rPr>
          <w:b w:val="false"/>
          <w:i w:val="false"/>
          <w:sz w:val="22"/>
        </w:rPr>
        <w:t xml:space="preserve"> (≈20-30 min) — el Ejercicio 2 es trabajo de grupo sobre el advisory, sin fuzzer de por medio.</w:t>
      </w:r>
    </w:p>
    <w:p>
      <w:pPr>
        <w:pStyle w:val="Normal"/>
        <w:pBdr>
          <w:bottom w:val="single" w:sz="4" w:space="1" w:color="CCCCCC"/>
        </w:pBdr>
        <w:spacing w:before="120" w:after="120"/>
        <w:rPr/>
      </w:pPr>
      <w:r>
        <w:rPr/>
      </w:r>
    </w:p>
    <w:p>
      <w:pPr>
        <w:pStyle w:val="Normal"/>
        <w:pBdr>
          <w:bottom w:val="single" w:sz="4" w:space="1" w:color="AAAAAA"/>
        </w:pBdr>
        <w:spacing w:before="280" w:after="80"/>
        <w:rPr/>
      </w:pPr>
      <w:r>
        <w:rPr>
          <w:b/>
          <w:sz w:val="26"/>
        </w:rPr>
        <w:t>A. Investigación teórica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>Usa la documentación que ya está en el contenedor (</w:t>
      </w:r>
      <w:r>
        <w:rPr>
          <w:rFonts w:ascii="Courier New" w:hAnsi="Courier New"/>
          <w:sz w:val="20"/>
        </w:rPr>
        <w:t>/AFLplusplus/docs/*.md</w:t>
      </w:r>
      <w:r>
        <w:rPr>
          <w:b w:val="false"/>
          <w:i w:val="false"/>
          <w:sz w:val="22"/>
        </w:rPr>
        <w:t xml:space="preserve">, léelos con </w:t>
      </w:r>
      <w:r>
        <w:rPr>
          <w:rFonts w:ascii="Courier New" w:hAnsi="Courier New"/>
          <w:sz w:val="20"/>
        </w:rPr>
        <w:t>less</w:t>
      </w:r>
      <w:r>
        <w:rPr>
          <w:b w:val="false"/>
          <w:i w:val="false"/>
          <w:sz w:val="22"/>
        </w:rPr>
        <w:t xml:space="preserve"> o </w:t>
      </w:r>
      <w:r>
        <w:rPr>
          <w:rFonts w:ascii="Courier New" w:hAnsi="Courier New"/>
          <w:sz w:val="20"/>
        </w:rPr>
        <w:t>cat</w:t>
      </w:r>
      <w:r>
        <w:rPr>
          <w:b w:val="false"/>
          <w:i w:val="false"/>
          <w:sz w:val="22"/>
        </w:rPr>
        <w:t xml:space="preserve">) y el código fuente que ya tienes descargado en </w:t>
      </w:r>
      <w:r>
        <w:rPr>
          <w:rFonts w:ascii="Courier New" w:hAnsi="Courier New"/>
          <w:sz w:val="20"/>
        </w:rPr>
        <w:t>src/</w:t>
      </w:r>
      <w:r>
        <w:rPr>
          <w:b w:val="false"/>
          <w:i w:val="false"/>
          <w:sz w:val="22"/>
        </w:rPr>
        <w:t>. Nada de esto necesita buscar en internet.</w:t>
      </w:r>
    </w:p>
    <w:p>
      <w:pPr>
        <w:pStyle w:val="Normal"/>
        <w:spacing w:before="200" w:after="60"/>
        <w:rPr/>
      </w:pPr>
      <w:r>
        <w:rPr>
          <w:b/>
          <w:sz w:val="22"/>
        </w:rPr>
        <w:t>A1 — CWE-125 vs CWE-787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 xml:space="preserve">En el Ejercicio 1 has visto un reporte de ASan sobre </w:t>
      </w:r>
      <w:r>
        <w:rPr>
          <w:rFonts w:ascii="Courier New" w:hAnsi="Courier New"/>
          <w:sz w:val="20"/>
        </w:rPr>
        <w:t>exif_get_slong</w:t>
      </w:r>
      <w:r>
        <w:rPr>
          <w:b w:val="false"/>
          <w:i w:val="false"/>
          <w:sz w:val="22"/>
        </w:rPr>
        <w:t xml:space="preserve">. ¿El bug es una </w:t>
      </w:r>
      <w:r>
        <w:rPr>
          <w:b/>
          <w:i w:val="false"/>
          <w:sz w:val="22"/>
        </w:rPr>
        <w:t>lectura</w:t>
      </w:r>
      <w:r>
        <w:rPr>
          <w:b w:val="false"/>
          <w:i w:val="false"/>
          <w:sz w:val="22"/>
        </w:rPr>
        <w:t xml:space="preserve"> fuera de límites o una </w:t>
      </w:r>
      <w:r>
        <w:rPr>
          <w:b/>
          <w:i w:val="false"/>
          <w:sz w:val="22"/>
        </w:rPr>
        <w:t>escritura</w:t>
      </w:r>
      <w:r>
        <w:rPr>
          <w:b w:val="false"/>
          <w:i w:val="false"/>
          <w:sz w:val="22"/>
        </w:rPr>
        <w:t xml:space="preserve"> fuera de límites? ¿Cómo lo sabes solo con lo que dice el reporte de ASan y el nombre de la función (sin buscar el CVE)? Da el identificador CWE que corresponde a cada caso y explica cuál aplica aquí.</w:t>
      </w:r>
    </w:p>
    <w:p>
      <w:pPr>
        <w:pStyle w:val="Normal"/>
        <w:spacing w:before="200" w:after="60"/>
        <w:rPr/>
      </w:pPr>
      <w:r>
        <w:rPr>
          <w:b/>
          <w:sz w:val="22"/>
        </w:rPr>
        <w:t>A2 — Qué es un "edge" en AFL++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 xml:space="preserve">Lee </w:t>
      </w:r>
      <w:r>
        <w:rPr>
          <w:rFonts w:ascii="Courier New" w:hAnsi="Courier New"/>
          <w:sz w:val="20"/>
        </w:rPr>
        <w:t>/AFLplusplus/docs/afl-fuzz_approach.md</w:t>
      </w:r>
      <w:r>
        <w:rPr>
          <w:b w:val="false"/>
          <w:i w:val="false"/>
          <w:sz w:val="22"/>
        </w:rPr>
        <w:t xml:space="preserve"> (o </w:t>
      </w:r>
      <w:r>
        <w:rPr>
          <w:rFonts w:ascii="Courier New" w:hAnsi="Courier New"/>
          <w:sz w:val="20"/>
        </w:rPr>
        <w:t>fuzzing_in_depth.md</w:t>
      </w:r>
      <w:r>
        <w:rPr>
          <w:b w:val="false"/>
          <w:i w:val="false"/>
          <w:sz w:val="22"/>
        </w:rPr>
        <w:t xml:space="preserve"> si no encuentras la sección). ¿Qué es exactamente un "edge" en el contexto de la cobertura que usa AFL++? ¿En qué se diferencia de contar simplemente qué líneas o qué funciones se han ejecutado?</w:t>
      </w:r>
    </w:p>
    <w:p>
      <w:pPr>
        <w:pStyle w:val="Normal"/>
        <w:spacing w:before="200" w:after="60"/>
        <w:rPr/>
      </w:pPr>
      <w:r>
        <w:rPr>
          <w:b/>
          <w:sz w:val="22"/>
        </w:rPr>
        <w:t>A3 — Tres variables de entorno de AFL++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 xml:space="preserve">Ya has usado </w:t>
      </w:r>
      <w:r>
        <w:rPr>
          <w:rFonts w:ascii="Courier New" w:hAnsi="Courier New"/>
          <w:sz w:val="20"/>
        </w:rPr>
        <w:t>AFL_USE_ASAN</w:t>
      </w:r>
      <w:r>
        <w:rPr>
          <w:b w:val="false"/>
          <w:i w:val="false"/>
          <w:sz w:val="22"/>
        </w:rPr>
        <w:t xml:space="preserve">, </w:t>
      </w:r>
      <w:r>
        <w:rPr>
          <w:rFonts w:ascii="Courier New" w:hAnsi="Courier New"/>
          <w:sz w:val="20"/>
        </w:rPr>
        <w:t>AFL_USE_UBSAN</w:t>
      </w:r>
      <w:r>
        <w:rPr>
          <w:b w:val="false"/>
          <w:i w:val="false"/>
          <w:sz w:val="22"/>
        </w:rPr>
        <w:t xml:space="preserve">, </w:t>
      </w:r>
      <w:r>
        <w:rPr>
          <w:rFonts w:ascii="Courier New" w:hAnsi="Courier New"/>
          <w:sz w:val="20"/>
        </w:rPr>
        <w:t>AFL_I_DONT_CARE_ABOUT_MISSING_CRASHES</w:t>
      </w:r>
      <w:r>
        <w:rPr>
          <w:b w:val="false"/>
          <w:i w:val="false"/>
          <w:sz w:val="22"/>
        </w:rPr>
        <w:t xml:space="preserve"> y </w:t>
      </w:r>
      <w:r>
        <w:rPr>
          <w:rFonts w:ascii="Courier New" w:hAnsi="Courier New"/>
          <w:sz w:val="20"/>
        </w:rPr>
        <w:t>AFL_SKIP_CPUFREQ</w:t>
      </w:r>
      <w:r>
        <w:rPr>
          <w:b w:val="false"/>
          <w:i w:val="false"/>
          <w:sz w:val="22"/>
        </w:rPr>
        <w:t xml:space="preserve">. Busca en </w:t>
      </w:r>
      <w:r>
        <w:rPr>
          <w:rFonts w:ascii="Courier New" w:hAnsi="Courier New"/>
          <w:sz w:val="20"/>
        </w:rPr>
        <w:t>/AFLplusplus/docs/env_variables.md</w:t>
      </w:r>
      <w:r>
        <w:rPr>
          <w:b w:val="false"/>
          <w:i w:val="false"/>
          <w:sz w:val="22"/>
        </w:rPr>
        <w:t xml:space="preserve"> otras tres variables que te parezcan útiles en un caso de uso real de fuzzing (no necesariamente para este taller) y explica en una frase para qué sirve cada una.</w:t>
      </w:r>
    </w:p>
    <w:p>
      <w:pPr>
        <w:pStyle w:val="Normal"/>
        <w:spacing w:before="200" w:after="60"/>
        <w:rPr/>
      </w:pPr>
      <w:r>
        <w:rPr>
          <w:b/>
          <w:sz w:val="22"/>
        </w:rPr>
        <w:t>A4 — Riesgos del modo persistente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 xml:space="preserve">En </w:t>
      </w:r>
      <w:r>
        <w:rPr>
          <w:rFonts w:ascii="Courier New" w:hAnsi="Courier New"/>
          <w:sz w:val="20"/>
        </w:rPr>
        <w:t>arneses/libexif_harness.c</w:t>
      </w:r>
      <w:r>
        <w:rPr>
          <w:b w:val="false"/>
          <w:i w:val="false"/>
          <w:sz w:val="22"/>
        </w:rPr>
        <w:t xml:space="preserve"> viste el modo persistente (</w:t>
      </w:r>
      <w:r>
        <w:rPr>
          <w:rFonts w:ascii="Courier New" w:hAnsi="Courier New"/>
          <w:sz w:val="20"/>
        </w:rPr>
        <w:t>__AFL_LOOP</w:t>
      </w:r>
      <w:r>
        <w:rPr>
          <w:b w:val="false"/>
          <w:i w:val="false"/>
          <w:sz w:val="22"/>
        </w:rPr>
        <w:t xml:space="preserve">). Si el código bajo test tiene estado global que se va acumulando entre llamadas (por ejemplo, una caché interna que crece o un buffer que no se limpia), ¿qué riesgo tiene usar modo persistente que </w:t>
      </w:r>
      <w:r>
        <w:rPr>
          <w:b/>
          <w:i w:val="false"/>
          <w:sz w:val="22"/>
        </w:rPr>
        <w:t>no</w:t>
      </w:r>
      <w:r>
        <w:rPr>
          <w:b w:val="false"/>
          <w:i w:val="false"/>
          <w:sz w:val="22"/>
        </w:rPr>
        <w:t xml:space="preserve"> tiene el modo fork-server? ¿Por qué crees que </w:t>
      </w:r>
      <w:r>
        <w:rPr>
          <w:rFonts w:ascii="Courier New" w:hAnsi="Courier New"/>
          <w:sz w:val="20"/>
        </w:rPr>
        <w:t>__AFL_LOOP(1000)</w:t>
      </w:r>
      <w:r>
        <w:rPr>
          <w:b w:val="false"/>
          <w:i w:val="false"/>
          <w:sz w:val="22"/>
        </w:rPr>
        <w:t xml:space="preserve"> usa un límite de 1000 iteraciones en vez de un bucle infinito?</w:t>
      </w:r>
    </w:p>
    <w:p>
      <w:pPr>
        <w:pStyle w:val="Normal"/>
        <w:spacing w:before="200" w:after="60"/>
        <w:rPr/>
      </w:pPr>
      <w:r>
        <w:rPr>
          <w:b/>
          <w:sz w:val="22"/>
        </w:rPr>
        <w:t>A5 — Las cuatro señales de crash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 xml:space="preserve">Un proceso fuzzeado puede morir por </w:t>
      </w:r>
      <w:r>
        <w:rPr>
          <w:rFonts w:ascii="Courier New" w:hAnsi="Courier New"/>
          <w:sz w:val="20"/>
        </w:rPr>
        <w:t>SIGSEGV</w:t>
      </w:r>
      <w:r>
        <w:rPr>
          <w:b w:val="false"/>
          <w:i w:val="false"/>
          <w:sz w:val="22"/>
        </w:rPr>
        <w:t xml:space="preserve">, </w:t>
      </w:r>
      <w:r>
        <w:rPr>
          <w:rFonts w:ascii="Courier New" w:hAnsi="Courier New"/>
          <w:sz w:val="20"/>
        </w:rPr>
        <w:t>SIGILL</w:t>
      </w:r>
      <w:r>
        <w:rPr>
          <w:b w:val="false"/>
          <w:i w:val="false"/>
          <w:sz w:val="22"/>
        </w:rPr>
        <w:t xml:space="preserve">, </w:t>
      </w:r>
      <w:r>
        <w:rPr>
          <w:rFonts w:ascii="Courier New" w:hAnsi="Courier New"/>
          <w:sz w:val="20"/>
        </w:rPr>
        <w:t>SIGBUS</w:t>
      </w:r>
      <w:r>
        <w:rPr>
          <w:b w:val="false"/>
          <w:i w:val="false"/>
          <w:sz w:val="22"/>
        </w:rPr>
        <w:t xml:space="preserve"> o </w:t>
      </w:r>
      <w:r>
        <w:rPr>
          <w:rFonts w:ascii="Courier New" w:hAnsi="Courier New"/>
          <w:sz w:val="20"/>
        </w:rPr>
        <w:t>SIGFPE</w:t>
      </w:r>
      <w:r>
        <w:rPr>
          <w:b w:val="false"/>
          <w:i w:val="false"/>
          <w:sz w:val="22"/>
        </w:rPr>
        <w:t xml:space="preserve">. Sin usar </w:t>
      </w:r>
      <w:r>
        <w:rPr>
          <w:rFonts w:ascii="Courier New" w:hAnsi="Courier New"/>
          <w:sz w:val="20"/>
        </w:rPr>
        <w:t>man</w:t>
      </w:r>
      <w:r>
        <w:rPr>
          <w:b w:val="false"/>
          <w:i w:val="false"/>
          <w:sz w:val="22"/>
        </w:rPr>
        <w:t xml:space="preserve"> (no está instalado en esta imagen — pruébalo y verás el aviso), averigua el número de cada señal mirando directamente la cabecera del sistema: </w:t>
      </w:r>
      <w:r>
        <w:rPr>
          <w:rFonts w:ascii="Courier New" w:hAnsi="Courier New"/>
          <w:sz w:val="20"/>
        </w:rPr>
        <w:t>grep -n "SIGSEGV\|SIGILL\|SIGBUS\|SIGFPE" /usr/include/bits/signum-generic.h</w:t>
      </w:r>
      <w:r>
        <w:rPr>
          <w:b w:val="false"/>
          <w:i w:val="false"/>
          <w:sz w:val="22"/>
        </w:rPr>
        <w:t>. ¿Qué señal viste tú en el Ejercicio 1 (exit code menos 128)? ¿Coincide con lo que esperabas de una lectura fuera de límites?</w:t>
      </w:r>
    </w:p>
    <w:p>
      <w:pPr>
        <w:pStyle w:val="Normal"/>
        <w:pBdr>
          <w:bottom w:val="single" w:sz="4" w:space="1" w:color="CCCCCC"/>
        </w:pBdr>
        <w:spacing w:before="120" w:after="120"/>
        <w:rPr/>
      </w:pPr>
      <w:r>
        <w:rPr/>
      </w:r>
    </w:p>
    <w:p>
      <w:pPr>
        <w:pStyle w:val="Normal"/>
        <w:pBdr>
          <w:bottom w:val="single" w:sz="4" w:space="1" w:color="AAAAAA"/>
        </w:pBdr>
        <w:spacing w:before="280" w:after="80"/>
        <w:rPr/>
      </w:pPr>
      <w:r>
        <w:rPr>
          <w:b/>
          <w:sz w:val="26"/>
        </w:rPr>
        <w:t>B. Exploración de herramientas AFL++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>Con el fuzzer corriendo en tu terminal principal, usa la segunda terminal para esto.</w:t>
      </w:r>
    </w:p>
    <w:p>
      <w:pPr>
        <w:pStyle w:val="Normal"/>
        <w:spacing w:before="200" w:after="60"/>
        <w:rPr/>
      </w:pPr>
      <w:r>
        <w:rPr>
          <w:b/>
          <w:sz w:val="22"/>
        </w:rPr>
        <w:t>B1 — `afl-whatsup` en vivo</w:t>
      </w:r>
    </w:p>
    <w:p>
      <w:pPr>
        <w:pStyle w:val="Normal"/>
        <w:spacing w:before="0" w:after="120"/>
        <w:rPr/>
      </w:pPr>
      <w:r>
        <w:rPr>
          <w:rFonts w:ascii="Courier New" w:hAnsi="Courier New"/>
          <w:sz w:val="20"/>
        </w:rPr>
        <w:t>afl-whatsup &lt;directorio-de-salida&gt;</w:t>
      </w:r>
      <w:r>
        <w:rPr>
          <w:b w:val="false"/>
          <w:i w:val="false"/>
          <w:sz w:val="22"/>
        </w:rPr>
        <w:t xml:space="preserve"> te da un resumen sin tocar la TUI. Compara los números con los que ves en la TUI en ese mismo instante. ¿Coinciden exactamente o hay un pequeño desfase? ¿A qué crees que se debe?</w:t>
      </w:r>
    </w:p>
    <w:p>
      <w:pPr>
        <w:pStyle w:val="Normal"/>
        <w:spacing w:before="200" w:after="60"/>
        <w:rPr/>
      </w:pPr>
      <w:r>
        <w:rPr>
          <w:b/>
          <w:sz w:val="22"/>
        </w:rPr>
        <w:t>B2 — `afl-plot` a mitad de campaña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>Sin detener el fuzzer, copia el directorio de salida (</w:t>
      </w:r>
      <w:r>
        <w:rPr>
          <w:rFonts w:ascii="Courier New" w:hAnsi="Courier New"/>
          <w:sz w:val="20"/>
        </w:rPr>
        <w:t>cp -r &lt;out&gt; &lt;out&gt;_snapshot</w:t>
      </w:r>
      <w:r>
        <w:rPr>
          <w:b w:val="false"/>
          <w:i w:val="false"/>
          <w:sz w:val="22"/>
        </w:rPr>
        <w:t xml:space="preserve">) y genera una gráfica: </w:t>
      </w:r>
      <w:r>
        <w:rPr>
          <w:rFonts w:ascii="Courier New" w:hAnsi="Courier New"/>
          <w:sz w:val="20"/>
        </w:rPr>
        <w:t>afl-plot &lt;out&gt;_snapshot/default &lt;out&gt;_plot_html</w:t>
      </w:r>
      <w:r>
        <w:rPr>
          <w:b w:val="false"/>
          <w:i w:val="false"/>
          <w:sz w:val="22"/>
        </w:rPr>
        <w:t xml:space="preserve">. El directorio </w:t>
      </w:r>
      <w:r>
        <w:rPr>
          <w:rFonts w:ascii="Courier New" w:hAnsi="Courier New"/>
          <w:sz w:val="20"/>
        </w:rPr>
        <w:t>$WORKSHOP</w:t>
      </w:r>
      <w:r>
        <w:rPr>
          <w:b w:val="false"/>
          <w:i w:val="false"/>
          <w:sz w:val="22"/>
        </w:rPr>
        <w:t xml:space="preserve"> está montado en tu máquina, así que puedes abrir </w:t>
      </w:r>
      <w:r>
        <w:rPr>
          <w:rFonts w:ascii="Courier New" w:hAnsi="Courier New"/>
          <w:sz w:val="20"/>
        </w:rPr>
        <w:t>&lt;out&gt;_plot_html/index.html</w:t>
      </w:r>
      <w:r>
        <w:rPr>
          <w:b w:val="false"/>
          <w:i w:val="false"/>
          <w:sz w:val="22"/>
        </w:rPr>
        <w:t xml:space="preserve"> con un navegador normal fuera del contenedor. ¿En qué momento aproximado empezó a subir más despacio la cobertura? ¿Coincide con cuándo aparecieron los primeros crashes?</w:t>
      </w:r>
    </w:p>
    <w:p>
      <w:pPr>
        <w:pStyle w:val="Normal"/>
        <w:spacing w:before="200" w:after="60"/>
        <w:rPr/>
      </w:pPr>
      <w:r>
        <w:rPr>
          <w:b/>
          <w:sz w:val="22"/>
        </w:rPr>
        <w:t>B3 — Leer `fuzzer_stats` a mano</w:t>
      </w:r>
    </w:p>
    <w:p>
      <w:pPr>
        <w:pStyle w:val="Normal"/>
        <w:spacing w:before="0" w:after="120"/>
        <w:rPr/>
      </w:pPr>
      <w:r>
        <w:rPr>
          <w:rFonts w:ascii="Courier New" w:hAnsi="Courier New"/>
          <w:sz w:val="20"/>
        </w:rPr>
        <w:t>cat &lt;out&gt;/default/fuzzer_stats</w:t>
      </w:r>
      <w:r>
        <w:rPr>
          <w:b w:val="false"/>
          <w:i w:val="false"/>
          <w:sz w:val="22"/>
        </w:rPr>
        <w:t xml:space="preserve">. Localiza estos cinco campos y explica con tus palabras qué significa cada uno: </w:t>
      </w:r>
      <w:r>
        <w:rPr>
          <w:rFonts w:ascii="Courier New" w:hAnsi="Courier New"/>
          <w:sz w:val="20"/>
        </w:rPr>
        <w:t>execs_per_sec</w:t>
      </w:r>
      <w:r>
        <w:rPr>
          <w:b w:val="false"/>
          <w:i w:val="false"/>
          <w:sz w:val="22"/>
        </w:rPr>
        <w:t xml:space="preserve">, </w:t>
      </w:r>
      <w:r>
        <w:rPr>
          <w:rFonts w:ascii="Courier New" w:hAnsi="Courier New"/>
          <w:sz w:val="20"/>
        </w:rPr>
        <w:t>bitmap_cvg</w:t>
      </w:r>
      <w:r>
        <w:rPr>
          <w:b w:val="false"/>
          <w:i w:val="false"/>
          <w:sz w:val="22"/>
        </w:rPr>
        <w:t xml:space="preserve">, </w:t>
      </w:r>
      <w:r>
        <w:rPr>
          <w:rFonts w:ascii="Courier New" w:hAnsi="Courier New"/>
          <w:sz w:val="20"/>
        </w:rPr>
        <w:t>stability</w:t>
      </w:r>
      <w:r>
        <w:rPr>
          <w:b w:val="false"/>
          <w:i w:val="false"/>
          <w:sz w:val="22"/>
        </w:rPr>
        <w:t xml:space="preserve">, </w:t>
      </w:r>
      <w:r>
        <w:rPr>
          <w:rFonts w:ascii="Courier New" w:hAnsi="Courier New"/>
          <w:sz w:val="20"/>
        </w:rPr>
        <w:t>cycles_done</w:t>
      </w:r>
      <w:r>
        <w:rPr>
          <w:b w:val="false"/>
          <w:i w:val="false"/>
          <w:sz w:val="22"/>
        </w:rPr>
        <w:t xml:space="preserve">, </w:t>
      </w:r>
      <w:r>
        <w:rPr>
          <w:rFonts w:ascii="Courier New" w:hAnsi="Courier New"/>
          <w:sz w:val="20"/>
        </w:rPr>
        <w:t>last_find</w:t>
      </w:r>
      <w:r>
        <w:rPr>
          <w:b w:val="false"/>
          <w:i w:val="false"/>
          <w:sz w:val="22"/>
        </w:rPr>
        <w:t xml:space="preserve">. Si </w:t>
      </w:r>
      <w:r>
        <w:rPr>
          <w:rFonts w:ascii="Courier New" w:hAnsi="Courier New"/>
          <w:sz w:val="20"/>
        </w:rPr>
        <w:t>stability</w:t>
      </w:r>
      <w:r>
        <w:rPr>
          <w:b w:val="false"/>
          <w:i w:val="false"/>
          <w:sz w:val="22"/>
        </w:rPr>
        <w:t xml:space="preserve"> no es 100%, ¿qué podría estar causándolo?</w:t>
      </w:r>
    </w:p>
    <w:p>
      <w:pPr>
        <w:pStyle w:val="Normal"/>
        <w:spacing w:before="200" w:after="60"/>
        <w:rPr/>
      </w:pPr>
      <w:r>
        <w:rPr>
          <w:b/>
          <w:sz w:val="22"/>
        </w:rPr>
        <w:t>B4 — Comparar cobertura de dos inputs con `afl-showmap`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 xml:space="preserve">Coge dos inputs distintos — el seed original y algún fichero de </w:t>
      </w:r>
      <w:r>
        <w:rPr>
          <w:rFonts w:ascii="Courier New" w:hAnsi="Courier New"/>
          <w:sz w:val="20"/>
        </w:rPr>
        <w:t>&lt;out&gt;/default/queue/</w:t>
      </w:r>
      <w:r>
        <w:rPr>
          <w:b w:val="false"/>
          <w:i w:val="false"/>
          <w:sz w:val="22"/>
        </w:rPr>
        <w:t xml:space="preserve"> — y ejecuta </w:t>
      </w:r>
      <w:r>
        <w:rPr>
          <w:rFonts w:ascii="Courier New" w:hAnsi="Courier New"/>
          <w:sz w:val="20"/>
        </w:rPr>
        <w:t>afl-showmap -o /tmp/map1.txt -- &lt;harness&gt; &lt; seed1</w:t>
      </w:r>
      <w:r>
        <w:rPr>
          <w:b w:val="false"/>
          <w:i w:val="false"/>
          <w:sz w:val="22"/>
        </w:rPr>
        <w:t xml:space="preserve"> (y lo mismo para el segundo con </w:t>
      </w:r>
      <w:r>
        <w:rPr>
          <w:rFonts w:ascii="Courier New" w:hAnsi="Courier New"/>
          <w:sz w:val="20"/>
        </w:rPr>
        <w:t>/tmp/map2.txt</w:t>
      </w:r>
      <w:r>
        <w:rPr>
          <w:b w:val="false"/>
          <w:i w:val="false"/>
          <w:sz w:val="22"/>
        </w:rPr>
        <w:t xml:space="preserve">). </w:t>
      </w:r>
      <w:r>
        <w:rPr>
          <w:rFonts w:ascii="Courier New" w:hAnsi="Courier New"/>
          <w:sz w:val="20"/>
        </w:rPr>
        <w:t>diff /tmp/map1.txt /tmp/map2.txt | wc -l</w:t>
      </w:r>
      <w:r>
        <w:rPr>
          <w:b w:val="false"/>
          <w:i w:val="false"/>
          <w:sz w:val="22"/>
        </w:rPr>
        <w:t xml:space="preserve">. ¿Qué representa cada línea del output de </w:t>
      </w:r>
      <w:r>
        <w:rPr>
          <w:rFonts w:ascii="Courier New" w:hAnsi="Courier New"/>
          <w:sz w:val="20"/>
        </w:rPr>
        <w:t>afl-showmap</w:t>
      </w:r>
      <w:r>
        <w:rPr>
          <w:b w:val="false"/>
          <w:i w:val="false"/>
          <w:sz w:val="22"/>
        </w:rPr>
        <w:t>?</w:t>
      </w:r>
    </w:p>
    <w:p>
      <w:pPr>
        <w:pStyle w:val="Normal"/>
        <w:spacing w:before="200" w:after="60"/>
        <w:rPr/>
      </w:pPr>
      <w:r>
        <w:rPr>
          <w:b/>
          <w:sz w:val="22"/>
        </w:rPr>
        <w:t>B5 — Minimizar el corpus con `afl-cmin`</w:t>
      </w:r>
    </w:p>
    <w:p>
      <w:pPr>
        <w:pStyle w:val="Normal"/>
        <w:spacing w:before="40" w:after="120"/>
        <w:rPr/>
      </w:pPr>
      <w:r>
        <w:rPr>
          <w:i/>
          <w:color w:val="707070"/>
          <w:sz w:val="22"/>
        </w:rPr>
        <w:t>(</w:t>
      </w:r>
      <w:r>
        <w:rPr>
          <w:i/>
          <w:color w:val="707070"/>
          <w:sz w:val="22"/>
        </w:rPr>
        <w:t>s</w:t>
      </w:r>
      <w:r>
        <w:rPr>
          <w:i/>
          <w:color w:val="707070"/>
          <w:sz w:val="22"/>
        </w:rPr>
        <w:t>olo si el corpus de libxml2 ya tiene más de 50 entradas)</w:t>
      </w:r>
    </w:p>
    <w:p>
      <w:pPr>
        <w:pStyle w:val="Normal"/>
        <w:spacing w:before="0" w:after="120"/>
        <w:rPr/>
      </w:pPr>
      <w:r>
        <w:rPr>
          <w:rFonts w:ascii="Courier New" w:hAnsi="Courier New"/>
          <w:sz w:val="20"/>
        </w:rPr>
        <w:t>afl-cmin -i &lt;out&gt;/default/queue -o /tmp/corpus_min -- &lt;harness&gt;</w:t>
      </w:r>
      <w:r>
        <w:rPr>
          <w:b w:val="false"/>
          <w:i w:val="false"/>
          <w:sz w:val="22"/>
        </w:rPr>
        <w:t>. ¿Cuántos ficheros tenía el corpus original? ¿Cuántos sobreviven a la minimización? ¿Por qué se puede eliminar la mayoría sin perder cobertura?</w:t>
      </w:r>
    </w:p>
    <w:p>
      <w:pPr>
        <w:pStyle w:val="Normal"/>
        <w:pBdr>
          <w:bottom w:val="single" w:sz="4" w:space="1" w:color="CCCCCC"/>
        </w:pBdr>
        <w:spacing w:before="120" w:after="120"/>
        <w:rPr/>
      </w:pPr>
      <w:r>
        <w:rPr/>
      </w:r>
    </w:p>
    <w:p>
      <w:pPr>
        <w:pStyle w:val="Normal"/>
        <w:pBdr>
          <w:bottom w:val="single" w:sz="4" w:space="1" w:color="AAAAAA"/>
        </w:pBdr>
        <w:spacing w:before="280" w:after="80"/>
        <w:rPr/>
      </w:pPr>
      <w:r>
        <w:rPr>
          <w:b/>
          <w:sz w:val="26"/>
        </w:rPr>
        <w:t>C. Mini-retos prácticos independientes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>Estos no dependen de que el fuzzer esté corriendo — puedes hacerlos aunque acabes de lanzar la campaña o justo antes de que termine.</w:t>
      </w:r>
    </w:p>
    <w:p>
      <w:pPr>
        <w:pStyle w:val="Normal"/>
        <w:spacing w:before="200" w:after="60"/>
        <w:rPr/>
      </w:pPr>
      <w:r>
        <w:rPr>
          <w:b/>
          <w:sz w:val="22"/>
        </w:rPr>
        <w:t>C1 — Escribe tu propio seed JPEG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 xml:space="preserve">Con Python y solo </w:t>
      </w:r>
      <w:r>
        <w:rPr>
          <w:rFonts w:ascii="Courier New" w:hAnsi="Courier New"/>
          <w:sz w:val="20"/>
        </w:rPr>
        <w:t>struct</w:t>
      </w:r>
      <w:r>
        <w:rPr>
          <w:b w:val="false"/>
          <w:i w:val="false"/>
          <w:sz w:val="22"/>
        </w:rPr>
        <w:t xml:space="preserve"> (sin librerías externas), escribe un JPEG mínimo distinto a los que ya hay en </w:t>
      </w:r>
      <w:r>
        <w:rPr>
          <w:rFonts w:ascii="Courier New" w:hAnsi="Courier New"/>
          <w:sz w:val="20"/>
        </w:rPr>
        <w:t>corpus/libexif/</w:t>
      </w:r>
      <w:r>
        <w:rPr>
          <w:b w:val="false"/>
          <w:i w:val="false"/>
          <w:sz w:val="22"/>
        </w:rPr>
        <w:t xml:space="preserve"> — cambia el tamaño de imagen y añade un segundo tag EXIF. Verifica que tu harness lo acepta sin crashear: </w:t>
      </w:r>
      <w:r>
        <w:rPr>
          <w:rFonts w:ascii="Courier New" w:hAnsi="Courier New"/>
          <w:sz w:val="20"/>
        </w:rPr>
        <w:t>objetivos/libexif/plain/harness &lt; tu_fichero.jpg; echo $?</w:t>
      </w:r>
      <w:r>
        <w:rPr>
          <w:b w:val="false"/>
          <w:i w:val="false"/>
          <w:sz w:val="22"/>
        </w:rPr>
        <w:t xml:space="preserve"> debe dar 0.</w:t>
      </w:r>
    </w:p>
    <w:p>
      <w:pPr>
        <w:pStyle w:val="Normal"/>
        <w:spacing w:before="200" w:after="60"/>
        <w:rPr/>
      </w:pPr>
      <w:r>
        <w:rPr>
          <w:b/>
          <w:sz w:val="22"/>
        </w:rPr>
        <w:t>C2 — Decodifica a mano lo que lee `exif_get_slong`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 xml:space="preserve">En el Paso 6 del Ejercicio 1 viste el backtrace de </w:t>
      </w:r>
      <w:r>
        <w:rPr>
          <w:rFonts w:ascii="Courier New" w:hAnsi="Courier New"/>
          <w:sz w:val="20"/>
        </w:rPr>
        <w:t>exif_get_slong</w:t>
      </w:r>
      <w:r>
        <w:rPr>
          <w:b w:val="false"/>
          <w:i w:val="false"/>
          <w:sz w:val="22"/>
        </w:rPr>
        <w:t>. Su lógica real (simplificada) es:</w:t>
      </w:r>
    </w:p>
    <w:p>
      <w:pPr>
        <w:pStyle w:val="Normal"/>
        <w:shd w:val="clear" w:color="auto" w:fill="EFEFEF"/>
        <w:spacing w:before="100" w:after="120"/>
        <w:ind w:start="227" w:end="113"/>
        <w:rPr/>
      </w:pPr>
      <w:r>
        <w:rPr>
          <w:rFonts w:ascii="Courier New" w:hAnsi="Courier New"/>
          <w:sz w:val="20"/>
        </w:rPr>
        <w:t>return ((b[3] &lt;&lt; 24) | (b[2] &lt;&lt; 16) | (b[1] &lt;&lt; 8) | b[0]);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 xml:space="preserve">Coge 4 bytes cualquiera, por ejemplo </w:t>
      </w:r>
      <w:r>
        <w:rPr>
          <w:rFonts w:ascii="Courier New" w:hAnsi="Courier New"/>
          <w:sz w:val="20"/>
        </w:rPr>
        <w:t>b = [0x01, 0x00, 0x00, 0xd2]</w:t>
      </w:r>
      <w:r>
        <w:rPr>
          <w:b w:val="false"/>
          <w:i w:val="false"/>
          <w:sz w:val="22"/>
        </w:rPr>
        <w:t xml:space="preserve">, y calcula a mano (o con </w:t>
      </w:r>
      <w:r>
        <w:rPr>
          <w:rFonts w:ascii="Courier New" w:hAnsi="Courier New"/>
          <w:sz w:val="20"/>
        </w:rPr>
        <w:t>python3 -c</w:t>
      </w:r>
      <w:r>
        <w:rPr>
          <w:b w:val="false"/>
          <w:i w:val="false"/>
          <w:sz w:val="22"/>
        </w:rPr>
        <w:t xml:space="preserve">) qué valor devuelve esta función. Ahora calcula qué devolvería si los bytes se interpretasen en el orden contrario (big-endian, </w:t>
      </w:r>
      <w:r>
        <w:rPr>
          <w:rFonts w:ascii="Courier New" w:hAnsi="Courier New"/>
          <w:sz w:val="20"/>
        </w:rPr>
        <w:t>(b[0]&lt;&lt;24)|(b[1]&lt;&lt;16)|(b[2]&lt;&lt;8)|b[3]</w:t>
      </w:r>
      <w:r>
        <w:rPr>
          <w:b w:val="false"/>
          <w:i w:val="false"/>
          <w:sz w:val="22"/>
        </w:rPr>
        <w:t xml:space="preserve">, que es como una cabecera TIFF con byte order </w:t>
      </w:r>
      <w:r>
        <w:rPr>
          <w:rFonts w:ascii="Courier New" w:hAnsi="Courier New"/>
          <w:sz w:val="20"/>
        </w:rPr>
        <w:t>MM</w:t>
      </w:r>
      <w:r>
        <w:rPr>
          <w:b w:val="false"/>
          <w:i w:val="false"/>
          <w:sz w:val="22"/>
        </w:rPr>
        <w:t xml:space="preserve"> en vez de </w:t>
      </w:r>
      <w:r>
        <w:rPr>
          <w:rFonts w:ascii="Courier New" w:hAnsi="Courier New"/>
          <w:sz w:val="20"/>
        </w:rPr>
        <w:t>II</w:t>
      </w:r>
      <w:r>
        <w:rPr>
          <w:b w:val="false"/>
          <w:i w:val="false"/>
          <w:sz w:val="22"/>
        </w:rPr>
        <w:t xml:space="preserve"> indicaría que hay que leerlos). ¿Por qué crees que el orden de bytes (</w:t>
      </w:r>
      <w:r>
        <w:rPr>
          <w:rFonts w:ascii="Courier New" w:hAnsi="Courier New"/>
          <w:sz w:val="20"/>
        </w:rPr>
        <w:t>II</w:t>
      </w:r>
      <w:r>
        <w:rPr>
          <w:b w:val="false"/>
          <w:i w:val="false"/>
          <w:sz w:val="22"/>
        </w:rPr>
        <w:t>/</w:t>
      </w:r>
      <w:r>
        <w:rPr>
          <w:rFonts w:ascii="Courier New" w:hAnsi="Courier New"/>
          <w:sz w:val="20"/>
        </w:rPr>
        <w:t>MM</w:t>
      </w:r>
      <w:r>
        <w:rPr>
          <w:b w:val="false"/>
          <w:i w:val="false"/>
          <w:sz w:val="22"/>
        </w:rPr>
        <w:t>) es justo uno de los primeros campos que libexif lee de la cabecera TIFF, antes de poder interpretar nada más?</w:t>
      </w:r>
    </w:p>
    <w:p>
      <w:pPr>
        <w:pStyle w:val="Normal"/>
        <w:spacing w:before="200" w:after="60"/>
        <w:rPr/>
      </w:pPr>
      <w:r>
        <w:rPr>
          <w:b/>
          <w:sz w:val="22"/>
        </w:rPr>
        <w:t>C3 — Minimiza un crash a mano, por bisección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 xml:space="preserve">Coge uno de los ficheros de </w:t>
      </w:r>
      <w:r>
        <w:rPr>
          <w:rFonts w:ascii="Courier New" w:hAnsi="Courier New"/>
          <w:sz w:val="20"/>
        </w:rPr>
        <w:t>crashes/libexif/</w:t>
      </w:r>
      <w:r>
        <w:rPr>
          <w:b w:val="false"/>
          <w:i w:val="false"/>
          <w:sz w:val="22"/>
        </w:rPr>
        <w:t xml:space="preserve">. Sin usar </w:t>
      </w:r>
      <w:r>
        <w:rPr>
          <w:rFonts w:ascii="Courier New" w:hAnsi="Courier New"/>
          <w:sz w:val="20"/>
        </w:rPr>
        <w:t>afl-tmin</w:t>
      </w:r>
      <w:r>
        <w:rPr>
          <w:b w:val="false"/>
          <w:i w:val="false"/>
          <w:sz w:val="22"/>
        </w:rPr>
        <w:t xml:space="preserve">, corta el fichero a la mitad y comprueba si el harness </w:t>
      </w:r>
      <w:r>
        <w:rPr>
          <w:rFonts w:ascii="Courier New" w:hAnsi="Courier New"/>
          <w:sz w:val="20"/>
        </w:rPr>
        <w:t>asan</w:t>
      </w:r>
      <w:r>
        <w:rPr>
          <w:b w:val="false"/>
          <w:i w:val="false"/>
          <w:sz w:val="22"/>
        </w:rPr>
        <w:t xml:space="preserve"> sigue reportando el mismo crash. Quédate con la mitad que sigue crasheando y repite. ¿A cuántos bytes llegas? Compara con lo que hace </w:t>
      </w:r>
      <w:r>
        <w:rPr>
          <w:rFonts w:ascii="Courier New" w:hAnsi="Courier New"/>
          <w:sz w:val="20"/>
        </w:rPr>
        <w:t>afl-tmin</w:t>
      </w:r>
      <w:r>
        <w:rPr>
          <w:b w:val="false"/>
          <w:i w:val="false"/>
          <w:sz w:val="22"/>
        </w:rPr>
        <w:t xml:space="preserve"> automáticamente sobre el mismo fichero (es el primer reto extra del Ejercicio 1 — si no lo has hecho, ahora es un buen momento).</w:t>
      </w:r>
    </w:p>
    <w:p>
      <w:pPr>
        <w:pStyle w:val="Normal"/>
        <w:spacing w:before="200" w:after="60"/>
        <w:rPr/>
      </w:pPr>
      <w:r>
        <w:rPr>
          <w:b/>
          <w:sz w:val="22"/>
        </w:rPr>
        <w:t>C4 — Cuenta edges activos a mano</w:t>
      </w:r>
    </w:p>
    <w:p>
      <w:pPr>
        <w:pStyle w:val="Normal"/>
        <w:spacing w:before="0" w:after="120"/>
        <w:rPr/>
      </w:pPr>
      <w:r>
        <w:rPr>
          <w:rFonts w:ascii="Courier New" w:hAnsi="Courier New"/>
          <w:sz w:val="20"/>
        </w:rPr>
        <w:t>afl-showmap -o - -- &lt;harness&gt; &lt; &lt;input&gt; | wc -l</w:t>
      </w:r>
      <w:r>
        <w:rPr>
          <w:b w:val="false"/>
          <w:i w:val="false"/>
          <w:sz w:val="22"/>
        </w:rPr>
        <w:t xml:space="preserve"> te da el número de edges activados para ese input concreto. Compáralo con el campo </w:t>
      </w:r>
      <w:r>
        <w:rPr>
          <w:rFonts w:ascii="Courier New" w:hAnsi="Courier New"/>
          <w:sz w:val="20"/>
        </w:rPr>
        <w:t>bitmap_cvg</w:t>
      </w:r>
      <w:r>
        <w:rPr>
          <w:b w:val="false"/>
          <w:i w:val="false"/>
          <w:sz w:val="22"/>
        </w:rPr>
        <w:t xml:space="preserve"> de </w:t>
      </w:r>
      <w:r>
        <w:rPr>
          <w:rFonts w:ascii="Courier New" w:hAnsi="Courier New"/>
          <w:sz w:val="20"/>
        </w:rPr>
        <w:t>fuzzer_stats</w:t>
      </w:r>
      <w:r>
        <w:rPr>
          <w:b w:val="false"/>
          <w:i w:val="false"/>
          <w:sz w:val="22"/>
        </w:rPr>
        <w:t xml:space="preserve">. ¿Coinciden las magnitudes? ¿Por qué </w:t>
      </w:r>
      <w:r>
        <w:rPr>
          <w:rFonts w:ascii="Courier New" w:hAnsi="Courier New"/>
          <w:sz w:val="20"/>
        </w:rPr>
        <w:t>bitmap_cvg</w:t>
      </w:r>
      <w:r>
        <w:rPr>
          <w:b w:val="false"/>
          <w:i w:val="false"/>
          <w:sz w:val="22"/>
        </w:rPr>
        <w:t xml:space="preserve"> se expresa como porcentaje y esto como un recuento absoluto?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17" w:right="1417" w:gutter="0" w:header="0" w:top="1417" w:footer="72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b w:val="false"/>
        <w:i w:val="false"/>
        <w:sz w:val="22"/>
      </w:rPr>
      <w:fldChar w:fldCharType="begin"/>
    </w:r>
    <w:r>
      <w:rPr>
        <w:b w:val="false"/>
        <w:i w:val="false"/>
        <w:sz w:val="22"/>
      </w:rPr>
      <w:instrText xml:space="preserve"> PAGE </w:instrText>
    </w:r>
    <w:r>
      <w:rPr>
        <w:b w:val="false"/>
        <w:i w:val="false"/>
        <w:sz w:val="22"/>
      </w:rPr>
      <w:fldChar w:fldCharType="separate"/>
    </w:r>
    <w:r>
      <w:rPr>
        <w:b w:val="false"/>
        <w:i w:val="false"/>
        <w:sz w:val="22"/>
      </w:rPr>
      <w:t>4</w:t>
    </w:r>
    <w:r>
      <w:rPr>
        <w:b w:val="false"/>
        <w:i w:val="false"/>
        <w:sz w:val="22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b w:val="false"/>
        <w:i w:val="false"/>
        <w:sz w:val="22"/>
      </w:rPr>
      <w:fldChar w:fldCharType="begin"/>
    </w:r>
    <w:r>
      <w:rPr>
        <w:b w:val="false"/>
        <w:i w:val="false"/>
        <w:sz w:val="22"/>
      </w:rPr>
      <w:instrText xml:space="preserve"> PAGE </w:instrText>
    </w:r>
    <w:r>
      <w:rPr>
        <w:b w:val="false"/>
        <w:i w:val="false"/>
        <w:sz w:val="22"/>
      </w:rPr>
      <w:fldChar w:fldCharType="separate"/>
    </w:r>
    <w:r>
      <w:rPr>
        <w:b w:val="false"/>
        <w:i w:val="false"/>
        <w:sz w:val="22"/>
      </w:rPr>
      <w:t>4</w:t>
    </w:r>
    <w:r>
      <w:rPr>
        <w:b w:val="false"/>
        <w:i w:val="false"/>
        <w:sz w:val="22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LibreOffice/26.2.4.2$Linux_X86_64 LibreOffice_project/620$Build-2</Application>
  <AppVersion>15.0000</AppVersion>
  <Pages>4</Pages>
  <Words>1181</Words>
  <Characters>6115</Characters>
  <CharactersWithSpaces>7275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eu-ES</dc:language>
  <cp:lastModifiedBy/>
  <dcterms:modified xsi:type="dcterms:W3CDTF">2026-07-11T16:52:37Z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