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2BE8611F"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4336E5">
        <w:rPr>
          <w:rFonts w:ascii="Times New Roman" w:eastAsia="Times New Roman" w:hAnsi="Times New Roman" w:cs="Times New Roman"/>
          <w:b/>
        </w:rPr>
        <w:t xml:space="preserve"> </w:t>
      </w:r>
      <w:r w:rsidR="004336E5" w:rsidRPr="004336E5">
        <w:rPr>
          <w:rFonts w:ascii="Times New Roman" w:eastAsia="Times New Roman" w:hAnsi="Times New Roman" w:cs="Times New Roman"/>
          <w:b/>
          <w:highlight w:val="yellow"/>
          <w:u w:val="single"/>
        </w:rPr>
        <w:t>convert the top 16 profitable properties to enter the short-term rental market in the first year</w:t>
      </w:r>
      <w:r w:rsidR="007F6F05">
        <w:rPr>
          <w:rFonts w:ascii="Times New Roman" w:eastAsia="Times New Roman" w:hAnsi="Times New Roman" w:cs="Times New Roman"/>
          <w:b/>
          <w:highlight w:val="yellow"/>
          <w:u w:val="single"/>
        </w:rPr>
        <w:t xml:space="preserve">, </w:t>
      </w:r>
      <w:bookmarkStart w:id="0" w:name="_GoBack"/>
      <w:bookmarkEnd w:id="0"/>
      <w:r w:rsidR="00B97A45">
        <w:rPr>
          <w:rFonts w:ascii="Times New Roman" w:eastAsia="Times New Roman" w:hAnsi="Times New Roman" w:cs="Times New Roman"/>
          <w:b/>
          <w:highlight w:val="yellow"/>
          <w:u w:val="single"/>
        </w:rPr>
        <w:t xml:space="preserve">properties </w:t>
      </w:r>
      <w:r w:rsidR="00D93093">
        <w:rPr>
          <w:rFonts w:ascii="Times New Roman" w:eastAsia="Times New Roman" w:hAnsi="Times New Roman" w:cs="Times New Roman"/>
          <w:b/>
          <w:highlight w:val="yellow"/>
          <w:u w:val="single"/>
        </w:rPr>
        <w:t>including</w:t>
      </w:r>
      <w:r w:rsidR="00536FC9" w:rsidRPr="00375654">
        <w:rPr>
          <w:rFonts w:ascii="Times New Roman" w:eastAsia="Times New Roman" w:hAnsi="Times New Roman" w:cs="Times New Roman"/>
          <w:b/>
          <w:highlight w:val="yellow"/>
          <w:u w:val="single"/>
        </w:rPr>
        <w:t>:</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W156, W155, W164,</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W163, W107,</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W120,</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W108,</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W67,</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W190,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W152,</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W66,</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W110,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W160,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W46,</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W192,</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W114</w:t>
      </w:r>
      <w:r w:rsidR="004336E5" w:rsidRPr="00375654">
        <w:rPr>
          <w:rFonts w:ascii="Times New Roman" w:eastAsia="Times New Roman" w:hAnsi="Times New Roman" w:cs="Times New Roman"/>
          <w:b/>
          <w:highlight w:val="yellow"/>
        </w:rPr>
        <w:t>.</w:t>
      </w:r>
      <w:r w:rsidR="004336E5">
        <w:rPr>
          <w:rFonts w:ascii="Times New Roman" w:eastAsia="Times New Roman" w:hAnsi="Times New Roman" w:cs="Times New Roman"/>
          <w:b/>
        </w:rPr>
        <w:t xml:space="preserve"> </w:t>
      </w:r>
    </w:p>
    <w:p w14:paraId="0244D094" w14:textId="77777777" w:rsidR="001F4C14" w:rsidRDefault="001F4C14" w:rsidP="00703CBC">
      <w:pPr>
        <w:spacing w:after="0" w:line="240" w:lineRule="auto"/>
        <w:rPr>
          <w:rFonts w:ascii="Times New Roman" w:hAnsi="Times New Roman" w:cs="Times New Roman"/>
        </w:rPr>
      </w:pPr>
    </w:p>
    <w:p w14:paraId="25025ED0" w14:textId="0377EBB4"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b/>
          <w:color w:val="000000" w:themeColor="text1"/>
          <w:highlight w:val="yellow"/>
          <w:u w:val="single"/>
        </w:rPr>
        <w:t>885.378</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b/>
          <w:color w:val="000000" w:themeColor="text1"/>
          <w:highlight w:val="yellow"/>
          <w:u w:val="single"/>
        </w:rPr>
        <w:t>789.378</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color w:val="000000" w:themeColor="text1"/>
          <w:highlight w:val="yellow"/>
          <w:u w:val="single"/>
        </w:rPr>
        <w:t>480,000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493CFC22" w:rsidR="00594C40" w:rsidRPr="009A7129" w:rsidRDefault="00237DE4" w:rsidP="007A15C4">
            <w:pPr>
              <w:jc w:val="center"/>
              <w:rPr>
                <w:rFonts w:ascii="Times New Roman" w:hAnsi="Times New Roman" w:cs="Times New Roman"/>
                <w:sz w:val="20"/>
                <w:szCs w:val="20"/>
              </w:rPr>
            </w:pPr>
            <w:r>
              <w:rPr>
                <w:rFonts w:ascii="Times New Roman" w:hAnsi="Times New Roman" w:cs="Times New Roman"/>
                <w:sz w:val="20"/>
                <w:szCs w:val="20"/>
              </w:rPr>
              <w:t>$5,000</w:t>
            </w:r>
          </w:p>
        </w:tc>
        <w:tc>
          <w:tcPr>
            <w:tcW w:w="1373" w:type="dxa"/>
          </w:tcPr>
          <w:p w14:paraId="6EA0921D" w14:textId="7219FB88" w:rsidR="00594C40" w:rsidRPr="009A7129" w:rsidRDefault="00237DE4" w:rsidP="008F2662">
            <w:pPr>
              <w:jc w:val="center"/>
              <w:rPr>
                <w:rFonts w:ascii="Times New Roman" w:hAnsi="Times New Roman" w:cs="Times New Roman"/>
                <w:sz w:val="20"/>
                <w:szCs w:val="20"/>
              </w:rPr>
            </w:pPr>
            <w:r>
              <w:rPr>
                <w:rFonts w:ascii="Times New Roman" w:hAnsi="Times New Roman" w:cs="Times New Roman"/>
                <w:sz w:val="20"/>
                <w:szCs w:val="20"/>
              </w:rPr>
              <w:t>$</w:t>
            </w:r>
            <w:r w:rsidR="008F2662">
              <w:rPr>
                <w:rFonts w:ascii="Times New Roman" w:hAnsi="Times New Roman" w:cs="Times New Roman"/>
                <w:sz w:val="20"/>
                <w:szCs w:val="20"/>
              </w:rPr>
              <w:t>7</w:t>
            </w:r>
            <w:r>
              <w:rPr>
                <w:rFonts w:ascii="Times New Roman" w:hAnsi="Times New Roman" w:cs="Times New Roman"/>
                <w:sz w:val="20"/>
                <w:szCs w:val="20"/>
              </w:rPr>
              <w:t>,000</w:t>
            </w:r>
          </w:p>
        </w:tc>
        <w:tc>
          <w:tcPr>
            <w:tcW w:w="2070" w:type="dxa"/>
          </w:tcPr>
          <w:p w14:paraId="21125481" w14:textId="683F2F04" w:rsidR="00594C40" w:rsidRPr="009A7129" w:rsidRDefault="000E6459" w:rsidP="00932B7A">
            <w:pPr>
              <w:jc w:val="center"/>
              <w:rPr>
                <w:rFonts w:ascii="Times New Roman" w:hAnsi="Times New Roman" w:cs="Times New Roman"/>
                <w:sz w:val="20"/>
                <w:szCs w:val="20"/>
              </w:rPr>
            </w:pPr>
            <w:r>
              <w:rPr>
                <w:rFonts w:ascii="Times New Roman" w:hAnsi="Times New Roman" w:cs="Times New Roman"/>
                <w:sz w:val="20"/>
                <w:szCs w:val="20"/>
              </w:rPr>
              <w:t>Plus and minus 1,000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51373EF9"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$2</w:t>
            </w:r>
            <w:r w:rsidR="00D60CDE">
              <w:rPr>
                <w:rFonts w:ascii="Times New Roman" w:hAnsi="Times New Roman" w:cs="Times New Roman"/>
                <w:sz w:val="20"/>
                <w:szCs w:val="20"/>
              </w:rPr>
              <w:t>4</w:t>
            </w:r>
            <w:r>
              <w:rPr>
                <w:rFonts w:ascii="Times New Roman" w:hAnsi="Times New Roman" w:cs="Times New Roman"/>
                <w:sz w:val="20"/>
                <w:szCs w:val="20"/>
              </w:rPr>
              <w:t>,000</w:t>
            </w:r>
          </w:p>
        </w:tc>
        <w:tc>
          <w:tcPr>
            <w:tcW w:w="1373" w:type="dxa"/>
          </w:tcPr>
          <w:p w14:paraId="6015591F" w14:textId="3FB2CE43"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3</w:t>
            </w:r>
            <w:r w:rsidR="00D60CDE">
              <w:rPr>
                <w:rFonts w:ascii="Times New Roman" w:hAnsi="Times New Roman" w:cs="Times New Roman"/>
                <w:sz w:val="20"/>
                <w:szCs w:val="20"/>
              </w:rPr>
              <w:t>6</w:t>
            </w:r>
            <w:r>
              <w:rPr>
                <w:rFonts w:ascii="Times New Roman" w:hAnsi="Times New Roman" w:cs="Times New Roman"/>
                <w:sz w:val="20"/>
                <w:szCs w:val="20"/>
              </w:rPr>
              <w:t>,000</w:t>
            </w:r>
          </w:p>
        </w:tc>
        <w:tc>
          <w:tcPr>
            <w:tcW w:w="2070" w:type="dxa"/>
          </w:tcPr>
          <w:p w14:paraId="2E08E243" w14:textId="3F6C115D" w:rsidR="00594C40" w:rsidRPr="009A7129" w:rsidRDefault="00D20C4B" w:rsidP="00551670">
            <w:pPr>
              <w:jc w:val="center"/>
              <w:rPr>
                <w:rFonts w:ascii="Times New Roman" w:hAnsi="Times New Roman" w:cs="Times New Roman"/>
                <w:sz w:val="20"/>
                <w:szCs w:val="20"/>
              </w:rPr>
            </w:pPr>
            <w:r>
              <w:rPr>
                <w:rFonts w:ascii="Times New Roman" w:hAnsi="Times New Roman" w:cs="Times New Roman"/>
                <w:sz w:val="20"/>
                <w:szCs w:val="20"/>
              </w:rPr>
              <w:t xml:space="preserve">Plus and minus </w:t>
            </w:r>
            <w:r w:rsidR="00551670">
              <w:rPr>
                <w:rFonts w:ascii="Times New Roman" w:hAnsi="Times New Roman" w:cs="Times New Roman"/>
                <w:sz w:val="20"/>
                <w:szCs w:val="20"/>
              </w:rPr>
              <w:t>2</w:t>
            </w:r>
            <w:r>
              <w:rPr>
                <w:rFonts w:ascii="Times New Roman" w:hAnsi="Times New Roman" w:cs="Times New Roman"/>
                <w:sz w:val="20"/>
                <w:szCs w:val="20"/>
              </w:rPr>
              <w:t xml:space="preserve">0% of the </w:t>
            </w:r>
            <w:r w:rsidR="00FD68C9">
              <w:rPr>
                <w:rFonts w:ascii="Times New Roman" w:hAnsi="Times New Roman" w:cs="Times New Roman"/>
                <w:sz w:val="20"/>
                <w:szCs w:val="20"/>
              </w:rPr>
              <w:t>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0EF2D12E" w:rsidR="00594C40" w:rsidRPr="009A7129" w:rsidRDefault="00D60CDE" w:rsidP="007A15C4">
            <w:pPr>
              <w:jc w:val="center"/>
              <w:rPr>
                <w:rFonts w:ascii="Times New Roman" w:hAnsi="Times New Roman" w:cs="Times New Roman"/>
                <w:sz w:val="20"/>
                <w:szCs w:val="20"/>
              </w:rPr>
            </w:pPr>
            <w:r>
              <w:rPr>
                <w:rFonts w:ascii="Times New Roman" w:hAnsi="Times New Roman" w:cs="Times New Roman"/>
                <w:sz w:val="20"/>
                <w:szCs w:val="20"/>
              </w:rPr>
              <w:t>4</w:t>
            </w:r>
          </w:p>
        </w:tc>
        <w:tc>
          <w:tcPr>
            <w:tcW w:w="1373" w:type="dxa"/>
          </w:tcPr>
          <w:p w14:paraId="2E76CE65" w14:textId="4B6480B6" w:rsidR="00594C40" w:rsidRPr="009A7129" w:rsidRDefault="00D60CDE"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ED8BBFB" w14:textId="6F48B366" w:rsidR="00594C40" w:rsidRPr="009A7129" w:rsidRDefault="000D7E66" w:rsidP="00551670">
            <w:pPr>
              <w:jc w:val="center"/>
              <w:rPr>
                <w:rFonts w:ascii="Times New Roman" w:hAnsi="Times New Roman" w:cs="Times New Roman"/>
                <w:sz w:val="20"/>
                <w:szCs w:val="20"/>
              </w:rPr>
            </w:pPr>
            <w:r>
              <w:rPr>
                <w:rFonts w:ascii="Times New Roman" w:hAnsi="Times New Roman" w:cs="Times New Roman"/>
                <w:sz w:val="20"/>
                <w:szCs w:val="20"/>
              </w:rPr>
              <w:t xml:space="preserve">Plus and minus </w:t>
            </w:r>
            <w:r w:rsidR="00551670">
              <w:rPr>
                <w:rFonts w:ascii="Times New Roman" w:hAnsi="Times New Roman" w:cs="Times New Roman"/>
                <w:sz w:val="20"/>
                <w:szCs w:val="20"/>
              </w:rPr>
              <w:t>1</w:t>
            </w:r>
            <w:r>
              <w:rPr>
                <w:rFonts w:ascii="Times New Roman" w:hAnsi="Times New Roman" w:cs="Times New Roman"/>
                <w:sz w:val="20"/>
                <w:szCs w:val="20"/>
              </w:rPr>
              <w:t xml:space="preserve"> of the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510F53F4"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4</w:t>
            </w:r>
            <w:r>
              <w:rPr>
                <w:rFonts w:ascii="Times New Roman" w:hAnsi="Times New Roman" w:cs="Times New Roman"/>
                <w:sz w:val="20"/>
                <w:szCs w:val="20"/>
              </w:rPr>
              <w:t>,</w:t>
            </w:r>
            <w:r w:rsidR="00D60CDE">
              <w:rPr>
                <w:rFonts w:ascii="Times New Roman" w:hAnsi="Times New Roman" w:cs="Times New Roman"/>
                <w:sz w:val="20"/>
                <w:szCs w:val="20"/>
              </w:rPr>
              <w:t>8</w:t>
            </w:r>
            <w:r>
              <w:rPr>
                <w:rFonts w:ascii="Times New Roman" w:hAnsi="Times New Roman" w:cs="Times New Roman"/>
                <w:sz w:val="20"/>
                <w:szCs w:val="20"/>
              </w:rPr>
              <w:t>00</w:t>
            </w:r>
          </w:p>
        </w:tc>
        <w:tc>
          <w:tcPr>
            <w:tcW w:w="1373" w:type="dxa"/>
          </w:tcPr>
          <w:p w14:paraId="26E61213" w14:textId="3354B669"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7</w:t>
            </w:r>
            <w:r>
              <w:rPr>
                <w:rFonts w:ascii="Times New Roman" w:hAnsi="Times New Roman" w:cs="Times New Roman"/>
                <w:sz w:val="20"/>
                <w:szCs w:val="20"/>
              </w:rPr>
              <w:t>,</w:t>
            </w:r>
            <w:r w:rsidR="00D60CDE">
              <w:rPr>
                <w:rFonts w:ascii="Times New Roman" w:hAnsi="Times New Roman" w:cs="Times New Roman"/>
                <w:sz w:val="20"/>
                <w:szCs w:val="20"/>
              </w:rPr>
              <w:t>2</w:t>
            </w:r>
            <w:r>
              <w:rPr>
                <w:rFonts w:ascii="Times New Roman" w:hAnsi="Times New Roman" w:cs="Times New Roman"/>
                <w:sz w:val="20"/>
                <w:szCs w:val="20"/>
              </w:rPr>
              <w:t>00</w:t>
            </w:r>
          </w:p>
        </w:tc>
        <w:tc>
          <w:tcPr>
            <w:tcW w:w="2070" w:type="dxa"/>
          </w:tcPr>
          <w:p w14:paraId="63502909" w14:textId="276794D5" w:rsidR="00594C40" w:rsidRPr="009A7129" w:rsidRDefault="00D20C4B" w:rsidP="00551670">
            <w:pPr>
              <w:jc w:val="center"/>
              <w:rPr>
                <w:rFonts w:ascii="Times New Roman" w:hAnsi="Times New Roman" w:cs="Times New Roman"/>
                <w:sz w:val="20"/>
                <w:szCs w:val="20"/>
              </w:rPr>
            </w:pPr>
            <w:r>
              <w:rPr>
                <w:rFonts w:ascii="Times New Roman" w:hAnsi="Times New Roman" w:cs="Times New Roman"/>
                <w:sz w:val="20"/>
                <w:szCs w:val="20"/>
              </w:rPr>
              <w:t xml:space="preserve">Plus and minus </w:t>
            </w:r>
            <w:r w:rsidR="00551670">
              <w:rPr>
                <w:rFonts w:ascii="Times New Roman" w:hAnsi="Times New Roman" w:cs="Times New Roman"/>
                <w:sz w:val="20"/>
                <w:szCs w:val="20"/>
              </w:rPr>
              <w:t>2</w:t>
            </w:r>
            <w:r>
              <w:rPr>
                <w:rFonts w:ascii="Times New Roman" w:hAnsi="Times New Roman" w:cs="Times New Roman"/>
                <w:sz w:val="20"/>
                <w:szCs w:val="20"/>
              </w:rPr>
              <w:t xml:space="preserve">0% of the </w:t>
            </w:r>
            <w:r w:rsidR="00FD68C9">
              <w:rPr>
                <w:rFonts w:ascii="Times New Roman" w:hAnsi="Times New Roman" w:cs="Times New Roman"/>
                <w:sz w:val="20"/>
                <w:szCs w:val="20"/>
              </w:rPr>
              <w:t>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302B45AF" w:rsidR="00594C40" w:rsidRPr="009A7129" w:rsidRDefault="00932B7A" w:rsidP="00594C40">
            <w:pP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2240F9D1" w:rsidR="00594C40" w:rsidRPr="009A7129" w:rsidRDefault="005720B7" w:rsidP="00594C40">
            <w:pPr>
              <w:rPr>
                <w:rFonts w:ascii="Times New Roman" w:hAnsi="Times New Roman" w:cs="Times New Roman"/>
                <w:sz w:val="20"/>
                <w:szCs w:val="20"/>
              </w:rPr>
            </w:pPr>
            <w:r>
              <w:rPr>
                <w:rFonts w:ascii="Times New Roman" w:hAnsi="Times New Roman" w:cs="Times New Roman"/>
                <w:sz w:val="20"/>
                <w:szCs w:val="20"/>
              </w:rPr>
              <w:t>25</w:t>
            </w:r>
            <w:r w:rsidR="00932B7A">
              <w:rPr>
                <w:rFonts w:ascii="Times New Roman" w:hAnsi="Times New Roman" w:cs="Times New Roman"/>
                <w:sz w:val="20"/>
                <w:szCs w:val="20"/>
              </w:rPr>
              <w:t>%</w:t>
            </w:r>
          </w:p>
        </w:tc>
        <w:tc>
          <w:tcPr>
            <w:tcW w:w="2070" w:type="dxa"/>
          </w:tcPr>
          <w:p w14:paraId="1467EE42" w14:textId="2355A46A" w:rsidR="00594C40" w:rsidRPr="009A7129" w:rsidRDefault="000D7E66" w:rsidP="00FD68C9">
            <w:pPr>
              <w:rPr>
                <w:rFonts w:ascii="Times New Roman" w:hAnsi="Times New Roman" w:cs="Times New Roman"/>
                <w:sz w:val="20"/>
                <w:szCs w:val="20"/>
              </w:rPr>
            </w:pPr>
            <w:r>
              <w:rPr>
                <w:rFonts w:ascii="Times New Roman" w:hAnsi="Times New Roman" w:cs="Times New Roman"/>
                <w:sz w:val="20"/>
                <w:szCs w:val="20"/>
              </w:rPr>
              <w:t>Background research suggested fees maybe as high as 25%</w:t>
            </w:r>
            <w:r w:rsidR="00FD68C9">
              <w:rPr>
                <w:rFonts w:ascii="Times New Roman" w:hAnsi="Times New Roman" w:cs="Times New Roman"/>
                <w:sz w:val="20"/>
                <w:szCs w:val="20"/>
              </w:rPr>
              <w:t>,</w:t>
            </w:r>
            <w:r>
              <w:rPr>
                <w:rFonts w:ascii="Times New Roman" w:hAnsi="Times New Roman" w:cs="Times New Roman"/>
                <w:sz w:val="20"/>
                <w:szCs w:val="20"/>
              </w:rPr>
              <w:t xml:space="preserve"> minus 5% to get the minimum.</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6C58EE2E" w:rsidR="00594C40" w:rsidRPr="009A7129" w:rsidRDefault="0042476E" w:rsidP="00594C40">
            <w:pPr>
              <w:rPr>
                <w:rFonts w:ascii="Times New Roman" w:hAnsi="Times New Roman" w:cs="Times New Roman"/>
                <w:sz w:val="20"/>
                <w:szCs w:val="20"/>
              </w:rPr>
            </w:pPr>
            <w:r>
              <w:rPr>
                <w:rFonts w:ascii="Times New Roman" w:hAnsi="Times New Roman" w:cs="Times New Roman"/>
                <w:sz w:val="20"/>
                <w:szCs w:val="20"/>
              </w:rPr>
              <w:t>5</w:t>
            </w:r>
            <w:r w:rsidR="00932B7A">
              <w:rPr>
                <w:rFonts w:ascii="Times New Roman" w:hAnsi="Times New Roman" w:cs="Times New Roman"/>
                <w:sz w:val="20"/>
                <w:szCs w:val="20"/>
              </w:rPr>
              <w:t>%</w:t>
            </w:r>
          </w:p>
        </w:tc>
        <w:tc>
          <w:tcPr>
            <w:tcW w:w="1373" w:type="dxa"/>
          </w:tcPr>
          <w:p w14:paraId="09F2372C" w14:textId="26CD51CC" w:rsidR="00594C40" w:rsidRPr="009A7129" w:rsidRDefault="005720B7" w:rsidP="00594C40">
            <w:pPr>
              <w:rPr>
                <w:rFonts w:ascii="Times New Roman" w:hAnsi="Times New Roman" w:cs="Times New Roman"/>
                <w:sz w:val="20"/>
                <w:szCs w:val="20"/>
              </w:rPr>
            </w:pPr>
            <w:r>
              <w:rPr>
                <w:rFonts w:ascii="Times New Roman" w:hAnsi="Times New Roman" w:cs="Times New Roman"/>
                <w:sz w:val="20"/>
                <w:szCs w:val="20"/>
              </w:rPr>
              <w:t>15</w:t>
            </w:r>
            <w:r w:rsidR="00932B7A">
              <w:rPr>
                <w:rFonts w:ascii="Times New Roman" w:hAnsi="Times New Roman" w:cs="Times New Roman"/>
                <w:sz w:val="20"/>
                <w:szCs w:val="20"/>
              </w:rPr>
              <w:t>%</w:t>
            </w:r>
          </w:p>
        </w:tc>
        <w:tc>
          <w:tcPr>
            <w:tcW w:w="2070" w:type="dxa"/>
          </w:tcPr>
          <w:p w14:paraId="2C3B3E4B" w14:textId="6E069EC5" w:rsidR="00594C40" w:rsidRPr="009A7129" w:rsidRDefault="0042476E" w:rsidP="00594C40">
            <w:pPr>
              <w:rPr>
                <w:rFonts w:ascii="Times New Roman" w:hAnsi="Times New Roman" w:cs="Times New Roman"/>
                <w:sz w:val="20"/>
                <w:szCs w:val="20"/>
              </w:rPr>
            </w:pPr>
            <w:r>
              <w:rPr>
                <w:rFonts w:ascii="Times New Roman" w:hAnsi="Times New Roman" w:cs="Times New Roman"/>
                <w:sz w:val="20"/>
                <w:szCs w:val="20"/>
              </w:rPr>
              <w:t>Plus and minus 5%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1BF3CCF"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w:t>
            </w:r>
            <w:r w:rsidR="00D60CDE">
              <w:rPr>
                <w:rFonts w:ascii="Times New Roman" w:hAnsi="Times New Roman" w:cs="Times New Roman"/>
                <w:sz w:val="20"/>
                <w:szCs w:val="20"/>
              </w:rPr>
              <w:t>80</w:t>
            </w:r>
          </w:p>
        </w:tc>
        <w:tc>
          <w:tcPr>
            <w:tcW w:w="1373" w:type="dxa"/>
          </w:tcPr>
          <w:p w14:paraId="5EA45B71" w14:textId="1FE0AC6D"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w:t>
            </w:r>
            <w:r w:rsidR="0042476E">
              <w:rPr>
                <w:rFonts w:ascii="Times New Roman" w:hAnsi="Times New Roman" w:cs="Times New Roman"/>
                <w:sz w:val="20"/>
                <w:szCs w:val="20"/>
              </w:rPr>
              <w:t>12</w:t>
            </w:r>
            <w:r w:rsidR="00D60CDE">
              <w:rPr>
                <w:rFonts w:ascii="Times New Roman" w:hAnsi="Times New Roman" w:cs="Times New Roman"/>
                <w:sz w:val="20"/>
                <w:szCs w:val="20"/>
              </w:rPr>
              <w:t>0</w:t>
            </w:r>
          </w:p>
        </w:tc>
        <w:tc>
          <w:tcPr>
            <w:tcW w:w="2070" w:type="dxa"/>
          </w:tcPr>
          <w:p w14:paraId="6254F8EE" w14:textId="6AD6A3E2" w:rsidR="00594C40" w:rsidRPr="009A7129" w:rsidRDefault="0042476E" w:rsidP="00B83230">
            <w:pPr>
              <w:rPr>
                <w:rFonts w:ascii="Times New Roman" w:hAnsi="Times New Roman" w:cs="Times New Roman"/>
                <w:sz w:val="20"/>
                <w:szCs w:val="20"/>
              </w:rPr>
            </w:pPr>
            <w:r>
              <w:rPr>
                <w:rFonts w:ascii="Times New Roman" w:hAnsi="Times New Roman" w:cs="Times New Roman"/>
                <w:sz w:val="20"/>
                <w:szCs w:val="20"/>
              </w:rPr>
              <w:t>Plus and minus 2</w:t>
            </w:r>
            <w:r w:rsidR="00B83230">
              <w:rPr>
                <w:rFonts w:ascii="Times New Roman" w:hAnsi="Times New Roman" w:cs="Times New Roman"/>
                <w:sz w:val="20"/>
                <w:szCs w:val="20"/>
              </w:rPr>
              <w:t>0</w:t>
            </w:r>
            <w:r>
              <w:rPr>
                <w:rFonts w:ascii="Times New Roman" w:hAnsi="Times New Roman" w:cs="Times New Roman"/>
                <w:sz w:val="20"/>
                <w:szCs w:val="20"/>
              </w:rPr>
              <w:t>%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02BBC8E2"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2</w:t>
            </w:r>
          </w:p>
        </w:tc>
        <w:tc>
          <w:tcPr>
            <w:tcW w:w="1373" w:type="dxa"/>
          </w:tcPr>
          <w:p w14:paraId="6A21589A" w14:textId="63F97C75"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4</w:t>
            </w:r>
          </w:p>
        </w:tc>
        <w:tc>
          <w:tcPr>
            <w:tcW w:w="2070" w:type="dxa"/>
          </w:tcPr>
          <w:p w14:paraId="1C510209" w14:textId="052CCED4" w:rsidR="00594C40" w:rsidRPr="009A7129" w:rsidRDefault="0042476E" w:rsidP="00B83230">
            <w:pPr>
              <w:rPr>
                <w:rFonts w:ascii="Times New Roman" w:hAnsi="Times New Roman" w:cs="Times New Roman"/>
                <w:sz w:val="20"/>
                <w:szCs w:val="20"/>
              </w:rPr>
            </w:pPr>
            <w:r>
              <w:rPr>
                <w:rFonts w:ascii="Times New Roman" w:hAnsi="Times New Roman" w:cs="Times New Roman"/>
                <w:sz w:val="20"/>
                <w:szCs w:val="20"/>
              </w:rPr>
              <w:t xml:space="preserve">Plus and minus </w:t>
            </w:r>
            <w:r w:rsidR="00B83230">
              <w:rPr>
                <w:rFonts w:ascii="Times New Roman" w:hAnsi="Times New Roman" w:cs="Times New Roman"/>
                <w:sz w:val="20"/>
                <w:szCs w:val="20"/>
              </w:rPr>
              <w:t>1</w:t>
            </w:r>
            <w:r>
              <w:rPr>
                <w:rFonts w:ascii="Times New Roman" w:hAnsi="Times New Roman" w:cs="Times New Roman"/>
                <w:sz w:val="20"/>
                <w:szCs w:val="20"/>
              </w:rPr>
              <w:t xml:space="preserve"> of recommended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2C8DE717"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$2</w:t>
            </w:r>
            <w:r w:rsidR="00D60CDE">
              <w:rPr>
                <w:rFonts w:ascii="Times New Roman" w:hAnsi="Times New Roman" w:cs="Times New Roman"/>
                <w:sz w:val="20"/>
                <w:szCs w:val="20"/>
              </w:rPr>
              <w:t>5</w:t>
            </w:r>
            <w:r>
              <w:rPr>
                <w:rFonts w:ascii="Times New Roman" w:hAnsi="Times New Roman" w:cs="Times New Roman"/>
                <w:sz w:val="20"/>
                <w:szCs w:val="20"/>
              </w:rPr>
              <w:t>0</w:t>
            </w:r>
          </w:p>
        </w:tc>
        <w:tc>
          <w:tcPr>
            <w:tcW w:w="1373" w:type="dxa"/>
          </w:tcPr>
          <w:p w14:paraId="2FC3A799" w14:textId="55C60917" w:rsidR="00594C40" w:rsidRPr="009A7129" w:rsidRDefault="00932B7A" w:rsidP="00594C40">
            <w:pPr>
              <w:rPr>
                <w:rFonts w:ascii="Times New Roman" w:hAnsi="Times New Roman" w:cs="Times New Roman"/>
                <w:sz w:val="20"/>
                <w:szCs w:val="20"/>
              </w:rPr>
            </w:pPr>
            <w:r>
              <w:rPr>
                <w:rFonts w:ascii="Times New Roman" w:hAnsi="Times New Roman" w:cs="Times New Roman"/>
                <w:sz w:val="20"/>
                <w:szCs w:val="20"/>
              </w:rPr>
              <w:t>$400</w:t>
            </w:r>
          </w:p>
        </w:tc>
        <w:tc>
          <w:tcPr>
            <w:tcW w:w="2070" w:type="dxa"/>
          </w:tcPr>
          <w:p w14:paraId="00016384" w14:textId="3B3AA85B"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Background research suggested monthly utilities maybe as high as $400, minus $50 of recommended value to get the minimum.</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536FC9">
        <w:tc>
          <w:tcPr>
            <w:tcW w:w="4675" w:type="dxa"/>
          </w:tcPr>
          <w:p w14:paraId="0AA3330C"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536FC9">
        <w:tc>
          <w:tcPr>
            <w:tcW w:w="4675" w:type="dxa"/>
          </w:tcPr>
          <w:p w14:paraId="010DDD3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536FC9">
        <w:tc>
          <w:tcPr>
            <w:tcW w:w="4675" w:type="dxa"/>
          </w:tcPr>
          <w:p w14:paraId="5D9BB161"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536FC9">
        <w:tc>
          <w:tcPr>
            <w:tcW w:w="4675" w:type="dxa"/>
          </w:tcPr>
          <w:p w14:paraId="656B815B"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536FC9">
        <w:tc>
          <w:tcPr>
            <w:tcW w:w="4675" w:type="dxa"/>
          </w:tcPr>
          <w:p w14:paraId="35AE2F40"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7B433B3"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C7665B">
        <w:rPr>
          <w:rFonts w:ascii="Times New Roman" w:eastAsia="Times New Roman" w:hAnsi="Times New Roman" w:cs="Times New Roman"/>
          <w:b/>
          <w:color w:val="000000" w:themeColor="text1"/>
          <w:highlight w:val="yellow"/>
        </w:rPr>
        <w:t>$</w:t>
      </w:r>
      <w:r w:rsidR="00551670" w:rsidRPr="00551670">
        <w:rPr>
          <w:rFonts w:ascii="Times New Roman" w:eastAsia="Times New Roman" w:hAnsi="Times New Roman" w:cs="Times New Roman"/>
          <w:highlight w:val="yellow"/>
          <w:u w:val="single"/>
        </w:rPr>
        <w:t>375,677</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C7665B">
        <w:rPr>
          <w:rFonts w:ascii="Times New Roman" w:eastAsia="Times New Roman" w:hAnsi="Times New Roman" w:cs="Times New Roman"/>
          <w:b/>
          <w:color w:val="000000" w:themeColor="text1"/>
          <w:highlight w:val="yellow"/>
        </w:rPr>
        <w:t>$</w:t>
      </w:r>
      <w:r w:rsidR="00551670" w:rsidRPr="00551670">
        <w:rPr>
          <w:rFonts w:ascii="Times New Roman" w:eastAsia="Times New Roman" w:hAnsi="Times New Roman" w:cs="Times New Roman"/>
          <w:color w:val="000000" w:themeColor="text1"/>
          <w:highlight w:val="yellow"/>
          <w:u w:val="single"/>
        </w:rPr>
        <w:t>2,832,254</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C7665B" w:rsidRPr="00C7665B">
        <w:rPr>
          <w:rFonts w:ascii="Times New Roman" w:eastAsia="Times New Roman" w:hAnsi="Times New Roman" w:cs="Times New Roman"/>
          <w:color w:val="000000" w:themeColor="text1"/>
          <w:highlight w:val="yellow"/>
          <w:u w:val="single"/>
        </w:rPr>
        <w:t>Service fees to short-term stay website</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Additional profit needed for a property to be considered </w:t>
            </w:r>
            <w:r w:rsidRPr="009A7129">
              <w:rPr>
                <w:rFonts w:ascii="Times New Roman" w:eastAsia="Times New Roman" w:hAnsi="Times New Roman" w:cs="Times New Roman"/>
                <w:sz w:val="20"/>
                <w:szCs w:val="20"/>
              </w:rPr>
              <w:lastRenderedPageBreak/>
              <w:t>“more profitable as a short-term rental”</w:t>
            </w:r>
          </w:p>
        </w:tc>
        <w:tc>
          <w:tcPr>
            <w:tcW w:w="2317" w:type="dxa"/>
          </w:tcPr>
          <w:p w14:paraId="252E7C28" w14:textId="58B63158" w:rsidR="00594C40" w:rsidRPr="0013697D" w:rsidRDefault="00C7665B" w:rsidP="000D7E66">
            <w:pPr>
              <w:rPr>
                <w:rFonts w:ascii="Times New Roman" w:hAnsi="Times New Roman" w:cs="Times New Roman"/>
                <w:sz w:val="20"/>
                <w:szCs w:val="20"/>
                <w:highlight w:val="yellow"/>
              </w:rPr>
            </w:pPr>
            <w:r>
              <w:rPr>
                <w:rFonts w:ascii="Times New Roman" w:hAnsi="Times New Roman" w:cs="Times New Roman"/>
                <w:sz w:val="20"/>
                <w:szCs w:val="20"/>
                <w:highlight w:val="yellow"/>
              </w:rPr>
              <w:lastRenderedPageBreak/>
              <w:t>$</w:t>
            </w:r>
            <w:r w:rsidR="000D7E66">
              <w:rPr>
                <w:rFonts w:ascii="Times New Roman" w:hAnsi="Times New Roman" w:cs="Times New Roman"/>
                <w:sz w:val="20"/>
                <w:szCs w:val="20"/>
                <w:highlight w:val="yellow"/>
              </w:rPr>
              <w:t>7</w:t>
            </w:r>
            <w:r>
              <w:rPr>
                <w:rFonts w:ascii="Times New Roman" w:hAnsi="Times New Roman" w:cs="Times New Roman"/>
                <w:sz w:val="20"/>
                <w:szCs w:val="20"/>
                <w:highlight w:val="yellow"/>
              </w:rPr>
              <w:t>,000</w:t>
            </w:r>
          </w:p>
        </w:tc>
        <w:tc>
          <w:tcPr>
            <w:tcW w:w="2183" w:type="dxa"/>
          </w:tcPr>
          <w:p w14:paraId="035DDE88" w14:textId="531431FB" w:rsidR="00594C40" w:rsidRPr="0013697D" w:rsidRDefault="00A51447"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$5,000</w:t>
            </w:r>
          </w:p>
        </w:tc>
      </w:tr>
      <w:tr w:rsidR="00594C40" w14:paraId="02C6159E" w14:textId="77777777" w:rsidTr="0013697D">
        <w:tc>
          <w:tcPr>
            <w:tcW w:w="4878" w:type="dxa"/>
          </w:tcPr>
          <w:p w14:paraId="376D821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Cost to convert property to short-term rental (includes furnishing and decorating)</w:t>
            </w:r>
          </w:p>
        </w:tc>
        <w:tc>
          <w:tcPr>
            <w:tcW w:w="2317" w:type="dxa"/>
          </w:tcPr>
          <w:p w14:paraId="7F23AD20" w14:textId="7AC4D10C" w:rsidR="00594C40" w:rsidRPr="0013697D" w:rsidRDefault="00C7665B" w:rsidP="00551670">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F47438">
              <w:rPr>
                <w:rFonts w:ascii="Times New Roman" w:hAnsi="Times New Roman" w:cs="Times New Roman"/>
                <w:sz w:val="20"/>
                <w:szCs w:val="20"/>
                <w:highlight w:val="yellow"/>
              </w:rPr>
              <w:t>3</w:t>
            </w:r>
            <w:r w:rsidR="00551670">
              <w:rPr>
                <w:rFonts w:ascii="Times New Roman" w:hAnsi="Times New Roman" w:cs="Times New Roman"/>
                <w:sz w:val="20"/>
                <w:szCs w:val="20"/>
                <w:highlight w:val="yellow"/>
              </w:rPr>
              <w:t>6</w:t>
            </w:r>
            <w:r>
              <w:rPr>
                <w:rFonts w:ascii="Times New Roman" w:hAnsi="Times New Roman" w:cs="Times New Roman"/>
                <w:sz w:val="20"/>
                <w:szCs w:val="20"/>
                <w:highlight w:val="yellow"/>
              </w:rPr>
              <w:t>,000</w:t>
            </w:r>
          </w:p>
        </w:tc>
        <w:tc>
          <w:tcPr>
            <w:tcW w:w="2183" w:type="dxa"/>
          </w:tcPr>
          <w:p w14:paraId="16B5947F" w14:textId="42AC69E2" w:rsidR="00594C40" w:rsidRPr="0013697D" w:rsidRDefault="00A51447" w:rsidP="00BD5FF8">
            <w:pPr>
              <w:rPr>
                <w:rFonts w:ascii="Times New Roman" w:hAnsi="Times New Roman" w:cs="Times New Roman"/>
                <w:sz w:val="20"/>
                <w:szCs w:val="20"/>
                <w:highlight w:val="yellow"/>
              </w:rPr>
            </w:pPr>
            <w:r>
              <w:rPr>
                <w:rFonts w:ascii="Times New Roman" w:hAnsi="Times New Roman" w:cs="Times New Roman"/>
                <w:sz w:val="20"/>
                <w:szCs w:val="20"/>
                <w:highlight w:val="yellow"/>
              </w:rPr>
              <w:t>$2</w:t>
            </w:r>
            <w:r w:rsidR="00BD5FF8">
              <w:rPr>
                <w:rFonts w:ascii="Times New Roman" w:hAnsi="Times New Roman" w:cs="Times New Roman"/>
                <w:sz w:val="20"/>
                <w:szCs w:val="20"/>
                <w:highlight w:val="yellow"/>
              </w:rPr>
              <w:t>4</w:t>
            </w:r>
            <w:r>
              <w:rPr>
                <w:rFonts w:ascii="Times New Roman" w:hAnsi="Times New Roman" w:cs="Times New Roman"/>
                <w:sz w:val="20"/>
                <w:szCs w:val="20"/>
                <w:highlight w:val="yellow"/>
              </w:rPr>
              <w:t>,000</w:t>
            </w:r>
          </w:p>
        </w:tc>
      </w:tr>
      <w:tr w:rsidR="00594C40" w14:paraId="7DC5463D" w14:textId="77777777" w:rsidTr="0013697D">
        <w:tc>
          <w:tcPr>
            <w:tcW w:w="4878" w:type="dxa"/>
          </w:tcPr>
          <w:p w14:paraId="0437FAE9"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43605DE8" w:rsidR="00594C40" w:rsidRPr="0013697D" w:rsidRDefault="00551670"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4</w:t>
            </w:r>
          </w:p>
        </w:tc>
        <w:tc>
          <w:tcPr>
            <w:tcW w:w="2183" w:type="dxa"/>
          </w:tcPr>
          <w:p w14:paraId="35BC04E9" w14:textId="62E3AA7B" w:rsidR="00594C40" w:rsidRPr="0013697D" w:rsidRDefault="00BD5FF8"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6</w:t>
            </w:r>
          </w:p>
        </w:tc>
      </w:tr>
      <w:tr w:rsidR="00594C40" w14:paraId="5F4DA6FC" w14:textId="77777777" w:rsidTr="0013697D">
        <w:tc>
          <w:tcPr>
            <w:tcW w:w="4878" w:type="dxa"/>
          </w:tcPr>
          <w:p w14:paraId="14249D74"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877C0B6" w:rsidR="00594C40" w:rsidRPr="0013697D" w:rsidRDefault="00C7665B" w:rsidP="00551670">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F47438">
              <w:rPr>
                <w:rFonts w:ascii="Times New Roman" w:hAnsi="Times New Roman" w:cs="Times New Roman"/>
                <w:sz w:val="20"/>
                <w:szCs w:val="20"/>
                <w:highlight w:val="yellow"/>
              </w:rPr>
              <w:t>7</w:t>
            </w:r>
            <w:r>
              <w:rPr>
                <w:rFonts w:ascii="Times New Roman" w:hAnsi="Times New Roman" w:cs="Times New Roman"/>
                <w:sz w:val="20"/>
                <w:szCs w:val="20"/>
                <w:highlight w:val="yellow"/>
              </w:rPr>
              <w:t>,</w:t>
            </w:r>
            <w:r w:rsidR="00551670">
              <w:rPr>
                <w:rFonts w:ascii="Times New Roman" w:hAnsi="Times New Roman" w:cs="Times New Roman"/>
                <w:sz w:val="20"/>
                <w:szCs w:val="20"/>
                <w:highlight w:val="yellow"/>
              </w:rPr>
              <w:t>2</w:t>
            </w:r>
            <w:r>
              <w:rPr>
                <w:rFonts w:ascii="Times New Roman" w:hAnsi="Times New Roman" w:cs="Times New Roman"/>
                <w:sz w:val="20"/>
                <w:szCs w:val="20"/>
                <w:highlight w:val="yellow"/>
              </w:rPr>
              <w:t>00</w:t>
            </w:r>
          </w:p>
        </w:tc>
        <w:tc>
          <w:tcPr>
            <w:tcW w:w="2183" w:type="dxa"/>
          </w:tcPr>
          <w:p w14:paraId="6BB53894" w14:textId="2D41DC62" w:rsidR="00594C40" w:rsidRPr="0013697D" w:rsidRDefault="00A51447" w:rsidP="00D20C4B">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D20C4B">
              <w:rPr>
                <w:rFonts w:ascii="Times New Roman" w:hAnsi="Times New Roman" w:cs="Times New Roman"/>
                <w:sz w:val="20"/>
                <w:szCs w:val="20"/>
                <w:highlight w:val="yellow"/>
              </w:rPr>
              <w:t>4</w:t>
            </w:r>
            <w:r>
              <w:rPr>
                <w:rFonts w:ascii="Times New Roman" w:hAnsi="Times New Roman" w:cs="Times New Roman"/>
                <w:sz w:val="20"/>
                <w:szCs w:val="20"/>
                <w:highlight w:val="yellow"/>
              </w:rPr>
              <w:t>,</w:t>
            </w:r>
            <w:r w:rsidR="00BD5FF8">
              <w:rPr>
                <w:rFonts w:ascii="Times New Roman" w:hAnsi="Times New Roman" w:cs="Times New Roman"/>
                <w:sz w:val="20"/>
                <w:szCs w:val="20"/>
                <w:highlight w:val="yellow"/>
              </w:rPr>
              <w:t>8</w:t>
            </w:r>
            <w:r>
              <w:rPr>
                <w:rFonts w:ascii="Times New Roman" w:hAnsi="Times New Roman" w:cs="Times New Roman"/>
                <w:sz w:val="20"/>
                <w:szCs w:val="20"/>
                <w:highlight w:val="yellow"/>
              </w:rPr>
              <w:t>00</w:t>
            </w:r>
          </w:p>
        </w:tc>
      </w:tr>
      <w:tr w:rsidR="00594C40" w14:paraId="1B7D3DDD" w14:textId="77777777" w:rsidTr="0013697D">
        <w:tc>
          <w:tcPr>
            <w:tcW w:w="4878" w:type="dxa"/>
          </w:tcPr>
          <w:p w14:paraId="410BEB03"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26BCA3B" w:rsidR="00594C40" w:rsidRPr="0013697D" w:rsidRDefault="00C7665B" w:rsidP="00F47438">
            <w:pPr>
              <w:tabs>
                <w:tab w:val="center" w:pos="1050"/>
              </w:tabs>
              <w:rPr>
                <w:rFonts w:ascii="Times New Roman" w:hAnsi="Times New Roman" w:cs="Times New Roman"/>
                <w:sz w:val="20"/>
                <w:szCs w:val="20"/>
                <w:highlight w:val="yellow"/>
              </w:rPr>
            </w:pPr>
            <w:r>
              <w:rPr>
                <w:rFonts w:ascii="Times New Roman" w:hAnsi="Times New Roman" w:cs="Times New Roman"/>
                <w:sz w:val="20"/>
                <w:szCs w:val="20"/>
                <w:highlight w:val="yellow"/>
              </w:rPr>
              <w:t>25%</w:t>
            </w:r>
            <w:r w:rsidR="00F47438">
              <w:rPr>
                <w:rFonts w:ascii="Times New Roman" w:hAnsi="Times New Roman" w:cs="Times New Roman"/>
                <w:sz w:val="20"/>
                <w:szCs w:val="20"/>
                <w:highlight w:val="yellow"/>
              </w:rPr>
              <w:tab/>
            </w:r>
          </w:p>
        </w:tc>
        <w:tc>
          <w:tcPr>
            <w:tcW w:w="2183" w:type="dxa"/>
          </w:tcPr>
          <w:p w14:paraId="1B756327" w14:textId="6FE34B08" w:rsidR="00594C40" w:rsidRPr="0013697D" w:rsidRDefault="00A51447"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15%</w:t>
            </w:r>
          </w:p>
        </w:tc>
      </w:tr>
      <w:tr w:rsidR="00594C40" w14:paraId="75AD3839" w14:textId="77777777" w:rsidTr="0013697D">
        <w:tc>
          <w:tcPr>
            <w:tcW w:w="4878" w:type="dxa"/>
          </w:tcPr>
          <w:p w14:paraId="2EBAFC30"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35CA79D" w:rsidR="00594C40" w:rsidRPr="009A7129" w:rsidRDefault="00C7665B" w:rsidP="00536FC9">
            <w:pPr>
              <w:rPr>
                <w:rFonts w:ascii="Times New Roman" w:hAnsi="Times New Roman" w:cs="Times New Roman"/>
                <w:sz w:val="20"/>
                <w:szCs w:val="20"/>
              </w:rPr>
            </w:pPr>
            <w:r>
              <w:rPr>
                <w:rFonts w:ascii="Times New Roman" w:hAnsi="Times New Roman" w:cs="Times New Roman"/>
                <w:sz w:val="20"/>
                <w:szCs w:val="20"/>
              </w:rPr>
              <w:t>15%</w:t>
            </w:r>
          </w:p>
        </w:tc>
        <w:tc>
          <w:tcPr>
            <w:tcW w:w="2183" w:type="dxa"/>
          </w:tcPr>
          <w:p w14:paraId="277C42E7" w14:textId="09EFB72E" w:rsidR="00594C40" w:rsidRPr="009A7129" w:rsidRDefault="0042476E" w:rsidP="00536FC9">
            <w:pPr>
              <w:rPr>
                <w:rFonts w:ascii="Times New Roman" w:hAnsi="Times New Roman" w:cs="Times New Roman"/>
                <w:sz w:val="20"/>
                <w:szCs w:val="20"/>
              </w:rPr>
            </w:pPr>
            <w:r>
              <w:rPr>
                <w:rFonts w:ascii="Times New Roman" w:hAnsi="Times New Roman" w:cs="Times New Roman"/>
                <w:sz w:val="20"/>
                <w:szCs w:val="20"/>
              </w:rPr>
              <w:t>5</w:t>
            </w:r>
            <w:r w:rsidR="00A51447">
              <w:rPr>
                <w:rFonts w:ascii="Times New Roman" w:hAnsi="Times New Roman" w:cs="Times New Roman"/>
                <w:sz w:val="20"/>
                <w:szCs w:val="20"/>
              </w:rPr>
              <w:t>%</w:t>
            </w:r>
          </w:p>
        </w:tc>
      </w:tr>
      <w:tr w:rsidR="00594C40" w14:paraId="635A3245" w14:textId="77777777" w:rsidTr="0013697D">
        <w:tc>
          <w:tcPr>
            <w:tcW w:w="4878" w:type="dxa"/>
          </w:tcPr>
          <w:p w14:paraId="1152D8F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2F54E706" w:rsidR="00594C40" w:rsidRPr="009A7129" w:rsidRDefault="00C7665B" w:rsidP="00551670">
            <w:pPr>
              <w:rPr>
                <w:rFonts w:ascii="Times New Roman" w:hAnsi="Times New Roman" w:cs="Times New Roman"/>
                <w:sz w:val="20"/>
                <w:szCs w:val="20"/>
              </w:rPr>
            </w:pPr>
            <w:r>
              <w:rPr>
                <w:rFonts w:ascii="Times New Roman" w:hAnsi="Times New Roman" w:cs="Times New Roman"/>
                <w:sz w:val="20"/>
                <w:szCs w:val="20"/>
              </w:rPr>
              <w:t>$</w:t>
            </w:r>
            <w:r w:rsidR="0042476E">
              <w:rPr>
                <w:rFonts w:ascii="Times New Roman" w:hAnsi="Times New Roman" w:cs="Times New Roman"/>
                <w:sz w:val="20"/>
                <w:szCs w:val="20"/>
              </w:rPr>
              <w:t>12</w:t>
            </w:r>
            <w:r w:rsidR="00551670">
              <w:rPr>
                <w:rFonts w:ascii="Times New Roman" w:hAnsi="Times New Roman" w:cs="Times New Roman"/>
                <w:sz w:val="20"/>
                <w:szCs w:val="20"/>
              </w:rPr>
              <w:t>0</w:t>
            </w:r>
          </w:p>
        </w:tc>
        <w:tc>
          <w:tcPr>
            <w:tcW w:w="2183" w:type="dxa"/>
          </w:tcPr>
          <w:p w14:paraId="2FB6771A" w14:textId="5606D98E" w:rsidR="00594C40" w:rsidRPr="009A7129" w:rsidRDefault="00A51447" w:rsidP="0042476E">
            <w:pPr>
              <w:rPr>
                <w:rFonts w:ascii="Times New Roman" w:hAnsi="Times New Roman" w:cs="Times New Roman"/>
                <w:sz w:val="20"/>
                <w:szCs w:val="20"/>
              </w:rPr>
            </w:pPr>
            <w:r>
              <w:rPr>
                <w:rFonts w:ascii="Times New Roman" w:hAnsi="Times New Roman" w:cs="Times New Roman"/>
                <w:sz w:val="20"/>
                <w:szCs w:val="20"/>
              </w:rPr>
              <w:t>$</w:t>
            </w:r>
            <w:r w:rsidR="00BD5FF8">
              <w:rPr>
                <w:rFonts w:ascii="Times New Roman" w:hAnsi="Times New Roman" w:cs="Times New Roman"/>
                <w:sz w:val="20"/>
                <w:szCs w:val="20"/>
              </w:rPr>
              <w:t>80</w:t>
            </w:r>
          </w:p>
        </w:tc>
      </w:tr>
      <w:tr w:rsidR="00594C40" w14:paraId="6358E935" w14:textId="77777777" w:rsidTr="0013697D">
        <w:tc>
          <w:tcPr>
            <w:tcW w:w="4878" w:type="dxa"/>
          </w:tcPr>
          <w:p w14:paraId="16475B0F" w14:textId="5018E693"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71F9A5F5" w:rsidR="00594C40" w:rsidRPr="009A7129" w:rsidRDefault="00BD5FF8" w:rsidP="00536FC9">
            <w:pPr>
              <w:rPr>
                <w:rFonts w:ascii="Times New Roman" w:hAnsi="Times New Roman" w:cs="Times New Roman"/>
                <w:sz w:val="20"/>
                <w:szCs w:val="20"/>
              </w:rPr>
            </w:pPr>
            <w:r>
              <w:rPr>
                <w:rFonts w:ascii="Times New Roman" w:hAnsi="Times New Roman" w:cs="Times New Roman"/>
                <w:sz w:val="20"/>
                <w:szCs w:val="20"/>
              </w:rPr>
              <w:t>2</w:t>
            </w:r>
          </w:p>
        </w:tc>
        <w:tc>
          <w:tcPr>
            <w:tcW w:w="2183" w:type="dxa"/>
          </w:tcPr>
          <w:p w14:paraId="399D08D0" w14:textId="081E23DA" w:rsidR="00594C40" w:rsidRPr="009A7129" w:rsidRDefault="00BD5FF8" w:rsidP="00536FC9">
            <w:pPr>
              <w:rPr>
                <w:rFonts w:ascii="Times New Roman" w:hAnsi="Times New Roman" w:cs="Times New Roman"/>
                <w:sz w:val="20"/>
                <w:szCs w:val="20"/>
              </w:rPr>
            </w:pPr>
            <w:r>
              <w:rPr>
                <w:rFonts w:ascii="Times New Roman" w:hAnsi="Times New Roman" w:cs="Times New Roman"/>
                <w:sz w:val="20"/>
                <w:szCs w:val="20"/>
              </w:rPr>
              <w:t>4</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6764E623" w:rsidR="00594C40" w:rsidRPr="009A7129" w:rsidRDefault="00C7665B" w:rsidP="00536FC9">
            <w:pPr>
              <w:rPr>
                <w:rFonts w:ascii="Times New Roman" w:hAnsi="Times New Roman" w:cs="Times New Roman"/>
                <w:sz w:val="20"/>
                <w:szCs w:val="20"/>
              </w:rPr>
            </w:pPr>
            <w:r>
              <w:rPr>
                <w:rFonts w:ascii="Times New Roman" w:hAnsi="Times New Roman" w:cs="Times New Roman"/>
                <w:sz w:val="20"/>
                <w:szCs w:val="20"/>
              </w:rPr>
              <w:t>$400</w:t>
            </w:r>
          </w:p>
        </w:tc>
        <w:tc>
          <w:tcPr>
            <w:tcW w:w="2183" w:type="dxa"/>
          </w:tcPr>
          <w:p w14:paraId="729F10E8" w14:textId="41F70409" w:rsidR="00594C40" w:rsidRPr="009A7129" w:rsidRDefault="00A51447" w:rsidP="0042476E">
            <w:pPr>
              <w:rPr>
                <w:rFonts w:ascii="Times New Roman" w:hAnsi="Times New Roman" w:cs="Times New Roman"/>
                <w:sz w:val="20"/>
                <w:szCs w:val="20"/>
              </w:rPr>
            </w:pPr>
            <w:r>
              <w:rPr>
                <w:rFonts w:ascii="Times New Roman" w:hAnsi="Times New Roman" w:cs="Times New Roman"/>
                <w:sz w:val="20"/>
                <w:szCs w:val="20"/>
              </w:rPr>
              <w:t>$</w:t>
            </w:r>
            <w:r w:rsidR="00BD5FF8">
              <w:rPr>
                <w:rFonts w:ascii="Times New Roman" w:hAnsi="Times New Roman" w:cs="Times New Roman"/>
                <w:sz w:val="20"/>
                <w:szCs w:val="20"/>
              </w:rPr>
              <w:t>25</w:t>
            </w:r>
            <w:r w:rsidR="0042476E">
              <w:rPr>
                <w:rFonts w:ascii="Times New Roman" w:hAnsi="Times New Roman" w:cs="Times New Roman"/>
                <w:sz w:val="20"/>
                <w:szCs w:val="20"/>
              </w:rPr>
              <w:t>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2F4085" w:rsidRPr="009A7129" w:rsidRDefault="002F4085"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2F4085" w:rsidRPr="009A7129" w:rsidRDefault="002F4085"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2F4085" w:rsidRPr="009A7129" w:rsidRDefault="002F4085"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2F4085" w:rsidRDefault="002F4085"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9">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30F7C" w14:textId="77777777" w:rsidR="002F4085" w:rsidRDefault="002F4085" w:rsidP="00123660">
      <w:pPr>
        <w:spacing w:after="0" w:line="240" w:lineRule="auto"/>
      </w:pPr>
      <w:r>
        <w:separator/>
      </w:r>
    </w:p>
  </w:endnote>
  <w:endnote w:type="continuationSeparator" w:id="0">
    <w:p w14:paraId="7181FD14" w14:textId="77777777" w:rsidR="002F4085" w:rsidRDefault="002F4085"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2F4085" w:rsidRPr="00123660" w:rsidRDefault="002F4085">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7F6F05">
          <w:rPr>
            <w:rFonts w:ascii="Times New Roman" w:hAnsi="Times New Roman" w:cs="Times New Roman"/>
            <w:noProof/>
          </w:rPr>
          <w:t>1</w:t>
        </w:r>
        <w:r w:rsidRPr="00123660">
          <w:rPr>
            <w:rFonts w:ascii="Times New Roman" w:hAnsi="Times New Roman" w:cs="Times New Roman"/>
            <w:noProof/>
          </w:rPr>
          <w:fldChar w:fldCharType="end"/>
        </w:r>
      </w:p>
    </w:sdtContent>
  </w:sdt>
  <w:p w14:paraId="75E2D465" w14:textId="77777777" w:rsidR="002F4085" w:rsidRDefault="002F40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C82EB" w14:textId="77777777" w:rsidR="002F4085" w:rsidRDefault="002F4085" w:rsidP="00123660">
      <w:pPr>
        <w:spacing w:after="0" w:line="240" w:lineRule="auto"/>
      </w:pPr>
      <w:r>
        <w:separator/>
      </w:r>
    </w:p>
  </w:footnote>
  <w:footnote w:type="continuationSeparator" w:id="0">
    <w:p w14:paraId="622037EB" w14:textId="77777777" w:rsidR="002F4085" w:rsidRDefault="002F4085"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EC1"/>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D7E66"/>
    <w:rsid w:val="000E1F0B"/>
    <w:rsid w:val="000E2664"/>
    <w:rsid w:val="000E2AC2"/>
    <w:rsid w:val="000E32BC"/>
    <w:rsid w:val="000E42FF"/>
    <w:rsid w:val="000E46F7"/>
    <w:rsid w:val="000E6459"/>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25655"/>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2F83"/>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37DE4"/>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085"/>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654"/>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76E"/>
    <w:rsid w:val="00424D8E"/>
    <w:rsid w:val="0042527B"/>
    <w:rsid w:val="00425FE8"/>
    <w:rsid w:val="00426B53"/>
    <w:rsid w:val="00430098"/>
    <w:rsid w:val="004305CA"/>
    <w:rsid w:val="004311D4"/>
    <w:rsid w:val="00431702"/>
    <w:rsid w:val="004324D7"/>
    <w:rsid w:val="004327B6"/>
    <w:rsid w:val="00433635"/>
    <w:rsid w:val="004336E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4D40"/>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36FC9"/>
    <w:rsid w:val="00540C12"/>
    <w:rsid w:val="005438F2"/>
    <w:rsid w:val="00545D31"/>
    <w:rsid w:val="00546460"/>
    <w:rsid w:val="00546EB8"/>
    <w:rsid w:val="00551091"/>
    <w:rsid w:val="00551670"/>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0B7"/>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6F05"/>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662"/>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DEF"/>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648"/>
    <w:rsid w:val="00930B36"/>
    <w:rsid w:val="0093114F"/>
    <w:rsid w:val="00931AB7"/>
    <w:rsid w:val="00931C54"/>
    <w:rsid w:val="009321BE"/>
    <w:rsid w:val="00932B7A"/>
    <w:rsid w:val="0093419E"/>
    <w:rsid w:val="00936B0F"/>
    <w:rsid w:val="00937055"/>
    <w:rsid w:val="00940218"/>
    <w:rsid w:val="00940596"/>
    <w:rsid w:val="0094068E"/>
    <w:rsid w:val="00940A2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26DA3"/>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1447"/>
    <w:rsid w:val="00A5231F"/>
    <w:rsid w:val="00A52AA7"/>
    <w:rsid w:val="00A55162"/>
    <w:rsid w:val="00A5537C"/>
    <w:rsid w:val="00A57DA7"/>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6D24"/>
    <w:rsid w:val="00B77943"/>
    <w:rsid w:val="00B77E14"/>
    <w:rsid w:val="00B8015D"/>
    <w:rsid w:val="00B802D9"/>
    <w:rsid w:val="00B826B7"/>
    <w:rsid w:val="00B83230"/>
    <w:rsid w:val="00B8551D"/>
    <w:rsid w:val="00B85A90"/>
    <w:rsid w:val="00B864FF"/>
    <w:rsid w:val="00B871DF"/>
    <w:rsid w:val="00B91B48"/>
    <w:rsid w:val="00B92DA7"/>
    <w:rsid w:val="00B93B21"/>
    <w:rsid w:val="00B95520"/>
    <w:rsid w:val="00B95991"/>
    <w:rsid w:val="00B95A9A"/>
    <w:rsid w:val="00B97A45"/>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5FF8"/>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7665B"/>
    <w:rsid w:val="00C800AA"/>
    <w:rsid w:val="00C802C1"/>
    <w:rsid w:val="00C80791"/>
    <w:rsid w:val="00C80994"/>
    <w:rsid w:val="00C81174"/>
    <w:rsid w:val="00C82A69"/>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0C4B"/>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CDE"/>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3093"/>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47438"/>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24FA"/>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D68C9"/>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9F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10" Type="http://schemas.openxmlformats.org/officeDocument/2006/relationships/footer" Target="footer1.xml"/><Relationship Id="rId9" Type="http://schemas.openxmlformats.org/officeDocument/2006/relationships/image" Target="media/image10.jp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Yue Pan</cp:lastModifiedBy>
  <cp:revision>35</cp:revision>
  <dcterms:created xsi:type="dcterms:W3CDTF">2016-03-10T02:49:00Z</dcterms:created>
  <dcterms:modified xsi:type="dcterms:W3CDTF">2016-07-14T23:06:00Z</dcterms:modified>
</cp:coreProperties>
</file>