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18E" w:rsidRPr="005E5A73" w:rsidRDefault="0048618E" w:rsidP="0048618E">
      <w:pPr>
        <w:jc w:val="center"/>
        <w:rPr>
          <w:b/>
          <w:color w:val="000000" w:themeColor="text1"/>
        </w:rPr>
      </w:pPr>
      <w:bookmarkStart w:id="0" w:name="OLE_LINK212"/>
      <w:bookmarkStart w:id="1" w:name="OLE_LINK213"/>
      <w:r w:rsidRPr="005E5A73">
        <w:rPr>
          <w:b/>
          <w:color w:val="000000" w:themeColor="text1"/>
        </w:rPr>
        <w:t>Empirical Project 2</w:t>
      </w:r>
    </w:p>
    <w:p w:rsidR="00D23B7E" w:rsidRPr="005E5A73" w:rsidRDefault="0048618E" w:rsidP="0048618E">
      <w:pPr>
        <w:jc w:val="center"/>
        <w:rPr>
          <w:b/>
          <w:color w:val="000000" w:themeColor="text1"/>
        </w:rPr>
      </w:pPr>
      <w:bookmarkStart w:id="2" w:name="OLE_LINK178"/>
      <w:r w:rsidRPr="005E5A73">
        <w:rPr>
          <w:b/>
          <w:color w:val="000000" w:themeColor="text1"/>
        </w:rPr>
        <w:t>Do Smaller Classes Improve Test Scores? Evidence from a Regression Discontinuity Design</w:t>
      </w:r>
      <w:bookmarkStart w:id="3" w:name="OLE_LINK3"/>
      <w:bookmarkEnd w:id="2"/>
    </w:p>
    <w:p w:rsidR="00D23B7E" w:rsidRPr="005E5A73" w:rsidRDefault="00D23B7E" w:rsidP="00D23B7E">
      <w:pPr>
        <w:ind w:left="360"/>
        <w:jc w:val="center"/>
        <w:rPr>
          <w:rFonts w:eastAsiaTheme="minorEastAsia" w:cs="Times New Roman"/>
          <w:color w:val="000000" w:themeColor="text1"/>
          <w:szCs w:val="24"/>
          <w:lang w:eastAsia="zh-CN"/>
          <w14:ligatures w14:val="standardContextual"/>
        </w:rPr>
      </w:pPr>
      <w:bookmarkStart w:id="4" w:name="OLE_LINK216"/>
      <w:bookmarkStart w:id="5" w:name="OLE_LINK223"/>
      <w:bookmarkEnd w:id="0"/>
      <w:bookmarkEnd w:id="1"/>
      <w:bookmarkEnd w:id="3"/>
      <w:r w:rsidRPr="005E5A73">
        <w:rPr>
          <w:rFonts w:eastAsiaTheme="minorEastAsia" w:cs="Times New Roman"/>
          <w:color w:val="000000" w:themeColor="text1"/>
          <w:szCs w:val="24"/>
          <w:lang w:eastAsia="zh-CN"/>
          <w14:ligatures w14:val="standardContextual"/>
        </w:rPr>
        <w:t>Helen (Yingying) Huang</w:t>
      </w:r>
    </w:p>
    <w:p w:rsidR="00D23B7E" w:rsidRPr="005E5A73" w:rsidRDefault="00D23B7E" w:rsidP="00D23B7E">
      <w:pPr>
        <w:ind w:left="360"/>
        <w:jc w:val="center"/>
        <w:rPr>
          <w:rFonts w:cs="Times New Roman"/>
          <w:b/>
          <w:color w:val="000000" w:themeColor="text1"/>
        </w:rPr>
      </w:pPr>
    </w:p>
    <w:p w:rsidR="00562930" w:rsidRPr="005E5A73" w:rsidRDefault="0048618E" w:rsidP="00562930">
      <w:pPr>
        <w:pStyle w:val="ListParagraph"/>
        <w:numPr>
          <w:ilvl w:val="0"/>
          <w:numId w:val="1"/>
        </w:numPr>
        <w:spacing w:before="240" w:after="240"/>
        <w:jc w:val="both"/>
        <w:rPr>
          <w:b/>
          <w:bCs/>
          <w:color w:val="000000" w:themeColor="text1"/>
        </w:rPr>
      </w:pPr>
      <w:bookmarkStart w:id="6" w:name="OLE_LINK232"/>
      <w:bookmarkStart w:id="7" w:name="OLE_LINK241"/>
      <w:bookmarkStart w:id="8" w:name="OLE_LINK225"/>
      <w:bookmarkStart w:id="9" w:name="OLE_LINK226"/>
      <w:bookmarkStart w:id="10" w:name="OLE_LINK227"/>
      <w:bookmarkStart w:id="11" w:name="OLE_LINK228"/>
      <w:bookmarkStart w:id="12" w:name="OLE_LINK229"/>
      <w:bookmarkStart w:id="13" w:name="OLE_LINK230"/>
      <w:bookmarkEnd w:id="4"/>
      <w:r w:rsidRPr="005E5A73">
        <w:rPr>
          <w:b/>
          <w:bCs/>
          <w:color w:val="000000" w:themeColor="text1"/>
        </w:rPr>
        <w:t>Explain why a simple comparison of test scores in small classes versus large classes would not measure the causal effect of class size.  Would this simple comparison likely be biased upwards or biased downwards relative to that true causal effect?  Explain.</w:t>
      </w:r>
      <w:bookmarkStart w:id="14" w:name="OLE_LINK234"/>
      <w:bookmarkStart w:id="15" w:name="OLE_LINK235"/>
      <w:bookmarkStart w:id="16" w:name="OLE_LINK231"/>
      <w:bookmarkEnd w:id="5"/>
      <w:bookmarkEnd w:id="6"/>
    </w:p>
    <w:p w:rsidR="00562930" w:rsidRPr="005E5A73" w:rsidRDefault="00562930" w:rsidP="00562930">
      <w:pPr>
        <w:spacing w:before="240" w:after="240" w:line="480" w:lineRule="auto"/>
        <w:ind w:left="360" w:firstLine="720"/>
        <w:jc w:val="both"/>
        <w:rPr>
          <w:color w:val="000000" w:themeColor="text1"/>
        </w:rPr>
      </w:pPr>
      <w:bookmarkStart w:id="17" w:name="OLE_LINK238"/>
      <w:bookmarkStart w:id="18" w:name="OLE_LINK239"/>
      <w:bookmarkStart w:id="19" w:name="OLE_LINK240"/>
      <w:bookmarkEnd w:id="7"/>
      <w:r w:rsidRPr="005E5A73">
        <w:rPr>
          <w:color w:val="000000" w:themeColor="text1"/>
        </w:rPr>
        <w:t xml:space="preserve">A simplistic comparison of test scores from small classes versus large classes would not accurately measure the causal effect of class size on learning outcomes for several reasons. First, </w:t>
      </w:r>
      <w:bookmarkStart w:id="20" w:name="OLE_LINK237"/>
      <w:r w:rsidRPr="005E5A73">
        <w:rPr>
          <w:color w:val="000000" w:themeColor="text1"/>
        </w:rPr>
        <w:t xml:space="preserve">such </w:t>
      </w:r>
      <w:bookmarkEnd w:id="20"/>
      <w:r w:rsidRPr="005E5A73">
        <w:rPr>
          <w:color w:val="000000" w:themeColor="text1"/>
        </w:rPr>
        <w:t>a comparison could be confounded by factors such as teacher quality, where more effective educators might be assigned to smaller classes, thereby inflating the perceived benefit of class size alone. Additionally, socio-economic and demographic factors could skew the comparison; for instance, schools in affluent areas might have both smaller class sizes and higher-scoring students, not directly due to class size but because of other resources.</w:t>
      </w:r>
    </w:p>
    <w:p w:rsidR="00562930" w:rsidRPr="005E5A73" w:rsidRDefault="00562930" w:rsidP="00562930">
      <w:pPr>
        <w:spacing w:before="240" w:after="240" w:line="480" w:lineRule="auto"/>
        <w:ind w:left="360" w:firstLine="720"/>
        <w:jc w:val="both"/>
        <w:rPr>
          <w:color w:val="000000" w:themeColor="text1"/>
        </w:rPr>
      </w:pPr>
      <w:bookmarkStart w:id="21" w:name="OLE_LINK236"/>
      <w:bookmarkEnd w:id="17"/>
      <w:r w:rsidRPr="005E5A73">
        <w:rPr>
          <w:color w:val="000000" w:themeColor="text1"/>
        </w:rPr>
        <w:t>In terms of potential bias direction, this simple comparison is likely to be biased upwards. If smaller classes are indeed perceived as better and thus attract more skilled teachers or are implemented in schools with more resources, then the advantage in test scores would be overestimated when attributed solely to class size. This overestimation results from conflating the class size effect with the effects of other unmeasured or uncontrolled variables that correlate with both the class size and the outcome variable, i.e., test scores.</w:t>
      </w:r>
      <w:bookmarkEnd w:id="14"/>
      <w:bookmarkEnd w:id="15"/>
      <w:bookmarkEnd w:id="18"/>
      <w:bookmarkEnd w:id="19"/>
      <w:bookmarkEnd w:id="21"/>
    </w:p>
    <w:p w:rsidR="00562930" w:rsidRPr="005E5A73" w:rsidRDefault="0048618E" w:rsidP="00521999">
      <w:pPr>
        <w:pStyle w:val="ListParagraph"/>
        <w:numPr>
          <w:ilvl w:val="0"/>
          <w:numId w:val="1"/>
        </w:numPr>
        <w:spacing w:before="240" w:after="240"/>
        <w:jc w:val="both"/>
        <w:rPr>
          <w:b/>
          <w:bCs/>
          <w:color w:val="000000" w:themeColor="text1"/>
        </w:rPr>
      </w:pPr>
      <w:bookmarkStart w:id="22" w:name="OLE_LINK245"/>
      <w:bookmarkStart w:id="23" w:name="OLE_LINK242"/>
      <w:bookmarkStart w:id="24" w:name="OLE_LINK246"/>
      <w:r w:rsidRPr="005E5A73">
        <w:rPr>
          <w:b/>
          <w:bCs/>
          <w:color w:val="000000" w:themeColor="text1"/>
        </w:rPr>
        <w:t xml:space="preserve">(To answer this and the next question, read </w:t>
      </w:r>
      <w:bookmarkStart w:id="25" w:name="OLE_LINK71"/>
      <w:bookmarkStart w:id="26" w:name="OLE_LINK72"/>
      <w:r w:rsidRPr="00EE3FA0">
        <w:rPr>
          <w:rStyle w:val="Hyperlink"/>
          <w:rFonts w:eastAsia="Times New Roman" w:cs="Times New Roman"/>
          <w:b/>
          <w:bCs/>
          <w:szCs w:val="24"/>
          <w:shd w:val="clear" w:color="auto" w:fill="FFFFFF"/>
          <w:lang w:eastAsia="zh-CN"/>
        </w:rPr>
        <w:fldChar w:fldCharType="begin"/>
      </w:r>
      <w:r w:rsidRPr="00EE3FA0">
        <w:rPr>
          <w:rStyle w:val="Hyperlink"/>
          <w:rFonts w:eastAsia="Times New Roman" w:cs="Times New Roman"/>
          <w:b/>
          <w:bCs/>
          <w:szCs w:val="24"/>
          <w:shd w:val="clear" w:color="auto" w:fill="FFFFFF"/>
          <w:lang w:eastAsia="zh-CN"/>
        </w:rPr>
        <w:instrText>HYPERLINK "https://opportunityinsights.org/wp-content/uploads/2018/03/star_paper.pdf"</w:instrText>
      </w:r>
      <w:r w:rsidRPr="00EE3FA0">
        <w:rPr>
          <w:rStyle w:val="Hyperlink"/>
          <w:rFonts w:eastAsia="Times New Roman" w:cs="Times New Roman"/>
          <w:b/>
          <w:bCs/>
          <w:szCs w:val="24"/>
          <w:shd w:val="clear" w:color="auto" w:fill="FFFFFF"/>
          <w:lang w:eastAsia="zh-CN"/>
        </w:rPr>
      </w:r>
      <w:r w:rsidRPr="00EE3FA0">
        <w:rPr>
          <w:rStyle w:val="Hyperlink"/>
          <w:rFonts w:eastAsia="Times New Roman" w:cs="Times New Roman"/>
          <w:b/>
          <w:bCs/>
          <w:szCs w:val="24"/>
          <w:shd w:val="clear" w:color="auto" w:fill="FFFFFF"/>
          <w:lang w:eastAsia="zh-CN"/>
        </w:rPr>
        <w:fldChar w:fldCharType="separate"/>
      </w:r>
      <w:r w:rsidRPr="00EE3FA0">
        <w:rPr>
          <w:rStyle w:val="Hyperlink"/>
          <w:rFonts w:eastAsia="Times New Roman" w:cs="Times New Roman"/>
          <w:b/>
          <w:bCs/>
          <w:szCs w:val="24"/>
          <w:shd w:val="clear" w:color="auto" w:fill="FFFFFF"/>
          <w:lang w:eastAsia="zh-CN"/>
        </w:rPr>
        <w:t>Chetty et al. 2011</w:t>
      </w:r>
      <w:r w:rsidRPr="00EE3FA0">
        <w:rPr>
          <w:rStyle w:val="Hyperlink"/>
          <w:rFonts w:eastAsia="Times New Roman" w:cs="Times New Roman"/>
          <w:b/>
          <w:bCs/>
          <w:szCs w:val="24"/>
          <w:shd w:val="clear" w:color="auto" w:fill="FFFFFF"/>
          <w:lang w:eastAsia="zh-CN"/>
        </w:rPr>
        <w:fldChar w:fldCharType="end"/>
      </w:r>
      <w:bookmarkEnd w:id="25"/>
      <w:bookmarkEnd w:id="26"/>
      <w:r w:rsidRPr="005E5A73">
        <w:rPr>
          <w:b/>
          <w:bCs/>
          <w:color w:val="000000" w:themeColor="text1"/>
        </w:rPr>
        <w:t>)</w:t>
      </w:r>
      <w:bookmarkEnd w:id="22"/>
      <w:r w:rsidRPr="005E5A73">
        <w:rPr>
          <w:b/>
          <w:bCs/>
          <w:color w:val="000000" w:themeColor="text1"/>
        </w:rPr>
        <w:t>.  How did the Tennessee STAR experiment overcome this problem?  What did it find?</w:t>
      </w:r>
      <w:bookmarkEnd w:id="16"/>
      <w:bookmarkEnd w:id="23"/>
    </w:p>
    <w:bookmarkEnd w:id="24"/>
    <w:p w:rsidR="00521999" w:rsidRPr="005E5A73" w:rsidRDefault="00521999" w:rsidP="00521999">
      <w:pPr>
        <w:spacing w:before="240" w:after="240" w:line="480" w:lineRule="auto"/>
        <w:ind w:left="360" w:firstLine="720"/>
        <w:jc w:val="both"/>
        <w:rPr>
          <w:rFonts w:cs="Times New Roman"/>
          <w:color w:val="000000" w:themeColor="text1"/>
        </w:rPr>
      </w:pPr>
      <w:r w:rsidRPr="005E5A73">
        <w:rPr>
          <w:rFonts w:cs="Times New Roman"/>
          <w:color w:val="000000" w:themeColor="text1"/>
        </w:rPr>
        <w:t xml:space="preserve">The Tennessee STAR experiment addressed the issue of measuring the causal effect of class size by randomly assigning a cohort of 11,571 students and their teachers to different classrooms within their schools from kindergarten to third grade. This random assignment to small classes (15 students on average) or large classes (22 students on average) across 79 </w:t>
      </w:r>
      <w:r w:rsidRPr="005E5A73">
        <w:rPr>
          <w:rFonts w:cs="Times New Roman"/>
          <w:color w:val="000000" w:themeColor="text1"/>
        </w:rPr>
        <w:lastRenderedPageBreak/>
        <w:t>schools between 1985 and 1989 allowed for a controlled experiment that minimized selection bias and confounding variables, thus providing a more accurate measure of the causal impact of class size on educational outcomes (Chetty et al., 2011).</w:t>
      </w:r>
    </w:p>
    <w:p w:rsidR="00521999" w:rsidRPr="005E5A73" w:rsidRDefault="00521999" w:rsidP="00521999">
      <w:pPr>
        <w:spacing w:before="240" w:after="240" w:line="480" w:lineRule="auto"/>
        <w:ind w:left="360" w:firstLine="720"/>
        <w:jc w:val="both"/>
        <w:rPr>
          <w:rFonts w:cs="Times New Roman"/>
          <w:color w:val="000000" w:themeColor="text1"/>
        </w:rPr>
      </w:pPr>
      <w:r w:rsidRPr="005E5A73">
        <w:rPr>
          <w:rFonts w:cs="Times New Roman"/>
          <w:color w:val="000000" w:themeColor="text1"/>
        </w:rPr>
        <w:t>Chetty et al. (2011) evaluated the long-term impacts of the STAR experiment by linking experimental data to administrative records. They found that kindergarten test scores are highly correlated with later outcomes such as earnings at age 27, college attendance, home ownership, and retirement savings. The study documented experimental impacts showing that students assigned to small classes were more likely to complete high school and take the SAT or ACT college entrance exams. The research also indicated that these students were less likely to be arrested for a crime, contributing to the literature on the long-term impacts of class size in education (Chetty et al., 2011).</w:t>
      </w:r>
    </w:p>
    <w:p w:rsidR="0048618E" w:rsidRPr="005E5A73" w:rsidRDefault="0048618E" w:rsidP="00D23B7E">
      <w:pPr>
        <w:pStyle w:val="ListParagraph"/>
        <w:numPr>
          <w:ilvl w:val="0"/>
          <w:numId w:val="1"/>
        </w:numPr>
        <w:spacing w:before="240" w:after="240"/>
        <w:jc w:val="both"/>
        <w:rPr>
          <w:b/>
          <w:bCs/>
          <w:color w:val="000000" w:themeColor="text1"/>
        </w:rPr>
      </w:pPr>
      <w:bookmarkStart w:id="27" w:name="OLE_LINK247"/>
      <w:bookmarkStart w:id="28" w:name="OLE_LINK243"/>
      <w:r w:rsidRPr="005E5A73">
        <w:rPr>
          <w:b/>
          <w:bCs/>
          <w:color w:val="000000" w:themeColor="text1"/>
        </w:rPr>
        <w:t xml:space="preserve">What is a binned scatter plot? Explain how it is constructed. </w:t>
      </w:r>
    </w:p>
    <w:p w:rsidR="0048618E" w:rsidRPr="005E5A73" w:rsidRDefault="006F19FF" w:rsidP="006F19FF">
      <w:pPr>
        <w:spacing w:before="240" w:after="240" w:line="480" w:lineRule="auto"/>
        <w:ind w:left="360" w:firstLine="720"/>
        <w:jc w:val="both"/>
        <w:rPr>
          <w:color w:val="000000" w:themeColor="text1"/>
        </w:rPr>
      </w:pPr>
      <w:bookmarkStart w:id="29" w:name="OLE_LINK35"/>
      <w:bookmarkEnd w:id="27"/>
      <w:r w:rsidRPr="005E5A73">
        <w:rPr>
          <w:color w:val="000000" w:themeColor="text1"/>
        </w:rPr>
        <w:t xml:space="preserve">A binned scatter plot is created by dividing the data for an independent variable into equal-sized bins, calculating the mean of the dependent variable for each bin, and then plotting these </w:t>
      </w:r>
      <w:r w:rsidRPr="005E5A73">
        <w:rPr>
          <w:rFonts w:cs="Times New Roman"/>
          <w:color w:val="000000" w:themeColor="text1"/>
        </w:rPr>
        <w:t>means</w:t>
      </w:r>
      <w:r w:rsidRPr="005E5A73">
        <w:rPr>
          <w:color w:val="000000" w:themeColor="text1"/>
        </w:rPr>
        <w:t xml:space="preserve"> against the midpoints of the bins. It includes a line of best fit from a </w:t>
      </w:r>
      <w:r w:rsidRPr="005E5A73">
        <w:rPr>
          <w:rFonts w:cs="Times New Roman"/>
          <w:color w:val="000000" w:themeColor="text1"/>
        </w:rPr>
        <w:t>regression</w:t>
      </w:r>
      <w:r w:rsidRPr="005E5A73">
        <w:rPr>
          <w:color w:val="000000" w:themeColor="text1"/>
        </w:rPr>
        <w:t xml:space="preserve"> analysis to show the overall relationship, and the R² value indicates how well the independent variable explains the variance in the dependent variable (Chetty et al., 2011)​</w:t>
      </w:r>
      <w:bookmarkEnd w:id="28"/>
      <w:r w:rsidRPr="005E5A73">
        <w:rPr>
          <w:color w:val="000000" w:themeColor="text1"/>
        </w:rPr>
        <w:t>.</w:t>
      </w:r>
    </w:p>
    <w:p w:rsidR="0048618E" w:rsidRPr="005E5A73" w:rsidRDefault="0048618E" w:rsidP="00D23B7E">
      <w:pPr>
        <w:pStyle w:val="ListParagraph"/>
        <w:numPr>
          <w:ilvl w:val="0"/>
          <w:numId w:val="1"/>
        </w:numPr>
        <w:spacing w:before="240" w:after="240"/>
        <w:jc w:val="both"/>
        <w:rPr>
          <w:b/>
          <w:bCs/>
          <w:color w:val="000000" w:themeColor="text1"/>
        </w:rPr>
      </w:pPr>
      <w:bookmarkStart w:id="30" w:name="OLE_LINK90"/>
      <w:bookmarkStart w:id="31" w:name="OLE_LINK248"/>
      <w:bookmarkEnd w:id="29"/>
      <w:r w:rsidRPr="005E5A73">
        <w:rPr>
          <w:b/>
          <w:bCs/>
          <w:color w:val="000000" w:themeColor="text1"/>
        </w:rPr>
        <w:t xml:space="preserve">Graphical </w:t>
      </w:r>
      <w:bookmarkStart w:id="32" w:name="OLE_LINK57"/>
      <w:r w:rsidRPr="005E5A73">
        <w:rPr>
          <w:b/>
          <w:bCs/>
          <w:color w:val="000000" w:themeColor="text1"/>
        </w:rPr>
        <w:t>regression discontinuity</w:t>
      </w:r>
      <w:bookmarkEnd w:id="32"/>
      <w:r w:rsidRPr="005E5A73">
        <w:rPr>
          <w:b/>
          <w:bCs/>
          <w:color w:val="000000" w:themeColor="text1"/>
        </w:rPr>
        <w:t xml:space="preserve"> analysis</w:t>
      </w:r>
      <w:bookmarkEnd w:id="30"/>
      <w:r w:rsidRPr="005E5A73">
        <w:rPr>
          <w:b/>
          <w:bCs/>
          <w:color w:val="000000" w:themeColor="text1"/>
        </w:rPr>
        <w:t xml:space="preserve">, focusing on the </w:t>
      </w:r>
      <w:proofErr w:type="gramStart"/>
      <w:r w:rsidRPr="005E5A73">
        <w:rPr>
          <w:b/>
          <w:bCs/>
          <w:color w:val="000000" w:themeColor="text1"/>
        </w:rPr>
        <w:t>40 student</w:t>
      </w:r>
      <w:proofErr w:type="gramEnd"/>
      <w:r w:rsidRPr="005E5A73">
        <w:rPr>
          <w:b/>
          <w:bCs/>
          <w:color w:val="000000" w:themeColor="text1"/>
        </w:rPr>
        <w:t xml:space="preserve"> school enrollment threshold. </w:t>
      </w:r>
      <w:bookmarkEnd w:id="31"/>
      <w:r w:rsidRPr="005E5A73">
        <w:rPr>
          <w:b/>
          <w:bCs/>
          <w:color w:val="000000" w:themeColor="text1"/>
        </w:rPr>
        <w:t xml:space="preserve"> </w:t>
      </w:r>
      <w:bookmarkStart w:id="33" w:name="OLE_LINK251"/>
      <w:r w:rsidRPr="005E5A73">
        <w:rPr>
          <w:b/>
          <w:bCs/>
          <w:color w:val="000000" w:themeColor="text1"/>
        </w:rPr>
        <w:t xml:space="preserve">See Table 2a and 2b for more guidance.  </w:t>
      </w:r>
    </w:p>
    <w:bookmarkEnd w:id="33"/>
    <w:p w:rsidR="0048618E" w:rsidRPr="005E5A73" w:rsidRDefault="0048618E" w:rsidP="00D23B7E">
      <w:pPr>
        <w:pStyle w:val="ListParagraph"/>
        <w:spacing w:before="240" w:after="240"/>
        <w:jc w:val="both"/>
        <w:rPr>
          <w:b/>
          <w:bCs/>
          <w:color w:val="000000" w:themeColor="text1"/>
        </w:rPr>
      </w:pPr>
    </w:p>
    <w:p w:rsidR="00150010" w:rsidRPr="005E5A73" w:rsidRDefault="0048618E" w:rsidP="00150010">
      <w:pPr>
        <w:pStyle w:val="ListParagraph"/>
        <w:numPr>
          <w:ilvl w:val="1"/>
          <w:numId w:val="1"/>
        </w:numPr>
        <w:spacing w:before="240" w:after="240"/>
        <w:jc w:val="both"/>
        <w:rPr>
          <w:b/>
          <w:bCs/>
          <w:color w:val="000000" w:themeColor="text1"/>
        </w:rPr>
      </w:pPr>
      <w:bookmarkStart w:id="34" w:name="OLE_LINK257"/>
      <w:bookmarkStart w:id="35" w:name="OLE_LINK249"/>
      <w:bookmarkStart w:id="36" w:name="OLE_LINK250"/>
      <w:r w:rsidRPr="005E5A73">
        <w:rPr>
          <w:b/>
          <w:bCs/>
          <w:color w:val="000000" w:themeColor="text1"/>
        </w:rPr>
        <w:t xml:space="preserve">Draw a binned scatter plot to visualize how class size changes at the </w:t>
      </w:r>
      <w:proofErr w:type="gramStart"/>
      <w:r w:rsidRPr="005E5A73">
        <w:rPr>
          <w:b/>
          <w:bCs/>
          <w:color w:val="000000" w:themeColor="text1"/>
        </w:rPr>
        <w:t>40 student</w:t>
      </w:r>
      <w:proofErr w:type="gramEnd"/>
      <w:r w:rsidRPr="005E5A73">
        <w:rPr>
          <w:b/>
          <w:bCs/>
          <w:color w:val="000000" w:themeColor="text1"/>
        </w:rPr>
        <w:t xml:space="preserve"> school enrollment threshold.  Display a linear or quadratic regression line based on what you see in the data. </w:t>
      </w:r>
      <w:bookmarkStart w:id="37" w:name="OLE_LINK256"/>
      <w:bookmarkEnd w:id="34"/>
    </w:p>
    <w:p w:rsidR="006A5487" w:rsidRPr="005E5A73" w:rsidRDefault="006A5487" w:rsidP="006A5487">
      <w:pPr>
        <w:spacing w:before="240" w:after="240"/>
        <w:ind w:left="1080"/>
        <w:jc w:val="both"/>
        <w:rPr>
          <w:b/>
          <w:bCs/>
          <w:color w:val="000000" w:themeColor="text1"/>
        </w:rPr>
      </w:pPr>
    </w:p>
    <w:p w:rsidR="006A5487" w:rsidRPr="005E5A73" w:rsidRDefault="006A5487" w:rsidP="006A5487">
      <w:pPr>
        <w:spacing w:before="240" w:after="240"/>
        <w:ind w:left="1080"/>
        <w:jc w:val="both"/>
        <w:rPr>
          <w:b/>
          <w:bCs/>
          <w:color w:val="000000" w:themeColor="text1"/>
        </w:rPr>
      </w:pPr>
    </w:p>
    <w:p w:rsidR="006A5487" w:rsidRPr="005E5A73" w:rsidRDefault="00150010" w:rsidP="006A5487">
      <w:pPr>
        <w:spacing w:before="240" w:after="240"/>
        <w:ind w:left="1080"/>
        <w:jc w:val="center"/>
        <w:rPr>
          <w:b/>
          <w:bCs/>
          <w:color w:val="000000" w:themeColor="text1"/>
          <w:sz w:val="20"/>
          <w:szCs w:val="20"/>
        </w:rPr>
      </w:pPr>
      <w:bookmarkStart w:id="38" w:name="OLE_LINK19"/>
      <w:r w:rsidRPr="005E5A73">
        <w:rPr>
          <w:color w:val="000000" w:themeColor="text1"/>
          <w:sz w:val="20"/>
          <w:szCs w:val="20"/>
        </w:rPr>
        <w:lastRenderedPageBreak/>
        <w:t xml:space="preserve">Figure </w:t>
      </w:r>
      <w:r w:rsidRPr="005E5A73">
        <w:rPr>
          <w:color w:val="000000" w:themeColor="text1"/>
          <w:sz w:val="20"/>
          <w:szCs w:val="20"/>
        </w:rPr>
        <w:fldChar w:fldCharType="begin"/>
      </w:r>
      <w:r w:rsidRPr="005E5A73">
        <w:rPr>
          <w:color w:val="000000" w:themeColor="text1"/>
          <w:sz w:val="20"/>
          <w:szCs w:val="20"/>
        </w:rPr>
        <w:instrText xml:space="preserve"> SEQ Figure \* ARABIC </w:instrText>
      </w:r>
      <w:r w:rsidRPr="005E5A73">
        <w:rPr>
          <w:color w:val="000000" w:themeColor="text1"/>
          <w:sz w:val="20"/>
          <w:szCs w:val="20"/>
        </w:rPr>
        <w:fldChar w:fldCharType="separate"/>
      </w:r>
      <w:r w:rsidR="006A5487" w:rsidRPr="005E5A73">
        <w:rPr>
          <w:noProof/>
          <w:color w:val="000000" w:themeColor="text1"/>
          <w:sz w:val="20"/>
          <w:szCs w:val="20"/>
        </w:rPr>
        <w:t>1</w:t>
      </w:r>
      <w:r w:rsidRPr="005E5A73">
        <w:rPr>
          <w:color w:val="000000" w:themeColor="text1"/>
          <w:sz w:val="20"/>
          <w:szCs w:val="20"/>
        </w:rPr>
        <w:fldChar w:fldCharType="end"/>
      </w:r>
      <w:r w:rsidR="0085179F" w:rsidRPr="005E5A73">
        <w:rPr>
          <w:color w:val="000000" w:themeColor="text1"/>
          <w:sz w:val="20"/>
          <w:szCs w:val="20"/>
        </w:rPr>
        <w:t xml:space="preserve"> Class Size </w:t>
      </w:r>
      <w:bookmarkStart w:id="39" w:name="OLE_LINK34"/>
      <w:r w:rsidR="0085179F" w:rsidRPr="005E5A73">
        <w:rPr>
          <w:color w:val="000000" w:themeColor="text1"/>
          <w:sz w:val="20"/>
          <w:szCs w:val="20"/>
        </w:rPr>
        <w:t>at 40 Student Enrollment Threshold</w:t>
      </w:r>
      <w:bookmarkEnd w:id="39"/>
      <w:r w:rsidR="007C718E" w:rsidRPr="005E5A73">
        <w:rPr>
          <w:color w:val="000000" w:themeColor="text1"/>
          <w:sz w:val="20"/>
          <w:szCs w:val="20"/>
        </w:rPr>
        <w:t xml:space="preserve"> </w:t>
      </w:r>
      <w:bookmarkStart w:id="40" w:name="OLE_LINK38"/>
      <w:r w:rsidR="00A1799E" w:rsidRPr="005E5A73">
        <w:rPr>
          <w:color w:val="000000" w:themeColor="text1"/>
          <w:sz w:val="20"/>
          <w:szCs w:val="20"/>
        </w:rPr>
        <w:t xml:space="preserve">in </w:t>
      </w:r>
      <w:r w:rsidR="00EC2888" w:rsidRPr="005E5A73">
        <w:rPr>
          <w:color w:val="000000" w:themeColor="text1"/>
          <w:sz w:val="20"/>
          <w:szCs w:val="20"/>
        </w:rPr>
        <w:t xml:space="preserve">the </w:t>
      </w:r>
      <w:r w:rsidR="007C718E" w:rsidRPr="005E5A73">
        <w:rPr>
          <w:color w:val="000000" w:themeColor="text1"/>
          <w:sz w:val="20"/>
          <w:szCs w:val="20"/>
        </w:rPr>
        <w:t>5th Grade</w:t>
      </w:r>
      <w:bookmarkEnd w:id="40"/>
    </w:p>
    <w:bookmarkEnd w:id="38"/>
    <w:p w:rsidR="00150010" w:rsidRPr="005E5A73" w:rsidRDefault="00150010" w:rsidP="006A5487">
      <w:pPr>
        <w:spacing w:before="240" w:after="240"/>
        <w:ind w:left="1080"/>
        <w:jc w:val="center"/>
        <w:rPr>
          <w:b/>
          <w:bCs/>
          <w:color w:val="000000" w:themeColor="text1"/>
        </w:rPr>
      </w:pPr>
      <w:r w:rsidRPr="005E5A73">
        <w:rPr>
          <w:noProof/>
          <w:color w:val="000000" w:themeColor="text1"/>
        </w:rPr>
        <w:drawing>
          <wp:inline distT="0" distB="0" distL="0" distR="0">
            <wp:extent cx="2863854" cy="2082800"/>
            <wp:effectExtent l="0" t="0" r="6350" b="0"/>
            <wp:docPr id="133417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73264" name="Picture 13341732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4767" cy="2156191"/>
                    </a:xfrm>
                    <a:prstGeom prst="rect">
                      <a:avLst/>
                    </a:prstGeom>
                  </pic:spPr>
                </pic:pic>
              </a:graphicData>
            </a:graphic>
          </wp:inline>
        </w:drawing>
      </w:r>
    </w:p>
    <w:bookmarkEnd w:id="37"/>
    <w:p w:rsidR="006A5487" w:rsidRPr="005E5A73" w:rsidRDefault="0048618E" w:rsidP="006A5487">
      <w:pPr>
        <w:pStyle w:val="ListParagraph"/>
        <w:numPr>
          <w:ilvl w:val="1"/>
          <w:numId w:val="1"/>
        </w:numPr>
        <w:spacing w:before="240" w:after="240"/>
        <w:jc w:val="both"/>
        <w:rPr>
          <w:b/>
          <w:bCs/>
          <w:color w:val="000000" w:themeColor="text1"/>
        </w:rPr>
      </w:pPr>
      <w:r w:rsidRPr="005E5A73">
        <w:rPr>
          <w:b/>
          <w:bCs/>
          <w:color w:val="000000" w:themeColor="text1"/>
        </w:rPr>
        <w:t xml:space="preserve">Draw binned scatter plots to visualize how math and verbal test scores change at the </w:t>
      </w:r>
      <w:proofErr w:type="gramStart"/>
      <w:r w:rsidRPr="005E5A73">
        <w:rPr>
          <w:b/>
          <w:bCs/>
          <w:color w:val="000000" w:themeColor="text1"/>
        </w:rPr>
        <w:t>40 student</w:t>
      </w:r>
      <w:proofErr w:type="gramEnd"/>
      <w:r w:rsidRPr="005E5A73">
        <w:rPr>
          <w:b/>
          <w:bCs/>
          <w:color w:val="000000" w:themeColor="text1"/>
        </w:rPr>
        <w:t xml:space="preserve"> school enrollment threshold.  Display a linear or quadratic regression line based on what you see in the data. </w:t>
      </w:r>
    </w:p>
    <w:p w:rsidR="006A5487" w:rsidRPr="005E5A73" w:rsidRDefault="006A5487" w:rsidP="006A5487">
      <w:pPr>
        <w:spacing w:before="240" w:after="240"/>
        <w:ind w:left="1080"/>
        <w:jc w:val="center"/>
        <w:rPr>
          <w:color w:val="000000" w:themeColor="text1"/>
        </w:rPr>
      </w:pPr>
      <w:bookmarkStart w:id="41" w:name="OLE_LINK22"/>
      <w:bookmarkStart w:id="42" w:name="OLE_LINK20"/>
      <w:r w:rsidRPr="005E5A73">
        <w:rPr>
          <w:color w:val="000000" w:themeColor="text1"/>
          <w:sz w:val="20"/>
          <w:szCs w:val="20"/>
        </w:rPr>
        <w:t xml:space="preserve">Figure </w:t>
      </w:r>
      <w:r w:rsidRPr="005E5A73">
        <w:rPr>
          <w:color w:val="000000" w:themeColor="text1"/>
          <w:sz w:val="20"/>
          <w:szCs w:val="20"/>
        </w:rPr>
        <w:fldChar w:fldCharType="begin"/>
      </w:r>
      <w:r w:rsidRPr="005E5A73">
        <w:rPr>
          <w:color w:val="000000" w:themeColor="text1"/>
          <w:sz w:val="20"/>
          <w:szCs w:val="20"/>
        </w:rPr>
        <w:instrText xml:space="preserve"> SEQ Figure \* ARABIC </w:instrText>
      </w:r>
      <w:r w:rsidRPr="005E5A73">
        <w:rPr>
          <w:color w:val="000000" w:themeColor="text1"/>
          <w:sz w:val="20"/>
          <w:szCs w:val="20"/>
        </w:rPr>
        <w:fldChar w:fldCharType="separate"/>
      </w:r>
      <w:r w:rsidRPr="005E5A73">
        <w:rPr>
          <w:color w:val="000000" w:themeColor="text1"/>
          <w:sz w:val="20"/>
          <w:szCs w:val="20"/>
        </w:rPr>
        <w:t>2</w:t>
      </w:r>
      <w:r w:rsidRPr="005E5A73">
        <w:rPr>
          <w:color w:val="000000" w:themeColor="text1"/>
          <w:sz w:val="20"/>
          <w:szCs w:val="20"/>
        </w:rPr>
        <w:fldChar w:fldCharType="end"/>
      </w:r>
      <w:bookmarkEnd w:id="41"/>
      <w:r w:rsidR="0085179F" w:rsidRPr="005E5A73">
        <w:rPr>
          <w:color w:val="000000" w:themeColor="text1"/>
        </w:rPr>
        <w:t xml:space="preserve"> </w:t>
      </w:r>
      <w:bookmarkStart w:id="43" w:name="OLE_LINK27"/>
      <w:r w:rsidR="006B6ADC" w:rsidRPr="005E5A73">
        <w:rPr>
          <w:color w:val="000000" w:themeColor="text1"/>
          <w:sz w:val="20"/>
          <w:szCs w:val="20"/>
        </w:rPr>
        <w:t xml:space="preserve">Average Composite </w:t>
      </w:r>
      <w:r w:rsidR="0085179F" w:rsidRPr="005E5A73">
        <w:rPr>
          <w:color w:val="000000" w:themeColor="text1"/>
          <w:sz w:val="20"/>
          <w:szCs w:val="20"/>
        </w:rPr>
        <w:t xml:space="preserve">Math Test Scores </w:t>
      </w:r>
      <w:bookmarkStart w:id="44" w:name="OLE_LINK31"/>
      <w:r w:rsidR="0085179F" w:rsidRPr="005E5A73">
        <w:rPr>
          <w:color w:val="000000" w:themeColor="text1"/>
          <w:sz w:val="20"/>
          <w:szCs w:val="20"/>
        </w:rPr>
        <w:t>at 40 Student Enrollment Threshold</w:t>
      </w:r>
      <w:bookmarkEnd w:id="43"/>
      <w:bookmarkEnd w:id="44"/>
      <w:r w:rsidR="007C718E" w:rsidRPr="005E5A73">
        <w:rPr>
          <w:color w:val="000000" w:themeColor="text1"/>
          <w:sz w:val="20"/>
          <w:szCs w:val="20"/>
        </w:rPr>
        <w:t xml:space="preserve"> </w:t>
      </w:r>
      <w:r w:rsidR="00A1799E" w:rsidRPr="005E5A73">
        <w:rPr>
          <w:color w:val="000000" w:themeColor="text1"/>
          <w:sz w:val="20"/>
          <w:szCs w:val="20"/>
        </w:rPr>
        <w:t xml:space="preserve">in </w:t>
      </w:r>
      <w:r w:rsidR="00EC2888" w:rsidRPr="005E5A73">
        <w:rPr>
          <w:color w:val="000000" w:themeColor="text1"/>
          <w:sz w:val="20"/>
          <w:szCs w:val="20"/>
        </w:rPr>
        <w:t xml:space="preserve">the </w:t>
      </w:r>
      <w:r w:rsidR="007C718E" w:rsidRPr="005E5A73">
        <w:rPr>
          <w:color w:val="000000" w:themeColor="text1"/>
          <w:sz w:val="20"/>
          <w:szCs w:val="20"/>
        </w:rPr>
        <w:t>5th Grade</w:t>
      </w:r>
    </w:p>
    <w:p w:rsidR="006A5487" w:rsidRPr="005E5A73" w:rsidRDefault="00150010" w:rsidP="006A5487">
      <w:pPr>
        <w:spacing w:before="240" w:after="240"/>
        <w:ind w:left="1080"/>
        <w:jc w:val="center"/>
        <w:rPr>
          <w:b/>
          <w:bCs/>
          <w:color w:val="000000" w:themeColor="text1"/>
        </w:rPr>
      </w:pPr>
      <w:r w:rsidRPr="005E5A73">
        <w:rPr>
          <w:noProof/>
          <w:color w:val="000000" w:themeColor="text1"/>
        </w:rPr>
        <w:drawing>
          <wp:inline distT="0" distB="0" distL="0" distR="0">
            <wp:extent cx="2863850" cy="2082800"/>
            <wp:effectExtent l="0" t="0" r="6350" b="0"/>
            <wp:docPr id="2050604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04364" name="Picture 20506043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7850" cy="2122073"/>
                    </a:xfrm>
                    <a:prstGeom prst="rect">
                      <a:avLst/>
                    </a:prstGeom>
                  </pic:spPr>
                </pic:pic>
              </a:graphicData>
            </a:graphic>
          </wp:inline>
        </w:drawing>
      </w:r>
    </w:p>
    <w:p w:rsidR="006A5487" w:rsidRPr="005E5A73" w:rsidRDefault="006A5487" w:rsidP="006A5487">
      <w:pPr>
        <w:spacing w:before="240" w:after="240"/>
        <w:ind w:left="1080"/>
        <w:jc w:val="center"/>
        <w:rPr>
          <w:color w:val="000000" w:themeColor="text1"/>
          <w:sz w:val="20"/>
          <w:szCs w:val="20"/>
        </w:rPr>
      </w:pPr>
      <w:bookmarkStart w:id="45" w:name="OLE_LINK23"/>
      <w:bookmarkEnd w:id="42"/>
      <w:r w:rsidRPr="005E5A73">
        <w:rPr>
          <w:color w:val="000000" w:themeColor="text1"/>
          <w:sz w:val="20"/>
          <w:szCs w:val="20"/>
        </w:rPr>
        <w:t xml:space="preserve">Figure </w:t>
      </w:r>
      <w:r w:rsidRPr="005E5A73">
        <w:rPr>
          <w:color w:val="000000" w:themeColor="text1"/>
          <w:sz w:val="20"/>
          <w:szCs w:val="20"/>
        </w:rPr>
        <w:fldChar w:fldCharType="begin"/>
      </w:r>
      <w:r w:rsidRPr="005E5A73">
        <w:rPr>
          <w:color w:val="000000" w:themeColor="text1"/>
          <w:sz w:val="20"/>
          <w:szCs w:val="20"/>
        </w:rPr>
        <w:instrText xml:space="preserve"> SEQ Figure \* ARABIC </w:instrText>
      </w:r>
      <w:r w:rsidRPr="005E5A73">
        <w:rPr>
          <w:color w:val="000000" w:themeColor="text1"/>
          <w:sz w:val="20"/>
          <w:szCs w:val="20"/>
        </w:rPr>
        <w:fldChar w:fldCharType="separate"/>
      </w:r>
      <w:r w:rsidRPr="005E5A73">
        <w:rPr>
          <w:color w:val="000000" w:themeColor="text1"/>
          <w:sz w:val="20"/>
          <w:szCs w:val="20"/>
        </w:rPr>
        <w:t>3</w:t>
      </w:r>
      <w:r w:rsidRPr="005E5A73">
        <w:rPr>
          <w:color w:val="000000" w:themeColor="text1"/>
          <w:sz w:val="20"/>
          <w:szCs w:val="20"/>
        </w:rPr>
        <w:fldChar w:fldCharType="end"/>
      </w:r>
      <w:r w:rsidR="0085179F" w:rsidRPr="005E5A73">
        <w:rPr>
          <w:color w:val="000000" w:themeColor="text1"/>
          <w:sz w:val="20"/>
          <w:szCs w:val="20"/>
        </w:rPr>
        <w:t xml:space="preserve"> </w:t>
      </w:r>
      <w:bookmarkStart w:id="46" w:name="OLE_LINK42"/>
      <w:bookmarkStart w:id="47" w:name="OLE_LINK40"/>
      <w:r w:rsidR="006B6ADC" w:rsidRPr="005E5A73">
        <w:rPr>
          <w:color w:val="000000" w:themeColor="text1"/>
          <w:sz w:val="20"/>
          <w:szCs w:val="20"/>
        </w:rPr>
        <w:t>Average Composite</w:t>
      </w:r>
      <w:bookmarkEnd w:id="46"/>
      <w:r w:rsidR="006B6ADC" w:rsidRPr="005E5A73">
        <w:rPr>
          <w:color w:val="000000" w:themeColor="text1"/>
          <w:sz w:val="20"/>
          <w:szCs w:val="20"/>
        </w:rPr>
        <w:t xml:space="preserve"> </w:t>
      </w:r>
      <w:r w:rsidR="0085179F" w:rsidRPr="005E5A73">
        <w:rPr>
          <w:color w:val="000000" w:themeColor="text1"/>
          <w:sz w:val="20"/>
          <w:szCs w:val="20"/>
        </w:rPr>
        <w:t xml:space="preserve">Verbal Test Scores </w:t>
      </w:r>
      <w:bookmarkStart w:id="48" w:name="OLE_LINK28"/>
      <w:bookmarkStart w:id="49" w:name="OLE_LINK33"/>
      <w:r w:rsidR="0085179F" w:rsidRPr="005E5A73">
        <w:rPr>
          <w:color w:val="000000" w:themeColor="text1"/>
          <w:sz w:val="20"/>
          <w:szCs w:val="20"/>
        </w:rPr>
        <w:t xml:space="preserve">at 40 Student </w:t>
      </w:r>
      <w:bookmarkStart w:id="50" w:name="OLE_LINK41"/>
      <w:r w:rsidR="0085179F" w:rsidRPr="005E5A73">
        <w:rPr>
          <w:color w:val="000000" w:themeColor="text1"/>
          <w:sz w:val="20"/>
          <w:szCs w:val="20"/>
        </w:rPr>
        <w:t xml:space="preserve">Enrollment </w:t>
      </w:r>
      <w:bookmarkEnd w:id="50"/>
      <w:r w:rsidR="0085179F" w:rsidRPr="005E5A73">
        <w:rPr>
          <w:color w:val="000000" w:themeColor="text1"/>
          <w:sz w:val="20"/>
          <w:szCs w:val="20"/>
        </w:rPr>
        <w:t>Threshold</w:t>
      </w:r>
      <w:bookmarkEnd w:id="48"/>
      <w:r w:rsidR="007C718E" w:rsidRPr="005E5A73">
        <w:rPr>
          <w:color w:val="000000" w:themeColor="text1"/>
          <w:sz w:val="20"/>
          <w:szCs w:val="20"/>
        </w:rPr>
        <w:t xml:space="preserve"> </w:t>
      </w:r>
      <w:r w:rsidR="00A1799E" w:rsidRPr="005E5A73">
        <w:rPr>
          <w:color w:val="000000" w:themeColor="text1"/>
          <w:sz w:val="20"/>
          <w:szCs w:val="20"/>
        </w:rPr>
        <w:t xml:space="preserve">in </w:t>
      </w:r>
      <w:r w:rsidR="00EC2888" w:rsidRPr="005E5A73">
        <w:rPr>
          <w:color w:val="000000" w:themeColor="text1"/>
          <w:sz w:val="20"/>
          <w:szCs w:val="20"/>
        </w:rPr>
        <w:t xml:space="preserve">the </w:t>
      </w:r>
      <w:r w:rsidR="007C718E" w:rsidRPr="005E5A73">
        <w:rPr>
          <w:color w:val="000000" w:themeColor="text1"/>
          <w:sz w:val="20"/>
          <w:szCs w:val="20"/>
        </w:rPr>
        <w:t>5th Grade</w:t>
      </w:r>
    </w:p>
    <w:bookmarkEnd w:id="45"/>
    <w:bookmarkEnd w:id="47"/>
    <w:bookmarkEnd w:id="49"/>
    <w:p w:rsidR="001414C0" w:rsidRPr="005E5A73" w:rsidRDefault="00150010" w:rsidP="006A5487">
      <w:pPr>
        <w:spacing w:before="240" w:after="240"/>
        <w:ind w:left="1080"/>
        <w:jc w:val="center"/>
        <w:rPr>
          <w:b/>
          <w:bCs/>
          <w:color w:val="000000" w:themeColor="text1"/>
        </w:rPr>
      </w:pPr>
      <w:r w:rsidRPr="005E5A73">
        <w:rPr>
          <w:noProof/>
          <w:color w:val="000000" w:themeColor="text1"/>
        </w:rPr>
        <w:drawing>
          <wp:inline distT="0" distB="0" distL="0" distR="0">
            <wp:extent cx="2866470" cy="2084705"/>
            <wp:effectExtent l="0" t="0" r="3810" b="0"/>
            <wp:docPr id="506697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97306" name="Picture 5066973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2787" cy="2103844"/>
                    </a:xfrm>
                    <a:prstGeom prst="rect">
                      <a:avLst/>
                    </a:prstGeom>
                  </pic:spPr>
                </pic:pic>
              </a:graphicData>
            </a:graphic>
          </wp:inline>
        </w:drawing>
      </w:r>
    </w:p>
    <w:p w:rsidR="006A5487" w:rsidRPr="005E5A73" w:rsidRDefault="0048618E" w:rsidP="00FB49F7">
      <w:pPr>
        <w:pStyle w:val="ListParagraph"/>
        <w:numPr>
          <w:ilvl w:val="1"/>
          <w:numId w:val="1"/>
        </w:numPr>
        <w:spacing w:before="240" w:after="240"/>
        <w:jc w:val="both"/>
        <w:rPr>
          <w:b/>
          <w:bCs/>
          <w:color w:val="000000" w:themeColor="text1"/>
        </w:rPr>
      </w:pPr>
      <w:r w:rsidRPr="005E5A73">
        <w:rPr>
          <w:b/>
          <w:bCs/>
          <w:color w:val="000000" w:themeColor="text1"/>
        </w:rPr>
        <w:lastRenderedPageBreak/>
        <w:t>Draw binned scatter plots to test whether (</w:t>
      </w:r>
      <w:proofErr w:type="spellStart"/>
      <w:r w:rsidRPr="005E5A73">
        <w:rPr>
          <w:b/>
          <w:bCs/>
          <w:color w:val="000000" w:themeColor="text1"/>
        </w:rPr>
        <w:t>i</w:t>
      </w:r>
      <w:proofErr w:type="spellEnd"/>
      <w:r w:rsidRPr="005E5A73">
        <w:rPr>
          <w:b/>
          <w:bCs/>
          <w:color w:val="000000" w:themeColor="text1"/>
        </w:rPr>
        <w:t xml:space="preserve">) the percent of disadvantaged students, (ii) the fraction of religious schools, and (iii) the fraction of female students </w:t>
      </w:r>
      <w:proofErr w:type="gramStart"/>
      <w:r w:rsidRPr="005E5A73">
        <w:rPr>
          <w:b/>
          <w:bCs/>
          <w:color w:val="000000" w:themeColor="text1"/>
        </w:rPr>
        <w:t>evolve</w:t>
      </w:r>
      <w:proofErr w:type="gramEnd"/>
      <w:r w:rsidRPr="005E5A73">
        <w:rPr>
          <w:b/>
          <w:bCs/>
          <w:color w:val="000000" w:themeColor="text1"/>
        </w:rPr>
        <w:t xml:space="preserve"> smoothly across the 40 student school enrollment threshold.  Display a linear or quadratic regression line based on what you see in the </w:t>
      </w:r>
      <w:bookmarkStart w:id="51" w:name="OLE_LINK29"/>
      <w:bookmarkStart w:id="52" w:name="OLE_LINK30"/>
      <w:r w:rsidRPr="005E5A73">
        <w:rPr>
          <w:b/>
          <w:bCs/>
          <w:color w:val="000000" w:themeColor="text1"/>
        </w:rPr>
        <w:t>data.</w:t>
      </w:r>
    </w:p>
    <w:p w:rsidR="006E14BD" w:rsidRPr="005E5A73" w:rsidRDefault="006A5487" w:rsidP="006E14BD">
      <w:pPr>
        <w:spacing w:before="240" w:after="240"/>
        <w:ind w:left="1080"/>
        <w:jc w:val="center"/>
        <w:rPr>
          <w:color w:val="000000" w:themeColor="text1"/>
          <w:sz w:val="20"/>
          <w:szCs w:val="20"/>
        </w:rPr>
      </w:pPr>
      <w:bookmarkStart w:id="53" w:name="OLE_LINK24"/>
      <w:r w:rsidRPr="005E5A73">
        <w:rPr>
          <w:color w:val="000000" w:themeColor="text1"/>
          <w:sz w:val="20"/>
          <w:szCs w:val="20"/>
        </w:rPr>
        <w:t xml:space="preserve">Figure </w:t>
      </w:r>
      <w:r w:rsidRPr="005E5A73">
        <w:rPr>
          <w:color w:val="000000" w:themeColor="text1"/>
          <w:sz w:val="20"/>
          <w:szCs w:val="20"/>
        </w:rPr>
        <w:fldChar w:fldCharType="begin"/>
      </w:r>
      <w:r w:rsidRPr="005E5A73">
        <w:rPr>
          <w:color w:val="000000" w:themeColor="text1"/>
          <w:sz w:val="20"/>
          <w:szCs w:val="20"/>
        </w:rPr>
        <w:instrText xml:space="preserve"> SEQ Figure \* ARABIC </w:instrText>
      </w:r>
      <w:r w:rsidRPr="005E5A73">
        <w:rPr>
          <w:color w:val="000000" w:themeColor="text1"/>
          <w:sz w:val="20"/>
          <w:szCs w:val="20"/>
        </w:rPr>
        <w:fldChar w:fldCharType="separate"/>
      </w:r>
      <w:r w:rsidRPr="005E5A73">
        <w:rPr>
          <w:color w:val="000000" w:themeColor="text1"/>
          <w:sz w:val="20"/>
          <w:szCs w:val="20"/>
        </w:rPr>
        <w:t>4</w:t>
      </w:r>
      <w:r w:rsidRPr="005E5A73">
        <w:rPr>
          <w:color w:val="000000" w:themeColor="text1"/>
          <w:sz w:val="20"/>
          <w:szCs w:val="20"/>
        </w:rPr>
        <w:fldChar w:fldCharType="end"/>
      </w:r>
      <w:r w:rsidR="0085179F" w:rsidRPr="005E5A73">
        <w:rPr>
          <w:color w:val="000000" w:themeColor="text1"/>
        </w:rPr>
        <w:t xml:space="preserve"> </w:t>
      </w:r>
      <w:r w:rsidR="0085179F" w:rsidRPr="005E5A73">
        <w:rPr>
          <w:color w:val="000000" w:themeColor="text1"/>
          <w:sz w:val="20"/>
          <w:szCs w:val="20"/>
        </w:rPr>
        <w:t xml:space="preserve">Proportion of Disadvantaged Students </w:t>
      </w:r>
      <w:bookmarkStart w:id="54" w:name="OLE_LINK32"/>
      <w:bookmarkEnd w:id="51"/>
      <w:bookmarkEnd w:id="52"/>
      <w:bookmarkEnd w:id="53"/>
      <w:r w:rsidR="006E14BD" w:rsidRPr="005E5A73">
        <w:rPr>
          <w:color w:val="000000" w:themeColor="text1"/>
          <w:sz w:val="20"/>
          <w:szCs w:val="20"/>
        </w:rPr>
        <w:t>at 40 Student Enrollment Threshold</w:t>
      </w:r>
      <w:r w:rsidR="007C718E" w:rsidRPr="005E5A73">
        <w:rPr>
          <w:color w:val="000000" w:themeColor="text1"/>
          <w:sz w:val="20"/>
          <w:szCs w:val="20"/>
        </w:rPr>
        <w:t xml:space="preserve"> </w:t>
      </w:r>
      <w:r w:rsidR="00A1799E" w:rsidRPr="005E5A73">
        <w:rPr>
          <w:color w:val="000000" w:themeColor="text1"/>
          <w:sz w:val="20"/>
          <w:szCs w:val="20"/>
        </w:rPr>
        <w:t xml:space="preserve">in </w:t>
      </w:r>
      <w:r w:rsidR="00EC2888" w:rsidRPr="005E5A73">
        <w:rPr>
          <w:color w:val="000000" w:themeColor="text1"/>
          <w:sz w:val="20"/>
          <w:szCs w:val="20"/>
        </w:rPr>
        <w:t xml:space="preserve">the </w:t>
      </w:r>
      <w:r w:rsidR="007C718E" w:rsidRPr="005E5A73">
        <w:rPr>
          <w:color w:val="000000" w:themeColor="text1"/>
          <w:sz w:val="20"/>
          <w:szCs w:val="20"/>
        </w:rPr>
        <w:t>5th Grade</w:t>
      </w:r>
    </w:p>
    <w:bookmarkEnd w:id="54"/>
    <w:p w:rsidR="006A5487" w:rsidRPr="005E5A73" w:rsidRDefault="00150010" w:rsidP="006A5487">
      <w:pPr>
        <w:spacing w:before="240" w:after="240"/>
        <w:ind w:left="1080"/>
        <w:jc w:val="center"/>
        <w:rPr>
          <w:color w:val="000000" w:themeColor="text1"/>
        </w:rPr>
      </w:pPr>
      <w:r w:rsidRPr="005E5A73">
        <w:rPr>
          <w:b/>
          <w:bCs/>
          <w:noProof/>
          <w:color w:val="000000" w:themeColor="text1"/>
          <w14:ligatures w14:val="standardContextual"/>
        </w:rPr>
        <w:drawing>
          <wp:inline distT="0" distB="0" distL="0" distR="0">
            <wp:extent cx="2680494" cy="1949450"/>
            <wp:effectExtent l="0" t="0" r="0" b="0"/>
            <wp:docPr id="199645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5272" name="Picture 1996452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7469" cy="2027250"/>
                    </a:xfrm>
                    <a:prstGeom prst="rect">
                      <a:avLst/>
                    </a:prstGeom>
                  </pic:spPr>
                </pic:pic>
              </a:graphicData>
            </a:graphic>
          </wp:inline>
        </w:drawing>
      </w:r>
    </w:p>
    <w:p w:rsidR="006A5487" w:rsidRPr="005E5A73" w:rsidRDefault="006A5487" w:rsidP="006A5487">
      <w:pPr>
        <w:spacing w:before="240" w:after="240"/>
        <w:ind w:left="1080"/>
        <w:jc w:val="center"/>
        <w:rPr>
          <w:color w:val="000000" w:themeColor="text1"/>
          <w:sz w:val="20"/>
          <w:szCs w:val="20"/>
        </w:rPr>
      </w:pPr>
      <w:bookmarkStart w:id="55" w:name="OLE_LINK25"/>
      <w:r w:rsidRPr="005E5A73">
        <w:rPr>
          <w:color w:val="000000" w:themeColor="text1"/>
          <w:sz w:val="20"/>
          <w:szCs w:val="20"/>
        </w:rPr>
        <w:t xml:space="preserve">Figure </w:t>
      </w:r>
      <w:r w:rsidRPr="005E5A73">
        <w:rPr>
          <w:color w:val="000000" w:themeColor="text1"/>
          <w:sz w:val="20"/>
          <w:szCs w:val="20"/>
        </w:rPr>
        <w:fldChar w:fldCharType="begin"/>
      </w:r>
      <w:r w:rsidRPr="005E5A73">
        <w:rPr>
          <w:color w:val="000000" w:themeColor="text1"/>
          <w:sz w:val="20"/>
          <w:szCs w:val="20"/>
        </w:rPr>
        <w:instrText xml:space="preserve"> SEQ Figure \* ARABIC </w:instrText>
      </w:r>
      <w:r w:rsidRPr="005E5A73">
        <w:rPr>
          <w:color w:val="000000" w:themeColor="text1"/>
          <w:sz w:val="20"/>
          <w:szCs w:val="20"/>
        </w:rPr>
        <w:fldChar w:fldCharType="separate"/>
      </w:r>
      <w:r w:rsidRPr="005E5A73">
        <w:rPr>
          <w:color w:val="000000" w:themeColor="text1"/>
          <w:sz w:val="20"/>
          <w:szCs w:val="20"/>
        </w:rPr>
        <w:t>5</w:t>
      </w:r>
      <w:r w:rsidRPr="005E5A73">
        <w:rPr>
          <w:color w:val="000000" w:themeColor="text1"/>
          <w:sz w:val="20"/>
          <w:szCs w:val="20"/>
        </w:rPr>
        <w:fldChar w:fldCharType="end"/>
      </w:r>
      <w:r w:rsidR="0085179F" w:rsidRPr="005E5A73">
        <w:rPr>
          <w:color w:val="000000" w:themeColor="text1"/>
          <w:sz w:val="20"/>
          <w:szCs w:val="20"/>
        </w:rPr>
        <w:t xml:space="preserve"> Prevalence of Religious Schools </w:t>
      </w:r>
      <w:r w:rsidR="006E14BD" w:rsidRPr="005E5A73">
        <w:rPr>
          <w:color w:val="000000" w:themeColor="text1"/>
          <w:sz w:val="20"/>
          <w:szCs w:val="20"/>
        </w:rPr>
        <w:t>at</w:t>
      </w:r>
      <w:r w:rsidR="0085179F" w:rsidRPr="005E5A73">
        <w:rPr>
          <w:color w:val="000000" w:themeColor="text1"/>
          <w:sz w:val="20"/>
          <w:szCs w:val="20"/>
        </w:rPr>
        <w:t xml:space="preserve"> 40 Student Enrollment Threshold</w:t>
      </w:r>
      <w:r w:rsidR="007C718E" w:rsidRPr="005E5A73">
        <w:rPr>
          <w:color w:val="000000" w:themeColor="text1"/>
          <w:sz w:val="20"/>
          <w:szCs w:val="20"/>
        </w:rPr>
        <w:t xml:space="preserve"> </w:t>
      </w:r>
      <w:r w:rsidR="00A1799E" w:rsidRPr="005E5A73">
        <w:rPr>
          <w:color w:val="000000" w:themeColor="text1"/>
          <w:sz w:val="20"/>
          <w:szCs w:val="20"/>
        </w:rPr>
        <w:t xml:space="preserve">in </w:t>
      </w:r>
      <w:r w:rsidR="00EC2888" w:rsidRPr="005E5A73">
        <w:rPr>
          <w:color w:val="000000" w:themeColor="text1"/>
          <w:sz w:val="20"/>
          <w:szCs w:val="20"/>
        </w:rPr>
        <w:t xml:space="preserve">the </w:t>
      </w:r>
      <w:r w:rsidR="007C718E" w:rsidRPr="005E5A73">
        <w:rPr>
          <w:color w:val="000000" w:themeColor="text1"/>
          <w:sz w:val="20"/>
          <w:szCs w:val="20"/>
        </w:rPr>
        <w:t>5th Grade</w:t>
      </w:r>
    </w:p>
    <w:bookmarkEnd w:id="55"/>
    <w:p w:rsidR="006A5487" w:rsidRPr="005E5A73" w:rsidRDefault="00150010" w:rsidP="006A5487">
      <w:pPr>
        <w:spacing w:before="240" w:after="240"/>
        <w:ind w:left="1080"/>
        <w:jc w:val="center"/>
        <w:rPr>
          <w:color w:val="000000" w:themeColor="text1"/>
        </w:rPr>
      </w:pPr>
      <w:r w:rsidRPr="005E5A73">
        <w:rPr>
          <w:b/>
          <w:bCs/>
          <w:noProof/>
          <w:color w:val="000000" w:themeColor="text1"/>
          <w14:ligatures w14:val="standardContextual"/>
        </w:rPr>
        <w:drawing>
          <wp:inline distT="0" distB="0" distL="0" distR="0">
            <wp:extent cx="2746852" cy="1997710"/>
            <wp:effectExtent l="0" t="0" r="0" b="0"/>
            <wp:docPr id="584500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00545" name="Picture 5845005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3911" cy="2024662"/>
                    </a:xfrm>
                    <a:prstGeom prst="rect">
                      <a:avLst/>
                    </a:prstGeom>
                  </pic:spPr>
                </pic:pic>
              </a:graphicData>
            </a:graphic>
          </wp:inline>
        </w:drawing>
      </w:r>
    </w:p>
    <w:p w:rsidR="006A5487" w:rsidRPr="005E5A73" w:rsidRDefault="006A5487" w:rsidP="006A5487">
      <w:pPr>
        <w:spacing w:before="240" w:after="240"/>
        <w:ind w:left="1080"/>
        <w:jc w:val="center"/>
        <w:rPr>
          <w:color w:val="000000" w:themeColor="text1"/>
          <w:sz w:val="20"/>
          <w:szCs w:val="20"/>
        </w:rPr>
      </w:pPr>
      <w:bookmarkStart w:id="56" w:name="OLE_LINK26"/>
      <w:r w:rsidRPr="005E5A73">
        <w:rPr>
          <w:color w:val="000000" w:themeColor="text1"/>
          <w:sz w:val="20"/>
          <w:szCs w:val="20"/>
        </w:rPr>
        <w:t xml:space="preserve">Figure </w:t>
      </w:r>
      <w:r w:rsidRPr="005E5A73">
        <w:rPr>
          <w:color w:val="000000" w:themeColor="text1"/>
          <w:sz w:val="20"/>
          <w:szCs w:val="20"/>
        </w:rPr>
        <w:fldChar w:fldCharType="begin"/>
      </w:r>
      <w:r w:rsidRPr="005E5A73">
        <w:rPr>
          <w:color w:val="000000" w:themeColor="text1"/>
          <w:sz w:val="20"/>
          <w:szCs w:val="20"/>
        </w:rPr>
        <w:instrText xml:space="preserve"> SEQ Figure \* ARABIC </w:instrText>
      </w:r>
      <w:r w:rsidRPr="005E5A73">
        <w:rPr>
          <w:color w:val="000000" w:themeColor="text1"/>
          <w:sz w:val="20"/>
          <w:szCs w:val="20"/>
        </w:rPr>
        <w:fldChar w:fldCharType="separate"/>
      </w:r>
      <w:r w:rsidRPr="005E5A73">
        <w:rPr>
          <w:color w:val="000000" w:themeColor="text1"/>
          <w:sz w:val="20"/>
          <w:szCs w:val="20"/>
        </w:rPr>
        <w:t>6</w:t>
      </w:r>
      <w:r w:rsidRPr="005E5A73">
        <w:rPr>
          <w:color w:val="000000" w:themeColor="text1"/>
          <w:sz w:val="20"/>
          <w:szCs w:val="20"/>
        </w:rPr>
        <w:fldChar w:fldCharType="end"/>
      </w:r>
      <w:r w:rsidR="0085179F" w:rsidRPr="005E5A73">
        <w:rPr>
          <w:color w:val="000000" w:themeColor="text1"/>
          <w:sz w:val="20"/>
          <w:szCs w:val="20"/>
        </w:rPr>
        <w:t xml:space="preserve"> Fraction of Female Students </w:t>
      </w:r>
      <w:r w:rsidR="006E14BD" w:rsidRPr="005E5A73">
        <w:rPr>
          <w:color w:val="000000" w:themeColor="text1"/>
          <w:sz w:val="20"/>
          <w:szCs w:val="20"/>
        </w:rPr>
        <w:t>at</w:t>
      </w:r>
      <w:r w:rsidR="0085179F" w:rsidRPr="005E5A73">
        <w:rPr>
          <w:color w:val="000000" w:themeColor="text1"/>
          <w:sz w:val="20"/>
          <w:szCs w:val="20"/>
        </w:rPr>
        <w:t xml:space="preserve"> 40 Student Enrollment Threshold</w:t>
      </w:r>
      <w:r w:rsidR="007C718E" w:rsidRPr="005E5A73">
        <w:rPr>
          <w:color w:val="000000" w:themeColor="text1"/>
          <w:sz w:val="20"/>
          <w:szCs w:val="20"/>
        </w:rPr>
        <w:t xml:space="preserve"> </w:t>
      </w:r>
      <w:r w:rsidR="00A1799E" w:rsidRPr="005E5A73">
        <w:rPr>
          <w:color w:val="000000" w:themeColor="text1"/>
          <w:sz w:val="20"/>
          <w:szCs w:val="20"/>
        </w:rPr>
        <w:t xml:space="preserve">in </w:t>
      </w:r>
      <w:r w:rsidR="00EC2888" w:rsidRPr="005E5A73">
        <w:rPr>
          <w:color w:val="000000" w:themeColor="text1"/>
          <w:sz w:val="20"/>
          <w:szCs w:val="20"/>
        </w:rPr>
        <w:t xml:space="preserve">the </w:t>
      </w:r>
      <w:r w:rsidR="007C718E" w:rsidRPr="005E5A73">
        <w:rPr>
          <w:color w:val="000000" w:themeColor="text1"/>
          <w:sz w:val="20"/>
          <w:szCs w:val="20"/>
        </w:rPr>
        <w:t>5th Grade</w:t>
      </w:r>
    </w:p>
    <w:bookmarkEnd w:id="56"/>
    <w:p w:rsidR="00520A76" w:rsidRPr="005E5A73" w:rsidRDefault="00150010" w:rsidP="006A5487">
      <w:pPr>
        <w:spacing w:before="240" w:after="240"/>
        <w:ind w:left="1080"/>
        <w:jc w:val="center"/>
        <w:rPr>
          <w:b/>
          <w:bCs/>
          <w:color w:val="000000" w:themeColor="text1"/>
        </w:rPr>
      </w:pPr>
      <w:r w:rsidRPr="005E5A73">
        <w:rPr>
          <w:b/>
          <w:bCs/>
          <w:noProof/>
          <w:color w:val="000000" w:themeColor="text1"/>
          <w14:ligatures w14:val="standardContextual"/>
        </w:rPr>
        <w:drawing>
          <wp:inline distT="0" distB="0" distL="0" distR="0">
            <wp:extent cx="2737247" cy="1990725"/>
            <wp:effectExtent l="0" t="0" r="6350" b="3175"/>
            <wp:docPr id="410381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81525" name="Picture 4103815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599" cy="2061527"/>
                    </a:xfrm>
                    <a:prstGeom prst="rect">
                      <a:avLst/>
                    </a:prstGeom>
                  </pic:spPr>
                </pic:pic>
              </a:graphicData>
            </a:graphic>
          </wp:inline>
        </w:drawing>
      </w:r>
    </w:p>
    <w:p w:rsidR="0048618E" w:rsidRPr="005E5A73" w:rsidRDefault="0048618E" w:rsidP="00D23B7E">
      <w:pPr>
        <w:pStyle w:val="ListParagraph"/>
        <w:numPr>
          <w:ilvl w:val="1"/>
          <w:numId w:val="1"/>
        </w:numPr>
        <w:spacing w:before="240" w:after="240"/>
        <w:jc w:val="both"/>
        <w:rPr>
          <w:b/>
          <w:bCs/>
          <w:color w:val="000000" w:themeColor="text1"/>
        </w:rPr>
      </w:pPr>
      <w:bookmarkStart w:id="57" w:name="OLE_LINK39"/>
      <w:r w:rsidRPr="005E5A73">
        <w:rPr>
          <w:b/>
          <w:bCs/>
          <w:color w:val="000000" w:themeColor="text1"/>
        </w:rPr>
        <w:lastRenderedPageBreak/>
        <w:t xml:space="preserve">Produce a histogram of the number of schools by total school enrollment.  </w:t>
      </w:r>
      <w:bookmarkEnd w:id="57"/>
      <w:r w:rsidRPr="005E5A73">
        <w:rPr>
          <w:b/>
          <w:bCs/>
          <w:color w:val="000000" w:themeColor="text1"/>
        </w:rPr>
        <w:t xml:space="preserve">Note that you must collapse the data by </w:t>
      </w:r>
      <w:r w:rsidRPr="005E5A73">
        <w:rPr>
          <w:b/>
          <w:bCs/>
          <w:i/>
          <w:color w:val="000000" w:themeColor="text1"/>
        </w:rPr>
        <w:t>school</w:t>
      </w:r>
      <w:r w:rsidRPr="005E5A73">
        <w:rPr>
          <w:b/>
          <w:bCs/>
          <w:color w:val="000000" w:themeColor="text1"/>
        </w:rPr>
        <w:t xml:space="preserve"> to produce this graph.  </w:t>
      </w:r>
    </w:p>
    <w:p w:rsidR="006A5487" w:rsidRPr="005E5A73" w:rsidRDefault="006A5487" w:rsidP="006A5487">
      <w:pPr>
        <w:spacing w:before="240" w:after="240"/>
        <w:ind w:left="1080"/>
        <w:jc w:val="center"/>
        <w:rPr>
          <w:color w:val="000000" w:themeColor="text1"/>
          <w:sz w:val="20"/>
          <w:szCs w:val="20"/>
        </w:rPr>
      </w:pPr>
      <w:bookmarkStart w:id="58" w:name="OLE_LINK21"/>
      <w:r w:rsidRPr="005E5A73">
        <w:rPr>
          <w:color w:val="000000" w:themeColor="text1"/>
          <w:sz w:val="20"/>
          <w:szCs w:val="20"/>
        </w:rPr>
        <w:t xml:space="preserve">Figure </w:t>
      </w:r>
      <w:r w:rsidRPr="005E5A73">
        <w:rPr>
          <w:color w:val="000000" w:themeColor="text1"/>
          <w:sz w:val="20"/>
          <w:szCs w:val="20"/>
        </w:rPr>
        <w:fldChar w:fldCharType="begin"/>
      </w:r>
      <w:r w:rsidRPr="005E5A73">
        <w:rPr>
          <w:color w:val="000000" w:themeColor="text1"/>
          <w:sz w:val="20"/>
          <w:szCs w:val="20"/>
        </w:rPr>
        <w:instrText xml:space="preserve"> SEQ Figure \* ARABIC </w:instrText>
      </w:r>
      <w:r w:rsidRPr="005E5A73">
        <w:rPr>
          <w:color w:val="000000" w:themeColor="text1"/>
          <w:sz w:val="20"/>
          <w:szCs w:val="20"/>
        </w:rPr>
        <w:fldChar w:fldCharType="separate"/>
      </w:r>
      <w:r w:rsidRPr="005E5A73">
        <w:rPr>
          <w:color w:val="000000" w:themeColor="text1"/>
          <w:sz w:val="20"/>
          <w:szCs w:val="20"/>
        </w:rPr>
        <w:t>7</w:t>
      </w:r>
      <w:r w:rsidRPr="005E5A73">
        <w:rPr>
          <w:color w:val="000000" w:themeColor="text1"/>
          <w:sz w:val="20"/>
          <w:szCs w:val="20"/>
        </w:rPr>
        <w:fldChar w:fldCharType="end"/>
      </w:r>
      <w:r w:rsidR="006E14BD" w:rsidRPr="005E5A73">
        <w:rPr>
          <w:color w:val="000000" w:themeColor="text1"/>
          <w:sz w:val="20"/>
          <w:szCs w:val="20"/>
        </w:rPr>
        <w:t xml:space="preserve"> </w:t>
      </w:r>
      <w:r w:rsidR="00A1799E" w:rsidRPr="005E5A73">
        <w:rPr>
          <w:color w:val="000000" w:themeColor="text1"/>
          <w:sz w:val="20"/>
          <w:szCs w:val="20"/>
        </w:rPr>
        <w:t xml:space="preserve">Distribution of Schools by </w:t>
      </w:r>
      <w:r w:rsidR="00EC2888" w:rsidRPr="005E5A73">
        <w:rPr>
          <w:color w:val="000000" w:themeColor="text1"/>
          <w:sz w:val="20"/>
          <w:szCs w:val="20"/>
        </w:rPr>
        <w:t xml:space="preserve">the </w:t>
      </w:r>
      <w:r w:rsidR="00A1799E" w:rsidRPr="005E5A73">
        <w:rPr>
          <w:color w:val="000000" w:themeColor="text1"/>
          <w:sz w:val="20"/>
          <w:szCs w:val="20"/>
        </w:rPr>
        <w:t>5th Grade Enrollment Size</w:t>
      </w:r>
    </w:p>
    <w:bookmarkEnd w:id="58"/>
    <w:p w:rsidR="00150010" w:rsidRPr="005E5A73" w:rsidRDefault="00150010" w:rsidP="006A5487">
      <w:pPr>
        <w:spacing w:before="240" w:after="240"/>
        <w:ind w:left="1080"/>
        <w:jc w:val="center"/>
        <w:rPr>
          <w:b/>
          <w:bCs/>
          <w:color w:val="000000" w:themeColor="text1"/>
        </w:rPr>
      </w:pPr>
      <w:r w:rsidRPr="005E5A73">
        <w:rPr>
          <w:b/>
          <w:bCs/>
          <w:noProof/>
          <w:color w:val="000000" w:themeColor="text1"/>
          <w14:ligatures w14:val="standardContextual"/>
        </w:rPr>
        <w:drawing>
          <wp:inline distT="0" distB="0" distL="0" distR="0">
            <wp:extent cx="2863850" cy="2082800"/>
            <wp:effectExtent l="0" t="0" r="6350" b="0"/>
            <wp:docPr id="1728006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06124" name="Picture 17280061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6465" cy="2128338"/>
                    </a:xfrm>
                    <a:prstGeom prst="rect">
                      <a:avLst/>
                    </a:prstGeom>
                  </pic:spPr>
                </pic:pic>
              </a:graphicData>
            </a:graphic>
          </wp:inline>
        </w:drawing>
      </w:r>
    </w:p>
    <w:bookmarkEnd w:id="35"/>
    <w:bookmarkEnd w:id="36"/>
    <w:p w:rsidR="0048618E" w:rsidRPr="005E5A73" w:rsidRDefault="0048618E" w:rsidP="00D23B7E">
      <w:pPr>
        <w:pStyle w:val="ListParagraph"/>
        <w:spacing w:before="240" w:after="240"/>
        <w:jc w:val="both"/>
        <w:rPr>
          <w:b/>
          <w:bCs/>
          <w:color w:val="000000" w:themeColor="text1"/>
        </w:rPr>
      </w:pPr>
    </w:p>
    <w:p w:rsidR="00680456" w:rsidRPr="005E5A73" w:rsidRDefault="0048618E" w:rsidP="00680456">
      <w:pPr>
        <w:pStyle w:val="ListParagraph"/>
        <w:numPr>
          <w:ilvl w:val="0"/>
          <w:numId w:val="1"/>
        </w:numPr>
        <w:spacing w:before="240" w:after="240"/>
        <w:jc w:val="both"/>
        <w:rPr>
          <w:b/>
          <w:bCs/>
          <w:color w:val="000000" w:themeColor="text1"/>
        </w:rPr>
      </w:pPr>
      <w:bookmarkStart w:id="59" w:name="OLE_LINK91"/>
      <w:bookmarkStart w:id="60" w:name="OLE_LINK36"/>
      <w:bookmarkStart w:id="61" w:name="OLE_LINK260"/>
      <w:bookmarkStart w:id="62" w:name="OLE_LINK46"/>
      <w:bookmarkEnd w:id="8"/>
      <w:bookmarkEnd w:id="9"/>
      <w:r w:rsidRPr="005E5A73">
        <w:rPr>
          <w:b/>
          <w:bCs/>
          <w:color w:val="000000" w:themeColor="text1"/>
        </w:rPr>
        <w:t>Regression analysis</w:t>
      </w:r>
      <w:bookmarkEnd w:id="59"/>
      <w:r w:rsidRPr="005E5A73">
        <w:rPr>
          <w:b/>
          <w:bCs/>
          <w:color w:val="000000" w:themeColor="text1"/>
        </w:rPr>
        <w:t xml:space="preserve">.  Run the regressions that correspond to your three graphs in 4a and 4b to quantify the discontinuities that you see in the data.  In estimating these regressions, use all the observations with school enrollment less than 80.  Report a 95% confidence interval for each of these estimates.  </w:t>
      </w:r>
      <w:bookmarkEnd w:id="60"/>
      <w:r w:rsidRPr="005E5A73">
        <w:rPr>
          <w:b/>
          <w:bCs/>
          <w:color w:val="000000" w:themeColor="text1"/>
        </w:rPr>
        <w:t xml:space="preserve">See Table 2a and 2b for more guidance.  </w:t>
      </w:r>
      <w:bookmarkEnd w:id="61"/>
    </w:p>
    <w:p w:rsidR="00035F89" w:rsidRPr="005E5A73" w:rsidRDefault="00463CAB" w:rsidP="00035F89">
      <w:pPr>
        <w:spacing w:before="240" w:after="240" w:line="480" w:lineRule="auto"/>
        <w:ind w:left="720" w:firstLine="720"/>
        <w:jc w:val="both"/>
        <w:rPr>
          <w:color w:val="000000" w:themeColor="text1"/>
        </w:rPr>
      </w:pPr>
      <w:bookmarkStart w:id="63" w:name="OLE_LINK6"/>
      <w:bookmarkStart w:id="64" w:name="OLE_LINK37"/>
      <w:bookmarkStart w:id="65" w:name="OLE_LINK4"/>
      <w:bookmarkStart w:id="66" w:name="OLE_LINK5"/>
      <w:bookmarkStart w:id="67" w:name="OLE_LINK2"/>
      <w:bookmarkEnd w:id="62"/>
      <w:r w:rsidRPr="005E5A73">
        <w:rPr>
          <w:color w:val="000000" w:themeColor="text1"/>
        </w:rPr>
        <w:t xml:space="preserve">The regression discontinuity design </w:t>
      </w:r>
      <w:r w:rsidR="002F632B" w:rsidRPr="005E5A73">
        <w:rPr>
          <w:color w:val="000000" w:themeColor="text1"/>
        </w:rPr>
        <w:t>employs</w:t>
      </w:r>
      <w:r w:rsidR="00064E45" w:rsidRPr="005E5A73">
        <w:rPr>
          <w:color w:val="000000" w:themeColor="text1"/>
        </w:rPr>
        <w:t xml:space="preserve"> </w:t>
      </w:r>
      <w:r w:rsidRPr="005E5A73">
        <w:rPr>
          <w:color w:val="000000" w:themeColor="text1"/>
        </w:rPr>
        <w:t xml:space="preserve">a cutoff of 40 students </w:t>
      </w:r>
      <w:r w:rsidR="00064E45" w:rsidRPr="005E5A73">
        <w:rPr>
          <w:color w:val="000000" w:themeColor="text1"/>
        </w:rPr>
        <w:t>for</w:t>
      </w:r>
      <w:r w:rsidRPr="005E5A73">
        <w:rPr>
          <w:color w:val="000000" w:themeColor="text1"/>
        </w:rPr>
        <w:t xml:space="preserve"> 5th-grade enrollment</w:t>
      </w:r>
      <w:r w:rsidR="002F632B" w:rsidRPr="005E5A73">
        <w:rPr>
          <w:color w:val="000000" w:themeColor="text1"/>
        </w:rPr>
        <w:t xml:space="preserve"> </w:t>
      </w:r>
      <w:r w:rsidR="00064E45" w:rsidRPr="005E5A73">
        <w:rPr>
          <w:color w:val="000000" w:themeColor="text1"/>
        </w:rPr>
        <w:t>to differentiate between schools with fewer than 40 students and those with more.</w:t>
      </w:r>
      <w:r w:rsidR="009E1719" w:rsidRPr="005E5A73">
        <w:rPr>
          <w:color w:val="000000" w:themeColor="text1"/>
        </w:rPr>
        <w:t xml:space="preserve"> </w:t>
      </w:r>
      <w:bookmarkEnd w:id="63"/>
      <w:r w:rsidR="009E1719" w:rsidRPr="005E5A73">
        <w:rPr>
          <w:color w:val="000000" w:themeColor="text1"/>
        </w:rPr>
        <w:t xml:space="preserve">This approach yields insightful findings, as analyzed </w:t>
      </w:r>
      <w:r w:rsidR="002F632B" w:rsidRPr="005E5A73">
        <w:rPr>
          <w:color w:val="000000" w:themeColor="text1"/>
        </w:rPr>
        <w:t>in</w:t>
      </w:r>
      <w:r w:rsidR="009E1719" w:rsidRPr="005E5A73">
        <w:rPr>
          <w:color w:val="000000" w:themeColor="text1"/>
        </w:rPr>
        <w:t xml:space="preserve"> Stata. </w:t>
      </w:r>
      <w:r w:rsidRPr="005E5A73">
        <w:rPr>
          <w:color w:val="000000" w:themeColor="text1"/>
        </w:rPr>
        <w:t xml:space="preserve">Specifically, </w:t>
      </w:r>
      <w:r w:rsidR="00064E45" w:rsidRPr="005E5A73">
        <w:rPr>
          <w:color w:val="000000" w:themeColor="text1"/>
        </w:rPr>
        <w:t xml:space="preserve">schools with 5th-grade enrollments just above the 40-student cutoff </w:t>
      </w:r>
      <w:bookmarkStart w:id="68" w:name="OLE_LINK7"/>
      <w:r w:rsidR="00064E45" w:rsidRPr="005E5A73">
        <w:rPr>
          <w:color w:val="000000" w:themeColor="text1"/>
        </w:rPr>
        <w:t xml:space="preserve">experience </w:t>
      </w:r>
      <w:bookmarkEnd w:id="68"/>
      <w:r w:rsidR="00064E45" w:rsidRPr="005E5A73">
        <w:rPr>
          <w:color w:val="000000" w:themeColor="text1"/>
        </w:rPr>
        <w:t xml:space="preserve">a significant reduction in class size, indicated by an 'above40' coefficient of -11.00075 </w:t>
      </w:r>
      <w:r w:rsidRPr="005E5A73">
        <w:rPr>
          <w:color w:val="000000" w:themeColor="text1"/>
        </w:rPr>
        <w:t>(95% CI: -13.32322, -8.67828).</w:t>
      </w:r>
      <w:r w:rsidR="009E1719" w:rsidRPr="005E5A73">
        <w:rPr>
          <w:color w:val="000000" w:themeColor="text1"/>
        </w:rPr>
        <w:t xml:space="preserve"> This suggests that schools </w:t>
      </w:r>
      <w:r w:rsidR="00064E45" w:rsidRPr="005E5A73">
        <w:rPr>
          <w:color w:val="000000" w:themeColor="text1"/>
        </w:rPr>
        <w:t xml:space="preserve">slightly </w:t>
      </w:r>
      <w:r w:rsidR="00B82238" w:rsidRPr="005E5A73">
        <w:rPr>
          <w:color w:val="000000" w:themeColor="text1"/>
        </w:rPr>
        <w:t xml:space="preserve">above </w:t>
      </w:r>
      <w:r w:rsidR="002F632B" w:rsidRPr="005E5A73">
        <w:rPr>
          <w:color w:val="000000" w:themeColor="text1"/>
        </w:rPr>
        <w:t xml:space="preserve">the </w:t>
      </w:r>
      <w:r w:rsidR="00B82238" w:rsidRPr="005E5A73">
        <w:rPr>
          <w:color w:val="000000" w:themeColor="text1"/>
        </w:rPr>
        <w:t>40</w:t>
      </w:r>
      <w:r w:rsidR="002F632B" w:rsidRPr="005E5A73">
        <w:rPr>
          <w:color w:val="000000" w:themeColor="text1"/>
        </w:rPr>
        <w:t>-</w:t>
      </w:r>
      <w:r w:rsidR="00B82238" w:rsidRPr="005E5A73">
        <w:rPr>
          <w:color w:val="000000" w:themeColor="text1"/>
        </w:rPr>
        <w:t>student</w:t>
      </w:r>
      <w:r w:rsidR="002F632B" w:rsidRPr="005E5A73">
        <w:rPr>
          <w:color w:val="000000" w:themeColor="text1"/>
        </w:rPr>
        <w:t xml:space="preserve"> enrollment mark</w:t>
      </w:r>
      <w:r w:rsidR="00B82238" w:rsidRPr="005E5A73">
        <w:rPr>
          <w:color w:val="000000" w:themeColor="text1"/>
        </w:rPr>
        <w:t xml:space="preserve"> in </w:t>
      </w:r>
      <w:r w:rsidR="00064E45" w:rsidRPr="005E5A73">
        <w:rPr>
          <w:color w:val="000000" w:themeColor="text1"/>
        </w:rPr>
        <w:t xml:space="preserve">the </w:t>
      </w:r>
      <w:r w:rsidR="00B82238" w:rsidRPr="005E5A73">
        <w:rPr>
          <w:color w:val="000000" w:themeColor="text1"/>
        </w:rPr>
        <w:t>5th grade typically have smaller classes</w:t>
      </w:r>
      <w:r w:rsidR="009E1719" w:rsidRPr="005E5A73">
        <w:rPr>
          <w:color w:val="000000" w:themeColor="text1"/>
        </w:rPr>
        <w:t xml:space="preserve">. </w:t>
      </w:r>
      <w:r w:rsidR="00064F89" w:rsidRPr="005E5A73">
        <w:rPr>
          <w:color w:val="000000" w:themeColor="text1"/>
        </w:rPr>
        <w:t xml:space="preserve">The pattern for average math scores is more </w:t>
      </w:r>
      <w:r w:rsidR="002F632B" w:rsidRPr="005E5A73">
        <w:rPr>
          <w:color w:val="000000" w:themeColor="text1"/>
        </w:rPr>
        <w:t>complex</w:t>
      </w:r>
      <w:r w:rsidR="009E1719" w:rsidRPr="005E5A73">
        <w:rPr>
          <w:color w:val="000000" w:themeColor="text1"/>
        </w:rPr>
        <w:t xml:space="preserve">; </w:t>
      </w:r>
      <w:r w:rsidR="00064E45" w:rsidRPr="005E5A73">
        <w:rPr>
          <w:color w:val="000000" w:themeColor="text1"/>
        </w:rPr>
        <w:t>the scores exhibit a slight increase above the enrollment threshold</w:t>
      </w:r>
      <w:r w:rsidR="009E1719" w:rsidRPr="005E5A73">
        <w:rPr>
          <w:color w:val="000000" w:themeColor="text1"/>
        </w:rPr>
        <w:t xml:space="preserve"> (coefficient: 3.428896, 95% CI: 0.2639069, 6.593886)</w:t>
      </w:r>
      <w:r w:rsidR="00064E45" w:rsidRPr="005E5A73">
        <w:rPr>
          <w:color w:val="000000" w:themeColor="text1"/>
        </w:rPr>
        <w:t>.</w:t>
      </w:r>
      <w:r w:rsidR="009E1719" w:rsidRPr="005E5A73">
        <w:rPr>
          <w:color w:val="000000" w:themeColor="text1"/>
        </w:rPr>
        <w:t xml:space="preserve"> </w:t>
      </w:r>
      <w:r w:rsidR="00064E45" w:rsidRPr="005E5A73">
        <w:rPr>
          <w:color w:val="000000" w:themeColor="text1"/>
        </w:rPr>
        <w:t xml:space="preserve">However, the confidence interval </w:t>
      </w:r>
      <w:bookmarkStart w:id="69" w:name="OLE_LINK1"/>
      <w:r w:rsidR="00064E45" w:rsidRPr="005E5A73">
        <w:rPr>
          <w:color w:val="000000" w:themeColor="text1"/>
        </w:rPr>
        <w:t xml:space="preserve">indicates </w:t>
      </w:r>
      <w:bookmarkEnd w:id="69"/>
      <w:r w:rsidR="00064E45" w:rsidRPr="005E5A73">
        <w:rPr>
          <w:color w:val="000000" w:themeColor="text1"/>
        </w:rPr>
        <w:t xml:space="preserve">some uncertainty regarding this estimate. </w:t>
      </w:r>
      <w:r w:rsidR="002F632B" w:rsidRPr="005E5A73">
        <w:rPr>
          <w:color w:val="000000" w:themeColor="text1"/>
        </w:rPr>
        <w:t>Moreover</w:t>
      </w:r>
      <w:r w:rsidR="00064E45" w:rsidRPr="005E5A73">
        <w:rPr>
          <w:color w:val="000000" w:themeColor="text1"/>
        </w:rPr>
        <w:t xml:space="preserve">, as the 5th-grade enrollment in schools </w:t>
      </w:r>
      <w:r w:rsidR="002F632B" w:rsidRPr="005E5A73">
        <w:rPr>
          <w:color w:val="000000" w:themeColor="text1"/>
        </w:rPr>
        <w:t>nears</w:t>
      </w:r>
      <w:r w:rsidR="00064E45" w:rsidRPr="005E5A73">
        <w:rPr>
          <w:color w:val="000000" w:themeColor="text1"/>
        </w:rPr>
        <w:t xml:space="preserve"> 40, math scores tend to decrease</w:t>
      </w:r>
      <w:r w:rsidR="002F632B" w:rsidRPr="005E5A73">
        <w:rPr>
          <w:color w:val="000000" w:themeColor="text1"/>
        </w:rPr>
        <w:t xml:space="preserve"> </w:t>
      </w:r>
      <w:r w:rsidR="00064E45" w:rsidRPr="005E5A73">
        <w:rPr>
          <w:color w:val="000000" w:themeColor="text1"/>
        </w:rPr>
        <w:t xml:space="preserve">but increase once the threshold is </w:t>
      </w:r>
      <w:r w:rsidR="002F632B" w:rsidRPr="005E5A73">
        <w:rPr>
          <w:color w:val="000000" w:themeColor="text1"/>
        </w:rPr>
        <w:t>crossed</w:t>
      </w:r>
      <w:r w:rsidR="00064E45" w:rsidRPr="005E5A73">
        <w:rPr>
          <w:color w:val="000000" w:themeColor="text1"/>
        </w:rPr>
        <w:t xml:space="preserve">, </w:t>
      </w:r>
      <w:r w:rsidR="00064E45" w:rsidRPr="005E5A73">
        <w:rPr>
          <w:color w:val="000000" w:themeColor="text1"/>
        </w:rPr>
        <w:lastRenderedPageBreak/>
        <w:t>as shown by the 'x_above40' interaction</w:t>
      </w:r>
      <w:r w:rsidR="002F632B" w:rsidRPr="005E5A73">
        <w:rPr>
          <w:color w:val="000000" w:themeColor="text1"/>
        </w:rPr>
        <w:t xml:space="preserve"> </w:t>
      </w:r>
      <w:r w:rsidR="00064E45" w:rsidRPr="005E5A73">
        <w:rPr>
          <w:color w:val="000000" w:themeColor="text1"/>
        </w:rPr>
        <w:t>term.</w:t>
      </w:r>
      <w:r w:rsidR="009E1719" w:rsidRPr="005E5A73">
        <w:rPr>
          <w:color w:val="000000" w:themeColor="text1"/>
        </w:rPr>
        <w:t xml:space="preserve"> </w:t>
      </w:r>
      <w:r w:rsidR="002F632B" w:rsidRPr="005E5A73">
        <w:rPr>
          <w:color w:val="000000" w:themeColor="text1"/>
        </w:rPr>
        <w:t>Verbal scores demonstrate a similar pattern with a threshold-related increase, albeit with less statistical certainty</w:t>
      </w:r>
      <w:r w:rsidR="00064E45" w:rsidRPr="005E5A73">
        <w:rPr>
          <w:color w:val="000000" w:themeColor="text1"/>
        </w:rPr>
        <w:t xml:space="preserve"> (coefficient: 2.628131, 95% CI: -0.3109008, 5.567164).</w:t>
      </w:r>
      <w:r w:rsidR="009E1719" w:rsidRPr="005E5A73">
        <w:rPr>
          <w:color w:val="000000" w:themeColor="text1"/>
        </w:rPr>
        <w:t xml:space="preserve"> The analysis underscores the 40-student threshold as a </w:t>
      </w:r>
      <w:r w:rsidR="002F632B" w:rsidRPr="005E5A73">
        <w:rPr>
          <w:color w:val="000000" w:themeColor="text1"/>
        </w:rPr>
        <w:t xml:space="preserve">critical juncture </w:t>
      </w:r>
      <w:r w:rsidR="009E1719" w:rsidRPr="005E5A73">
        <w:rPr>
          <w:color w:val="000000" w:themeColor="text1"/>
        </w:rPr>
        <w:t xml:space="preserve">in </w:t>
      </w:r>
      <w:r w:rsidR="00725E7C" w:rsidRPr="005E5A73">
        <w:rPr>
          <w:color w:val="000000" w:themeColor="text1"/>
        </w:rPr>
        <w:t xml:space="preserve">the </w:t>
      </w:r>
      <w:r w:rsidR="009E1719" w:rsidRPr="005E5A73">
        <w:rPr>
          <w:color w:val="000000" w:themeColor="text1"/>
        </w:rPr>
        <w:t xml:space="preserve">5th grade, where class sizes </w:t>
      </w:r>
      <w:bookmarkEnd w:id="64"/>
      <w:bookmarkEnd w:id="65"/>
      <w:bookmarkEnd w:id="66"/>
      <w:r w:rsidR="002F632B" w:rsidRPr="005E5A73">
        <w:rPr>
          <w:color w:val="000000" w:themeColor="text1"/>
        </w:rPr>
        <w:t>decrease and the dynamics of academic outcomes shift, emphasizing the nuanced impact of class size on educational performance.</w:t>
      </w:r>
      <w:bookmarkStart w:id="70" w:name="OLE_LINK43"/>
      <w:bookmarkEnd w:id="67"/>
    </w:p>
    <w:p w:rsidR="0048618E" w:rsidRPr="005E5A73" w:rsidRDefault="0048618E" w:rsidP="00035F89">
      <w:pPr>
        <w:pStyle w:val="ListParagraph"/>
        <w:numPr>
          <w:ilvl w:val="0"/>
          <w:numId w:val="1"/>
        </w:numPr>
        <w:spacing w:before="240" w:after="240"/>
        <w:jc w:val="both"/>
        <w:rPr>
          <w:color w:val="000000" w:themeColor="text1"/>
        </w:rPr>
      </w:pPr>
      <w:bookmarkStart w:id="71" w:name="OLE_LINK63"/>
      <w:r w:rsidRPr="005E5A73">
        <w:rPr>
          <w:b/>
          <w:bCs/>
          <w:color w:val="000000" w:themeColor="text1"/>
        </w:rPr>
        <w:t xml:space="preserve">Recall that any quasi experiment requires an identification assumption to make it as good as </w:t>
      </w:r>
      <w:bookmarkStart w:id="72" w:name="OLE_LINK47"/>
      <w:r w:rsidRPr="005E5A73">
        <w:rPr>
          <w:b/>
          <w:bCs/>
          <w:color w:val="000000" w:themeColor="text1"/>
        </w:rPr>
        <w:t xml:space="preserve">an </w:t>
      </w:r>
      <w:bookmarkEnd w:id="72"/>
      <w:r w:rsidRPr="005E5A73">
        <w:rPr>
          <w:b/>
          <w:bCs/>
          <w:color w:val="000000" w:themeColor="text1"/>
        </w:rPr>
        <w:t xml:space="preserve">experiment.  What is the identification assumption for regression discontinuity design?  Explain whether your graphs in 4c and 4d are consistent with that assumption.  </w:t>
      </w:r>
    </w:p>
    <w:p w:rsidR="0048618E" w:rsidRPr="005E5A73" w:rsidRDefault="00035F89" w:rsidP="00035F89">
      <w:pPr>
        <w:spacing w:before="240" w:after="240" w:line="480" w:lineRule="auto"/>
        <w:ind w:left="720" w:firstLine="720"/>
        <w:jc w:val="both"/>
        <w:rPr>
          <w:color w:val="000000" w:themeColor="text1"/>
        </w:rPr>
      </w:pPr>
      <w:bookmarkStart w:id="73" w:name="OLE_LINK45"/>
      <w:bookmarkEnd w:id="70"/>
      <w:bookmarkEnd w:id="71"/>
      <w:r w:rsidRPr="005E5A73">
        <w:rPr>
          <w:color w:val="000000" w:themeColor="text1"/>
        </w:rPr>
        <w:t xml:space="preserve">The identification assumption for a regression discontinuity design requires that potential outcomes vary smoothly across the cutoff, meaning any discontinuity in the observed outcomes can be attributed to the treatment. The graphs for non-treatment variables—percent of disadvantaged students, fraction of religious schools, and fraction of female </w:t>
      </w:r>
      <w:bookmarkStart w:id="74" w:name="OLE_LINK44"/>
      <w:r w:rsidRPr="005E5A73">
        <w:rPr>
          <w:color w:val="000000" w:themeColor="text1"/>
        </w:rPr>
        <w:t>students</w:t>
      </w:r>
      <w:bookmarkEnd w:id="74"/>
      <w:r w:rsidRPr="005E5A73">
        <w:rPr>
          <w:color w:val="000000" w:themeColor="text1"/>
        </w:rPr>
        <w:t>—show no discontinuities at the 40-student threshold, supporting this assumption. Additionally, the lack of bunching in the histogram of school enrollments suggests no manipulation of enrollment sizes around the cutoff, reinforcing the assumption that the observed discontinuities in outcomes are attributable to the treatment effect rather than other unobserved variables.</w:t>
      </w:r>
    </w:p>
    <w:p w:rsidR="0048618E" w:rsidRPr="005E5A73" w:rsidRDefault="0048618E" w:rsidP="00D23B7E">
      <w:pPr>
        <w:pStyle w:val="ListParagraph"/>
        <w:numPr>
          <w:ilvl w:val="0"/>
          <w:numId w:val="1"/>
        </w:numPr>
        <w:spacing w:before="240" w:after="240"/>
        <w:jc w:val="both"/>
        <w:rPr>
          <w:b/>
          <w:bCs/>
          <w:color w:val="000000" w:themeColor="text1"/>
        </w:rPr>
      </w:pPr>
      <w:bookmarkStart w:id="75" w:name="OLE_LINK48"/>
      <w:bookmarkStart w:id="76" w:name="OLE_LINK61"/>
      <w:bookmarkEnd w:id="73"/>
      <w:r w:rsidRPr="005E5A73">
        <w:rPr>
          <w:b/>
          <w:bCs/>
          <w:color w:val="000000" w:themeColor="text1"/>
        </w:rPr>
        <w:t xml:space="preserve">(To answer this question, read </w:t>
      </w:r>
      <w:bookmarkStart w:id="77" w:name="OLE_LINK70"/>
      <w:bookmarkStart w:id="78" w:name="OLE_LINK49"/>
      <w:r w:rsidRPr="00EE3FA0">
        <w:rPr>
          <w:rStyle w:val="Hyperlink"/>
          <w:rFonts w:eastAsia="Times New Roman" w:cs="Times New Roman"/>
          <w:b/>
          <w:bCs/>
          <w:szCs w:val="24"/>
          <w:shd w:val="clear" w:color="auto" w:fill="FFFFFF"/>
          <w:lang w:eastAsia="zh-CN"/>
        </w:rPr>
        <w:fldChar w:fldCharType="begin"/>
      </w:r>
      <w:r w:rsidRPr="00EE3FA0">
        <w:rPr>
          <w:rStyle w:val="Hyperlink"/>
          <w:rFonts w:eastAsia="Times New Roman" w:cs="Times New Roman"/>
          <w:b/>
          <w:bCs/>
          <w:szCs w:val="24"/>
          <w:shd w:val="clear" w:color="auto" w:fill="FFFFFF"/>
          <w:lang w:eastAsia="zh-CN"/>
        </w:rPr>
        <w:instrText>HYPERLINK "https://economics.mit.edu/files/8273"</w:instrText>
      </w:r>
      <w:r w:rsidRPr="00EE3FA0">
        <w:rPr>
          <w:rStyle w:val="Hyperlink"/>
          <w:rFonts w:eastAsia="Times New Roman" w:cs="Times New Roman"/>
          <w:b/>
          <w:bCs/>
          <w:szCs w:val="24"/>
          <w:shd w:val="clear" w:color="auto" w:fill="FFFFFF"/>
          <w:lang w:eastAsia="zh-CN"/>
        </w:rPr>
      </w:r>
      <w:r w:rsidRPr="00EE3FA0">
        <w:rPr>
          <w:rStyle w:val="Hyperlink"/>
          <w:rFonts w:eastAsia="Times New Roman" w:cs="Times New Roman"/>
          <w:b/>
          <w:bCs/>
          <w:szCs w:val="24"/>
          <w:shd w:val="clear" w:color="auto" w:fill="FFFFFF"/>
          <w:lang w:eastAsia="zh-CN"/>
        </w:rPr>
        <w:fldChar w:fldCharType="separate"/>
      </w:r>
      <w:r w:rsidRPr="00EE3FA0">
        <w:rPr>
          <w:rStyle w:val="Hyperlink"/>
          <w:rFonts w:eastAsia="Times New Roman" w:cs="Times New Roman"/>
          <w:b/>
          <w:bCs/>
          <w:szCs w:val="24"/>
          <w:shd w:val="clear" w:color="auto" w:fill="FFFFFF"/>
          <w:lang w:eastAsia="zh-CN"/>
        </w:rPr>
        <w:t xml:space="preserve">Angrist and </w:t>
      </w:r>
      <w:proofErr w:type="spellStart"/>
      <w:r w:rsidRPr="00EE3FA0">
        <w:rPr>
          <w:rStyle w:val="Hyperlink"/>
          <w:rFonts w:eastAsia="Times New Roman" w:cs="Times New Roman"/>
          <w:b/>
          <w:bCs/>
          <w:szCs w:val="24"/>
          <w:shd w:val="clear" w:color="auto" w:fill="FFFFFF"/>
          <w:lang w:eastAsia="zh-CN"/>
        </w:rPr>
        <w:t>Lavy</w:t>
      </w:r>
      <w:proofErr w:type="spellEnd"/>
      <w:r w:rsidRPr="00EE3FA0">
        <w:rPr>
          <w:rStyle w:val="Hyperlink"/>
          <w:rFonts w:eastAsia="Times New Roman" w:cs="Times New Roman"/>
          <w:b/>
          <w:bCs/>
          <w:szCs w:val="24"/>
          <w:shd w:val="clear" w:color="auto" w:fill="FFFFFF"/>
          <w:lang w:eastAsia="zh-CN"/>
        </w:rPr>
        <w:t xml:space="preserve"> (1999)</w:t>
      </w:r>
      <w:r w:rsidRPr="00EE3FA0">
        <w:rPr>
          <w:rStyle w:val="Hyperlink"/>
          <w:rFonts w:eastAsia="Times New Roman" w:cs="Times New Roman"/>
          <w:b/>
          <w:bCs/>
          <w:szCs w:val="24"/>
          <w:shd w:val="clear" w:color="auto" w:fill="FFFFFF"/>
          <w:lang w:eastAsia="zh-CN"/>
        </w:rPr>
        <w:fldChar w:fldCharType="end"/>
      </w:r>
      <w:bookmarkEnd w:id="77"/>
      <w:r w:rsidRPr="005E5A73">
        <w:rPr>
          <w:b/>
          <w:bCs/>
          <w:color w:val="000000" w:themeColor="text1"/>
        </w:rPr>
        <w:t xml:space="preserve">). </w:t>
      </w:r>
      <w:bookmarkEnd w:id="78"/>
      <w:r w:rsidRPr="005E5A73">
        <w:rPr>
          <w:b/>
          <w:bCs/>
          <w:color w:val="000000" w:themeColor="text1"/>
        </w:rPr>
        <w:t xml:space="preserve">If all schools followed the class size rule exactly as described in Angrist and </w:t>
      </w:r>
      <w:proofErr w:type="spellStart"/>
      <w:r w:rsidRPr="005E5A73">
        <w:rPr>
          <w:b/>
          <w:bCs/>
          <w:color w:val="000000" w:themeColor="text1"/>
        </w:rPr>
        <w:t>Lavy</w:t>
      </w:r>
      <w:proofErr w:type="spellEnd"/>
      <w:r w:rsidRPr="005E5A73">
        <w:rPr>
          <w:b/>
          <w:bCs/>
          <w:color w:val="000000" w:themeColor="text1"/>
        </w:rPr>
        <w:t xml:space="preserve"> (1999), how much would you expect class size to change at the </w:t>
      </w:r>
      <w:proofErr w:type="gramStart"/>
      <w:r w:rsidRPr="005E5A73">
        <w:rPr>
          <w:b/>
          <w:bCs/>
          <w:color w:val="000000" w:themeColor="text1"/>
        </w:rPr>
        <w:t>40 student</w:t>
      </w:r>
      <w:proofErr w:type="gramEnd"/>
      <w:r w:rsidRPr="005E5A73">
        <w:rPr>
          <w:b/>
          <w:bCs/>
          <w:color w:val="000000" w:themeColor="text1"/>
        </w:rPr>
        <w:t xml:space="preserve"> enrollment threshold? Explain why the actual change in class size that you see in the data is less than this.  </w:t>
      </w:r>
      <w:bookmarkEnd w:id="75"/>
    </w:p>
    <w:p w:rsidR="00883235" w:rsidRPr="005E5A73" w:rsidRDefault="00883235" w:rsidP="00883235">
      <w:pPr>
        <w:spacing w:before="240" w:after="240" w:line="480" w:lineRule="auto"/>
        <w:ind w:left="720" w:firstLine="720"/>
        <w:jc w:val="both"/>
        <w:rPr>
          <w:color w:val="000000" w:themeColor="text1"/>
        </w:rPr>
      </w:pPr>
      <w:bookmarkStart w:id="79" w:name="OLE_LINK9"/>
      <w:bookmarkStart w:id="80" w:name="OLE_LINK10"/>
      <w:bookmarkEnd w:id="76"/>
      <w:r w:rsidRPr="005E5A73">
        <w:rPr>
          <w:color w:val="000000" w:themeColor="text1"/>
        </w:rPr>
        <w:t xml:space="preserve">In accordance with Maimonides' rule, as described by Angrist and </w:t>
      </w:r>
      <w:proofErr w:type="spellStart"/>
      <w:r w:rsidRPr="005E5A73">
        <w:rPr>
          <w:color w:val="000000" w:themeColor="text1"/>
        </w:rPr>
        <w:t>Lavy</w:t>
      </w:r>
      <w:proofErr w:type="spellEnd"/>
      <w:r w:rsidRPr="005E5A73">
        <w:rPr>
          <w:color w:val="000000" w:themeColor="text1"/>
        </w:rPr>
        <w:t xml:space="preserve"> (1999), a strict application would result in class sizes increasing in a one-to-one ratio with enrollment until reaching 40 students. At the point of enrolling the 41st student, the class would be </w:t>
      </w:r>
      <w:r w:rsidRPr="005E5A73">
        <w:rPr>
          <w:color w:val="000000" w:themeColor="text1"/>
        </w:rPr>
        <w:lastRenderedPageBreak/>
        <w:t>split, leading to an average class size of approximately 20.5 students. This means that at the threshold of 40 students, a sharp decrease in class size would be expected—specifically, a reduction to about half when the 41st student is enrolled.</w:t>
      </w:r>
    </w:p>
    <w:p w:rsidR="00883235" w:rsidRPr="005E5A73" w:rsidRDefault="00883235" w:rsidP="00883235">
      <w:pPr>
        <w:spacing w:before="240" w:after="240" w:line="480" w:lineRule="auto"/>
        <w:ind w:left="720" w:firstLine="720"/>
        <w:jc w:val="both"/>
        <w:rPr>
          <w:color w:val="000000" w:themeColor="text1"/>
        </w:rPr>
      </w:pPr>
      <w:bookmarkStart w:id="81" w:name="OLE_LINK8"/>
      <w:r w:rsidRPr="005E5A73">
        <w:rPr>
          <w:color w:val="000000" w:themeColor="text1"/>
        </w:rPr>
        <w:t>However, the actual change in class size at the 40-student threshold observed in the data is less than this theoretical expectation. This lesser change can be attributed to the fact that schools generally maintain average class sizes smaller than the maximum allowed by Maimonides' rule due to practical considerations, such as the availability of teachers, classroom space, or a preference for smaller classes to enhance educational outcomes, even before reaching the threshold.</w:t>
      </w:r>
    </w:p>
    <w:p w:rsidR="0048618E" w:rsidRPr="005E5A73" w:rsidRDefault="0048618E" w:rsidP="00D23B7E">
      <w:pPr>
        <w:pStyle w:val="ListParagraph"/>
        <w:numPr>
          <w:ilvl w:val="0"/>
          <w:numId w:val="1"/>
        </w:numPr>
        <w:spacing w:before="240" w:after="240"/>
        <w:jc w:val="both"/>
        <w:rPr>
          <w:b/>
          <w:bCs/>
          <w:color w:val="000000" w:themeColor="text1"/>
        </w:rPr>
      </w:pPr>
      <w:bookmarkStart w:id="82" w:name="OLE_LINK62"/>
      <w:bookmarkStart w:id="83" w:name="OLE_LINK17"/>
      <w:bookmarkStart w:id="84" w:name="OLE_LINK18"/>
      <w:bookmarkStart w:id="85" w:name="OLE_LINK11"/>
      <w:bookmarkStart w:id="86" w:name="OLE_LINK12"/>
      <w:bookmarkStart w:id="87" w:name="OLE_LINK13"/>
      <w:bookmarkStart w:id="88" w:name="OLE_LINK56"/>
      <w:bookmarkEnd w:id="79"/>
      <w:bookmarkEnd w:id="80"/>
      <w:bookmarkEnd w:id="81"/>
      <w:r w:rsidRPr="005E5A73">
        <w:rPr>
          <w:b/>
          <w:bCs/>
          <w:color w:val="000000" w:themeColor="text1"/>
        </w:rPr>
        <w:t xml:space="preserve">Suppose your school superintendent is considering a reform to reduce class sizes in your school </w:t>
      </w:r>
      <w:bookmarkStart w:id="89" w:name="OLE_LINK64"/>
      <w:r w:rsidRPr="005E5A73">
        <w:rPr>
          <w:b/>
          <w:bCs/>
          <w:color w:val="000000" w:themeColor="text1"/>
        </w:rPr>
        <w:t xml:space="preserve">from </w:t>
      </w:r>
      <w:bookmarkEnd w:id="89"/>
      <w:r w:rsidRPr="005E5A73">
        <w:rPr>
          <w:b/>
          <w:bCs/>
          <w:color w:val="000000" w:themeColor="text1"/>
        </w:rPr>
        <w:t xml:space="preserve">40 to 35. Use your estimates above to predict the change in math and verbal test scores that would result from this reform. </w:t>
      </w:r>
    </w:p>
    <w:p w:rsidR="009C6FD0" w:rsidRPr="005E5A73" w:rsidRDefault="009C6FD0" w:rsidP="00D23B7E">
      <w:pPr>
        <w:pStyle w:val="ListParagraph"/>
        <w:spacing w:before="240" w:after="240"/>
        <w:jc w:val="both"/>
        <w:rPr>
          <w:b/>
          <w:bCs/>
          <w:i/>
          <w:color w:val="000000" w:themeColor="text1"/>
        </w:rPr>
      </w:pPr>
      <w:bookmarkStart w:id="90" w:name="OLE_LINK14"/>
      <w:bookmarkEnd w:id="82"/>
    </w:p>
    <w:p w:rsidR="00BD53E2" w:rsidRPr="005E5A73" w:rsidRDefault="0048618E" w:rsidP="00D23B7E">
      <w:pPr>
        <w:pStyle w:val="ListParagraph"/>
        <w:spacing w:before="240" w:after="240"/>
        <w:jc w:val="both"/>
        <w:rPr>
          <w:b/>
          <w:bCs/>
          <w:color w:val="000000" w:themeColor="text1"/>
        </w:rPr>
      </w:pPr>
      <w:bookmarkStart w:id="91" w:name="OLE_LINK15"/>
      <w:r w:rsidRPr="005E5A73">
        <w:rPr>
          <w:b/>
          <w:bCs/>
          <w:i/>
          <w:color w:val="000000" w:themeColor="text1"/>
        </w:rPr>
        <w:t>Hint</w:t>
      </w:r>
      <w:r w:rsidRPr="005E5A73">
        <w:rPr>
          <w:b/>
          <w:bCs/>
          <w:color w:val="000000" w:themeColor="text1"/>
        </w:rPr>
        <w:t xml:space="preserve">: divide the RD estimate of the change in test scores by the change in number of students per class at the threshold. </w:t>
      </w:r>
    </w:p>
    <w:p w:rsidR="000223BA" w:rsidRPr="005E5A73" w:rsidRDefault="006F2AD5" w:rsidP="006F2AD5">
      <w:pPr>
        <w:spacing w:before="240" w:after="240" w:line="480" w:lineRule="auto"/>
        <w:ind w:left="720" w:firstLine="720"/>
        <w:jc w:val="both"/>
        <w:rPr>
          <w:color w:val="000000" w:themeColor="text1"/>
        </w:rPr>
      </w:pPr>
      <w:bookmarkStart w:id="92" w:name="OLE_LINK16"/>
      <w:bookmarkStart w:id="93" w:name="OLE_LINK50"/>
      <w:bookmarkStart w:id="94" w:name="OLE_LINK51"/>
      <w:bookmarkStart w:id="95" w:name="OLE_LINK52"/>
      <w:bookmarkStart w:id="96" w:name="OLE_LINK53"/>
      <w:bookmarkStart w:id="97" w:name="OLE_LINK54"/>
      <w:bookmarkStart w:id="98" w:name="OLE_LINK55"/>
      <w:bookmarkStart w:id="99" w:name="OLE_LINK58"/>
      <w:bookmarkEnd w:id="83"/>
      <w:bookmarkEnd w:id="84"/>
      <w:bookmarkEnd w:id="85"/>
      <w:bookmarkEnd w:id="86"/>
      <w:bookmarkEnd w:id="87"/>
      <w:bookmarkEnd w:id="88"/>
      <w:bookmarkEnd w:id="90"/>
      <w:bookmarkEnd w:id="91"/>
      <w:r w:rsidRPr="005E5A73">
        <w:rPr>
          <w:color w:val="000000" w:themeColor="text1"/>
        </w:rPr>
        <w:t xml:space="preserve">Reducing class sizes from 40 to 35 students is anticipated to yield an increase in test scores, based on the above regression discontinuity estimates. </w:t>
      </w:r>
      <w:r w:rsidR="000223BA" w:rsidRPr="005E5A73">
        <w:rPr>
          <w:color w:val="000000" w:themeColor="text1"/>
        </w:rPr>
        <w:t>Math scores are expected to increase by an average of 3.43 points, and verbal scores by 2.62 points at the 40-student threshold. The estimated increase per student is obtained by dividing these figures by the discontinuity in class size, which is 11 students.</w:t>
      </w:r>
    </w:p>
    <w:p w:rsidR="00025C96" w:rsidRPr="005E5A73" w:rsidRDefault="00025C96" w:rsidP="006F2AD5">
      <w:pPr>
        <w:spacing w:before="240" w:after="240" w:line="480" w:lineRule="auto"/>
        <w:ind w:left="720" w:firstLine="720"/>
        <w:jc w:val="both"/>
        <w:rPr>
          <w:color w:val="000000" w:themeColor="text1"/>
        </w:rPr>
      </w:pPr>
      <w:r w:rsidRPr="005E5A73">
        <w:rPr>
          <w:color w:val="000000" w:themeColor="text1"/>
        </w:rPr>
        <w:t>For math scores, the per-student increase is therefore 3.43 divided by 11, approximately 0.312 points. For verbal scores, it is 2.62 divided by 11, roughly 0.238 points. Multiplying these per-student increases by the reduction in class size of 5 students, the forecasted improvements in test scores are 1.5</w:t>
      </w:r>
      <w:r w:rsidR="00B84D35" w:rsidRPr="005E5A73">
        <w:rPr>
          <w:color w:val="000000" w:themeColor="text1"/>
        </w:rPr>
        <w:t>6</w:t>
      </w:r>
      <w:r w:rsidRPr="005E5A73">
        <w:rPr>
          <w:color w:val="000000" w:themeColor="text1"/>
        </w:rPr>
        <w:t xml:space="preserve"> points for math and 1.19 points for </w:t>
      </w:r>
      <w:r w:rsidRPr="005E5A73">
        <w:rPr>
          <w:color w:val="000000" w:themeColor="text1"/>
        </w:rPr>
        <w:lastRenderedPageBreak/>
        <w:t>verbal. These calculations assume a consistent linear relationship between class size and test scores.</w:t>
      </w:r>
    </w:p>
    <w:p w:rsidR="0048618E" w:rsidRPr="005E5A73" w:rsidRDefault="00A92A22" w:rsidP="00B84D35">
      <w:pPr>
        <w:pStyle w:val="ListParagraph"/>
        <w:numPr>
          <w:ilvl w:val="0"/>
          <w:numId w:val="1"/>
        </w:numPr>
        <w:spacing w:before="240" w:after="240"/>
        <w:jc w:val="both"/>
        <w:rPr>
          <w:color w:val="000000" w:themeColor="text1"/>
        </w:rPr>
      </w:pPr>
      <w:bookmarkStart w:id="100" w:name="OLE_LINK60"/>
      <w:bookmarkEnd w:id="92"/>
      <w:bookmarkEnd w:id="93"/>
      <w:bookmarkEnd w:id="94"/>
      <w:bookmarkEnd w:id="95"/>
      <w:bookmarkEnd w:id="96"/>
      <w:bookmarkEnd w:id="97"/>
      <w:bookmarkEnd w:id="98"/>
      <w:bookmarkEnd w:id="99"/>
      <w:r>
        <w:rPr>
          <w:b/>
          <w:bCs/>
          <w:color w:val="000000" w:themeColor="text1"/>
        </w:rPr>
        <w:t>S</w:t>
      </w:r>
      <w:r w:rsidR="0048618E" w:rsidRPr="005E5A73">
        <w:rPr>
          <w:b/>
          <w:bCs/>
          <w:color w:val="000000" w:themeColor="text1"/>
        </w:rPr>
        <w:t xml:space="preserve">uppose you are asked for advice by another school that is considering reducing class size from 20 to 15 students </w:t>
      </w:r>
      <w:bookmarkStart w:id="101" w:name="OLE_LINK221"/>
      <w:r w:rsidR="0048618E" w:rsidRPr="005E5A73">
        <w:rPr>
          <w:b/>
          <w:bCs/>
          <w:color w:val="000000" w:themeColor="text1"/>
        </w:rPr>
        <w:t xml:space="preserve">– </w:t>
      </w:r>
      <w:bookmarkEnd w:id="101"/>
      <w:r w:rsidR="0048618E" w:rsidRPr="005E5A73">
        <w:rPr>
          <w:b/>
          <w:bCs/>
          <w:color w:val="000000" w:themeColor="text1"/>
        </w:rPr>
        <w:t xml:space="preserve">a </w:t>
      </w:r>
      <w:proofErr w:type="gramStart"/>
      <w:r w:rsidR="0048618E" w:rsidRPr="005E5A73">
        <w:rPr>
          <w:b/>
          <w:bCs/>
          <w:color w:val="000000" w:themeColor="text1"/>
        </w:rPr>
        <w:t>5 unit</w:t>
      </w:r>
      <w:proofErr w:type="gramEnd"/>
      <w:r w:rsidR="0048618E" w:rsidRPr="005E5A73">
        <w:rPr>
          <w:b/>
          <w:bCs/>
          <w:color w:val="000000" w:themeColor="text1"/>
        </w:rPr>
        <w:t xml:space="preserve"> reduction as above.  Would you feel confident in making the same prediction as you did above about the impacts this change will have?  Why or why not?</w:t>
      </w:r>
    </w:p>
    <w:p w:rsidR="0048618E" w:rsidRPr="005E5A73" w:rsidRDefault="009C6FD0" w:rsidP="009C6FD0">
      <w:pPr>
        <w:spacing w:before="240" w:after="240" w:line="480" w:lineRule="auto"/>
        <w:ind w:left="720" w:firstLine="720"/>
        <w:jc w:val="both"/>
        <w:rPr>
          <w:color w:val="000000" w:themeColor="text1"/>
        </w:rPr>
      </w:pPr>
      <w:bookmarkStart w:id="102" w:name="OLE_LINK59"/>
      <w:bookmarkEnd w:id="100"/>
      <w:r w:rsidRPr="005E5A73">
        <w:rPr>
          <w:color w:val="000000" w:themeColor="text1"/>
        </w:rPr>
        <w:t xml:space="preserve">In advising a school considering reducing class size from 20 to 15 students, it would be imprudent to directly extrapolate predictions from the effects observed at the 40-student threshold due to potential non-linearity of class size effects. While Angrist and </w:t>
      </w:r>
      <w:proofErr w:type="spellStart"/>
      <w:r w:rsidRPr="005E5A73">
        <w:rPr>
          <w:color w:val="000000" w:themeColor="text1"/>
        </w:rPr>
        <w:t>Lavy</w:t>
      </w:r>
      <w:proofErr w:type="spellEnd"/>
      <w:r w:rsidRPr="005E5A73">
        <w:rPr>
          <w:color w:val="000000" w:themeColor="text1"/>
        </w:rPr>
        <w:t xml:space="preserve"> (1999) provide evidence of benefits at higher thresholds, educational research suggests that the impact of class size reductions may diminish as class sizes become smaller (Hanushek, 1999; Krueger, 2003). Therefore, without specific evidence pertaining to smaller class sizes, confidence in the prediction should be reserved, and recommendations should be grounded in context-specific empirical analysis.</w:t>
      </w:r>
    </w:p>
    <w:p w:rsidR="00A92A22" w:rsidRPr="00A92A22" w:rsidRDefault="0048618E" w:rsidP="00A92A22">
      <w:pPr>
        <w:pStyle w:val="ListParagraph"/>
        <w:numPr>
          <w:ilvl w:val="0"/>
          <w:numId w:val="1"/>
        </w:numPr>
        <w:spacing w:before="240" w:after="240"/>
        <w:jc w:val="both"/>
        <w:rPr>
          <w:b/>
          <w:bCs/>
          <w:color w:val="000000" w:themeColor="text1"/>
        </w:rPr>
      </w:pPr>
      <w:bookmarkStart w:id="103" w:name="OLE_LINK218"/>
      <w:bookmarkStart w:id="104" w:name="OLE_LINK222"/>
      <w:bookmarkStart w:id="105" w:name="OLE_LINK67"/>
      <w:bookmarkEnd w:id="102"/>
      <w:r w:rsidRPr="005E5A73">
        <w:rPr>
          <w:b/>
          <w:bCs/>
          <w:color w:val="000000" w:themeColor="text1"/>
        </w:rPr>
        <w:t>Compare your estimates in 8 with the estimates from (</w:t>
      </w:r>
      <w:proofErr w:type="spellStart"/>
      <w:r w:rsidRPr="005E5A73">
        <w:rPr>
          <w:b/>
          <w:bCs/>
          <w:color w:val="000000" w:themeColor="text1"/>
        </w:rPr>
        <w:t>i</w:t>
      </w:r>
      <w:proofErr w:type="spellEnd"/>
      <w:r w:rsidRPr="005E5A73">
        <w:rPr>
          <w:b/>
          <w:bCs/>
          <w:color w:val="000000" w:themeColor="text1"/>
        </w:rPr>
        <w:t xml:space="preserve">) the Tennessee STAR experiment (Chetty et al. 2011) and (ii) data from </w:t>
      </w:r>
      <w:bookmarkStart w:id="106" w:name="OLE_LINK233"/>
      <w:r w:rsidRPr="005E5A73">
        <w:rPr>
          <w:b/>
          <w:bCs/>
          <w:color w:val="000000" w:themeColor="text1"/>
        </w:rPr>
        <w:t xml:space="preserve">Sweden </w:t>
      </w:r>
      <w:bookmarkEnd w:id="106"/>
      <w:r w:rsidRPr="005E5A73">
        <w:rPr>
          <w:b/>
          <w:bCs/>
          <w:color w:val="000000" w:themeColor="text1"/>
        </w:rPr>
        <w:t>(</w:t>
      </w:r>
      <w:bookmarkStart w:id="107" w:name="OLE_LINK224"/>
      <w:r w:rsidRPr="005E5A73">
        <w:rPr>
          <w:b/>
          <w:bCs/>
          <w:color w:val="000000" w:themeColor="text1"/>
        </w:rPr>
        <w:t xml:space="preserve">Fredriksson </w:t>
      </w:r>
      <w:bookmarkEnd w:id="107"/>
      <w:r w:rsidRPr="005E5A73">
        <w:rPr>
          <w:b/>
          <w:bCs/>
          <w:color w:val="000000" w:themeColor="text1"/>
        </w:rPr>
        <w:t xml:space="preserve">et al. 2013) discussed in lecture. Give </w:t>
      </w:r>
      <w:r w:rsidRPr="00C36596">
        <w:rPr>
          <w:b/>
          <w:bCs/>
          <w:color w:val="000000" w:themeColor="text1"/>
        </w:rPr>
        <w:t>two reasons</w:t>
      </w:r>
      <w:r w:rsidRPr="005E5A73">
        <w:rPr>
          <w:b/>
          <w:bCs/>
          <w:color w:val="000000" w:themeColor="text1"/>
        </w:rPr>
        <w:t xml:space="preserve"> that your estimates might differ from those of these other studies.</w:t>
      </w:r>
      <w:bookmarkStart w:id="108" w:name="OLE_LINK66"/>
      <w:bookmarkStart w:id="109" w:name="OLE_LINK219"/>
      <w:bookmarkEnd w:id="103"/>
      <w:bookmarkEnd w:id="104"/>
      <w:bookmarkEnd w:id="105"/>
    </w:p>
    <w:p w:rsidR="00A92A22" w:rsidRPr="00A92A22" w:rsidRDefault="00A92A22" w:rsidP="00A92A22">
      <w:pPr>
        <w:spacing w:before="240" w:after="240" w:line="480" w:lineRule="auto"/>
        <w:ind w:left="720" w:firstLine="720"/>
        <w:jc w:val="both"/>
        <w:rPr>
          <w:b/>
          <w:bCs/>
          <w:color w:val="000000" w:themeColor="text1"/>
        </w:rPr>
      </w:pPr>
      <w:bookmarkStart w:id="110" w:name="OLE_LINK68"/>
      <w:r w:rsidRPr="00A92A22">
        <w:rPr>
          <w:color w:val="000000" w:themeColor="text1"/>
        </w:rPr>
        <w:t xml:space="preserve">In comparing the estimates from question 8 with those from the Tennessee STAR experiment (Chetty et al., 2011) and the findings from Sweden (Fredriksson et al., 2013), it is evident that results may differ due to variations in context and methodology. The STAR experiment was a randomized trial in the U.S. with significant reductions in class size, showing long-term academic and economic benefits (Chetty et al., 2011). Meanwhile, the Swedish study, which also observed long-term benefits of smaller classes on cognitive and noncognitive abilities and even on earnings, used a quasi-experimental design based on a </w:t>
      </w:r>
      <w:r w:rsidRPr="00A92A22">
        <w:rPr>
          <w:color w:val="000000" w:themeColor="text1"/>
        </w:rPr>
        <w:lastRenderedPageBreak/>
        <w:t>maximum class size rule, revealing positive effects persisting into adulthood (Fredriksson et al., 2013).</w:t>
      </w:r>
    </w:p>
    <w:p w:rsidR="0048618E" w:rsidRPr="005E5A73" w:rsidRDefault="0048618E" w:rsidP="00D23B7E">
      <w:pPr>
        <w:pStyle w:val="ListParagraph"/>
        <w:numPr>
          <w:ilvl w:val="0"/>
          <w:numId w:val="1"/>
        </w:numPr>
        <w:spacing w:before="240" w:after="240"/>
        <w:jc w:val="both"/>
        <w:rPr>
          <w:b/>
          <w:bCs/>
          <w:color w:val="000000" w:themeColor="text1"/>
        </w:rPr>
      </w:pPr>
      <w:bookmarkStart w:id="111" w:name="OLE_LINK65"/>
      <w:bookmarkEnd w:id="108"/>
      <w:bookmarkEnd w:id="110"/>
      <w:r w:rsidRPr="005E5A73">
        <w:rPr>
          <w:b/>
          <w:bCs/>
          <w:color w:val="000000" w:themeColor="text1"/>
        </w:rPr>
        <w:t xml:space="preserve">Chetty et al. (2011) show that being assigned to a smaller class in </w:t>
      </w:r>
      <w:proofErr w:type="gramStart"/>
      <w:r w:rsidRPr="005E5A73">
        <w:rPr>
          <w:b/>
          <w:bCs/>
          <w:color w:val="000000" w:themeColor="text1"/>
        </w:rPr>
        <w:t>Kindergarten</w:t>
      </w:r>
      <w:proofErr w:type="gramEnd"/>
      <w:r w:rsidRPr="005E5A73">
        <w:rPr>
          <w:b/>
          <w:bCs/>
          <w:color w:val="000000" w:themeColor="text1"/>
        </w:rPr>
        <w:t xml:space="preserve"> raises Kindergarten test scores, but has little impact in later grades. Does this “fade out” effect mean that class size doesn’t really matter in the long run?  Why or why not?</w:t>
      </w:r>
    </w:p>
    <w:p w:rsidR="00EE3FA0" w:rsidRPr="00EE3FA0" w:rsidRDefault="00EE3FA0" w:rsidP="00EE3FA0">
      <w:pPr>
        <w:spacing w:before="240" w:after="240" w:line="480" w:lineRule="auto"/>
        <w:ind w:left="720" w:firstLine="720"/>
        <w:jc w:val="both"/>
        <w:rPr>
          <w:color w:val="000000" w:themeColor="text1"/>
        </w:rPr>
      </w:pPr>
      <w:bookmarkStart w:id="112" w:name="OLE_LINK74"/>
      <w:bookmarkStart w:id="113" w:name="OLE_LINK220"/>
      <w:bookmarkStart w:id="114" w:name="OLE_LINK254"/>
      <w:bookmarkStart w:id="115" w:name="OLE_LINK255"/>
      <w:bookmarkStart w:id="116" w:name="OLE_LINK253"/>
      <w:bookmarkEnd w:id="109"/>
      <w:bookmarkEnd w:id="111"/>
      <w:r w:rsidRPr="00EE3FA0">
        <w:rPr>
          <w:color w:val="000000" w:themeColor="text1"/>
        </w:rPr>
        <w:t xml:space="preserve">The "fade out" effect of early test score improvements noted by Chetty et al. (2011) </w:t>
      </w:r>
      <w:bookmarkStart w:id="117" w:name="OLE_LINK75"/>
      <w:r w:rsidRPr="00EE3FA0">
        <w:rPr>
          <w:color w:val="000000" w:themeColor="text1"/>
        </w:rPr>
        <w:t xml:space="preserve">does </w:t>
      </w:r>
      <w:bookmarkEnd w:id="117"/>
      <w:r w:rsidRPr="00EE3FA0">
        <w:rPr>
          <w:color w:val="000000" w:themeColor="text1"/>
        </w:rPr>
        <w:t>not negate the long-term significance of class size. Although the direct impact on later test scores may wane, the study indicates that smaller class sizes in kindergarten are associated with substantial long-term benefits, such as higher earnings and better college attendance. These outcomes suggest that early educational interventions, while not always evident in test scores, can enhance non-cognitive skills and other factors that contribute to success in adulthood. Hence, class size in early education remains an influential factor with enduring implications beyond initial academic performance (Chetty et al., 2011).</w:t>
      </w:r>
    </w:p>
    <w:p w:rsidR="0048618E" w:rsidRPr="00EE3FA0" w:rsidRDefault="0048618E" w:rsidP="00EE3FA0">
      <w:pPr>
        <w:pStyle w:val="ListParagraph"/>
        <w:numPr>
          <w:ilvl w:val="0"/>
          <w:numId w:val="1"/>
        </w:numPr>
        <w:spacing w:before="240" w:after="240"/>
        <w:jc w:val="both"/>
        <w:rPr>
          <w:b/>
          <w:bCs/>
          <w:color w:val="000000" w:themeColor="text1"/>
        </w:rPr>
      </w:pPr>
      <w:bookmarkStart w:id="118" w:name="OLE_LINK76"/>
      <w:bookmarkEnd w:id="112"/>
      <w:r w:rsidRPr="00EE3FA0">
        <w:rPr>
          <w:b/>
          <w:bCs/>
          <w:color w:val="000000" w:themeColor="text1"/>
        </w:rPr>
        <w:t xml:space="preserve">Given the evidence above, would you encourage your hometown school to reduce class size by hiring more teachers if the goal is to maximize students’ long-term outcomes (e.g., college attendance rates, earnings)?  Explain clearly what other data you would need to make a scientific recommendation and how you would use that data. </w:t>
      </w:r>
    </w:p>
    <w:bookmarkEnd w:id="10"/>
    <w:bookmarkEnd w:id="11"/>
    <w:bookmarkEnd w:id="12"/>
    <w:bookmarkEnd w:id="13"/>
    <w:bookmarkEnd w:id="113"/>
    <w:bookmarkEnd w:id="114"/>
    <w:bookmarkEnd w:id="115"/>
    <w:bookmarkEnd w:id="116"/>
    <w:bookmarkEnd w:id="118"/>
    <w:p w:rsidR="00054194" w:rsidRPr="00E42C2E" w:rsidRDefault="00E42C2E" w:rsidP="00E42C2E">
      <w:pPr>
        <w:spacing w:before="240" w:after="240" w:line="480" w:lineRule="auto"/>
        <w:ind w:left="720" w:firstLine="720"/>
        <w:jc w:val="both"/>
        <w:rPr>
          <w:color w:val="000000" w:themeColor="text1"/>
        </w:rPr>
      </w:pPr>
      <w:r w:rsidRPr="00E42C2E">
        <w:rPr>
          <w:color w:val="000000" w:themeColor="text1"/>
        </w:rPr>
        <w:t xml:space="preserve">To offer scientific advice to a local school in Baltimore on the impact of hiring more teachers to reduce class sizes on maximizing long-term student outcomes, it's crucial to analyze local data. Such data should encompass cost-benefit analyses, current class sizes, student-to-teacher ratios, teacher quality, and information on potential trade-offs with other educational initiatives. Additionally, it's important to take into account the community-specific educational goals, values, and resource limitations. Empirical evidence from studies by Chetty et al. (2011) and Fredriksson et al. (2013) indicates that smaller classes can yield long-term benefits. Nevertheless, these advantages must be weighed against the </w:t>
      </w:r>
      <w:r w:rsidRPr="00E42C2E">
        <w:rPr>
          <w:color w:val="000000" w:themeColor="text1"/>
        </w:rPr>
        <w:lastRenderedPageBreak/>
        <w:t>unique resource constraints and educational goals of the local community. A thorough analysis of these factors will lead to a recommendation designed to optimize long-term student outcomes.</w:t>
      </w:r>
    </w:p>
    <w:p w:rsidR="00054194" w:rsidRPr="005E5A73" w:rsidRDefault="00054194" w:rsidP="00054194">
      <w:pPr>
        <w:spacing w:line="480" w:lineRule="auto"/>
        <w:ind w:left="360"/>
        <w:jc w:val="center"/>
        <w:rPr>
          <w:b/>
          <w:bCs/>
          <w:color w:val="000000" w:themeColor="text1"/>
        </w:rPr>
      </w:pPr>
    </w:p>
    <w:p w:rsidR="00054194" w:rsidRPr="005E5A73" w:rsidRDefault="00054194" w:rsidP="00054194">
      <w:pPr>
        <w:spacing w:line="480" w:lineRule="auto"/>
        <w:ind w:left="360"/>
        <w:jc w:val="center"/>
        <w:rPr>
          <w:b/>
          <w:bCs/>
          <w:color w:val="000000" w:themeColor="text1"/>
        </w:rPr>
      </w:pPr>
    </w:p>
    <w:p w:rsidR="00054194" w:rsidRPr="005E5A73" w:rsidRDefault="00054194" w:rsidP="00054194">
      <w:pPr>
        <w:spacing w:line="480" w:lineRule="auto"/>
        <w:ind w:left="360"/>
        <w:jc w:val="center"/>
        <w:rPr>
          <w:b/>
          <w:bCs/>
          <w:color w:val="000000" w:themeColor="text1"/>
        </w:rPr>
      </w:pPr>
    </w:p>
    <w:p w:rsidR="00054194" w:rsidRPr="005E5A73" w:rsidRDefault="00054194" w:rsidP="00054194">
      <w:pPr>
        <w:spacing w:line="480" w:lineRule="auto"/>
        <w:ind w:left="360"/>
        <w:jc w:val="center"/>
        <w:rPr>
          <w:b/>
          <w:bCs/>
          <w:color w:val="000000" w:themeColor="text1"/>
        </w:rPr>
      </w:pPr>
    </w:p>
    <w:p w:rsidR="00054194" w:rsidRPr="005E5A73" w:rsidRDefault="00054194" w:rsidP="00054194">
      <w:pPr>
        <w:spacing w:line="480" w:lineRule="auto"/>
        <w:ind w:left="360"/>
        <w:jc w:val="center"/>
        <w:rPr>
          <w:b/>
          <w:bCs/>
          <w:color w:val="000000" w:themeColor="text1"/>
        </w:rPr>
      </w:pPr>
      <w:bookmarkStart w:id="119" w:name="OLE_LINK82"/>
      <w:bookmarkStart w:id="120" w:name="OLE_LINK83"/>
    </w:p>
    <w:p w:rsidR="00054194" w:rsidRDefault="00054194"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Default="00E42C2E" w:rsidP="00054194">
      <w:pPr>
        <w:spacing w:line="480" w:lineRule="auto"/>
        <w:ind w:left="360"/>
        <w:jc w:val="center"/>
        <w:rPr>
          <w:b/>
          <w:bCs/>
          <w:color w:val="000000" w:themeColor="text1"/>
        </w:rPr>
      </w:pPr>
    </w:p>
    <w:p w:rsidR="00E42C2E" w:rsidRPr="005E5A73" w:rsidRDefault="00E42C2E" w:rsidP="00054194">
      <w:pPr>
        <w:spacing w:line="480" w:lineRule="auto"/>
        <w:ind w:left="360"/>
        <w:jc w:val="center"/>
        <w:rPr>
          <w:b/>
          <w:bCs/>
          <w:color w:val="000000" w:themeColor="text1"/>
        </w:rPr>
      </w:pPr>
    </w:p>
    <w:p w:rsidR="0048618E" w:rsidRPr="005E5A73" w:rsidRDefault="0048618E" w:rsidP="002E58AD">
      <w:pPr>
        <w:spacing w:line="480" w:lineRule="auto"/>
        <w:ind w:left="360"/>
        <w:jc w:val="center"/>
        <w:rPr>
          <w:rFonts w:cs="Times New Roman"/>
          <w:b/>
          <w:bCs/>
          <w:color w:val="000000" w:themeColor="text1"/>
          <w:szCs w:val="24"/>
        </w:rPr>
      </w:pPr>
      <w:bookmarkStart w:id="121" w:name="OLE_LINK84"/>
      <w:bookmarkStart w:id="122" w:name="OLE_LINK85"/>
      <w:bookmarkStart w:id="123" w:name="OLE_LINK86"/>
      <w:bookmarkStart w:id="124" w:name="OLE_LINK87"/>
      <w:bookmarkStart w:id="125" w:name="OLE_LINK88"/>
      <w:r w:rsidRPr="005E5A73">
        <w:rPr>
          <w:rFonts w:cs="Times New Roman"/>
          <w:b/>
          <w:bCs/>
          <w:color w:val="000000" w:themeColor="text1"/>
          <w:szCs w:val="24"/>
        </w:rPr>
        <w:lastRenderedPageBreak/>
        <w:t>References</w:t>
      </w:r>
    </w:p>
    <w:p w:rsidR="005E5A73" w:rsidRPr="005E5A73" w:rsidRDefault="005E5A73" w:rsidP="002E58AD">
      <w:pPr>
        <w:spacing w:line="480" w:lineRule="auto"/>
        <w:ind w:left="1080" w:hanging="720"/>
        <w:rPr>
          <w:rFonts w:eastAsia="Times New Roman" w:cs="Times New Roman"/>
          <w:color w:val="000000" w:themeColor="text1"/>
          <w:szCs w:val="24"/>
          <w:shd w:val="clear" w:color="auto" w:fill="FFFFFF"/>
          <w:lang w:eastAsia="zh-CN"/>
        </w:rPr>
      </w:pPr>
      <w:bookmarkStart w:id="126" w:name="OLE_LINK89"/>
      <w:r w:rsidRPr="005E5A73">
        <w:rPr>
          <w:rFonts w:eastAsia="Times New Roman" w:cs="Times New Roman"/>
          <w:color w:val="000000" w:themeColor="text1"/>
          <w:szCs w:val="24"/>
          <w:shd w:val="clear" w:color="auto" w:fill="FFFFFF"/>
          <w:lang w:eastAsia="zh-CN"/>
        </w:rPr>
        <w:t xml:space="preserve">Angrist, J. D., &amp; </w:t>
      </w:r>
      <w:proofErr w:type="spellStart"/>
      <w:r w:rsidRPr="005E5A73">
        <w:rPr>
          <w:rFonts w:eastAsia="Times New Roman" w:cs="Times New Roman"/>
          <w:color w:val="000000" w:themeColor="text1"/>
          <w:szCs w:val="24"/>
          <w:shd w:val="clear" w:color="auto" w:fill="FFFFFF"/>
          <w:lang w:eastAsia="zh-CN"/>
        </w:rPr>
        <w:t>Lavy</w:t>
      </w:r>
      <w:proofErr w:type="spellEnd"/>
      <w:r w:rsidRPr="005E5A73">
        <w:rPr>
          <w:rFonts w:eastAsia="Times New Roman" w:cs="Times New Roman"/>
          <w:color w:val="000000" w:themeColor="text1"/>
          <w:szCs w:val="24"/>
          <w:shd w:val="clear" w:color="auto" w:fill="FFFFFF"/>
          <w:lang w:eastAsia="zh-CN"/>
        </w:rPr>
        <w:t xml:space="preserve">, V. (1999). Using Maimonides' rule to estimate the effect of class size on scholastic achievement. </w:t>
      </w:r>
      <w:bookmarkStart w:id="127" w:name="OLE_LINK78"/>
      <w:r w:rsidRPr="005E5A73">
        <w:rPr>
          <w:rFonts w:eastAsia="Times New Roman" w:cs="Times New Roman"/>
          <w:i/>
          <w:iCs/>
          <w:color w:val="000000" w:themeColor="text1"/>
          <w:szCs w:val="24"/>
          <w:shd w:val="clear" w:color="auto" w:fill="FFFFFF"/>
          <w:lang w:eastAsia="zh-CN"/>
        </w:rPr>
        <w:t>The Quarterly Journal of Economics, 114</w:t>
      </w:r>
      <w:bookmarkEnd w:id="127"/>
      <w:r w:rsidRPr="005E5A73">
        <w:rPr>
          <w:rFonts w:eastAsia="Times New Roman" w:cs="Times New Roman"/>
          <w:color w:val="000000" w:themeColor="text1"/>
          <w:szCs w:val="24"/>
          <w:shd w:val="clear" w:color="auto" w:fill="FFFFFF"/>
          <w:lang w:eastAsia="zh-CN"/>
        </w:rPr>
        <w:t xml:space="preserve">(2), 533–575. </w:t>
      </w:r>
      <w:hyperlink r:id="rId15" w:history="1">
        <w:r w:rsidRPr="005E5A73">
          <w:rPr>
            <w:rStyle w:val="Hyperlink"/>
            <w:rFonts w:eastAsia="Times New Roman" w:cs="Times New Roman"/>
            <w:szCs w:val="24"/>
            <w:shd w:val="clear" w:color="auto" w:fill="FFFFFF"/>
            <w:lang w:eastAsia="zh-CN"/>
          </w:rPr>
          <w:t>https://doi.org/10.1162/003355399556061</w:t>
        </w:r>
      </w:hyperlink>
    </w:p>
    <w:bookmarkEnd w:id="126"/>
    <w:p w:rsidR="005E5A73" w:rsidRDefault="005E5A73" w:rsidP="002E58AD">
      <w:pPr>
        <w:spacing w:line="480" w:lineRule="auto"/>
        <w:ind w:left="1080" w:hanging="720"/>
        <w:rPr>
          <w:rStyle w:val="Hyperlink"/>
          <w:rFonts w:eastAsia="Times New Roman" w:cs="Times New Roman"/>
          <w:szCs w:val="24"/>
          <w:shd w:val="clear" w:color="auto" w:fill="FFFFFF"/>
          <w:lang w:eastAsia="zh-CN"/>
        </w:rPr>
      </w:pPr>
      <w:r w:rsidRPr="005E5A73">
        <w:rPr>
          <w:rFonts w:eastAsia="Times New Roman" w:cs="Times New Roman"/>
          <w:color w:val="000000" w:themeColor="text1"/>
          <w:szCs w:val="24"/>
          <w:shd w:val="clear" w:color="auto" w:fill="FFFFFF"/>
          <w:lang w:eastAsia="zh-CN"/>
        </w:rPr>
        <w:t xml:space="preserve">Chetty, R., Friedman, J. N., </w:t>
      </w:r>
      <w:proofErr w:type="spellStart"/>
      <w:r w:rsidRPr="005E5A73">
        <w:rPr>
          <w:rFonts w:eastAsia="Times New Roman" w:cs="Times New Roman"/>
          <w:color w:val="000000" w:themeColor="text1"/>
          <w:szCs w:val="24"/>
          <w:shd w:val="clear" w:color="auto" w:fill="FFFFFF"/>
          <w:lang w:eastAsia="zh-CN"/>
        </w:rPr>
        <w:t>Hilger</w:t>
      </w:r>
      <w:proofErr w:type="spellEnd"/>
      <w:r w:rsidRPr="005E5A73">
        <w:rPr>
          <w:rFonts w:eastAsia="Times New Roman" w:cs="Times New Roman"/>
          <w:color w:val="000000" w:themeColor="text1"/>
          <w:szCs w:val="24"/>
          <w:shd w:val="clear" w:color="auto" w:fill="FFFFFF"/>
          <w:lang w:eastAsia="zh-CN"/>
        </w:rPr>
        <w:t xml:space="preserve">, N., </w:t>
      </w:r>
      <w:proofErr w:type="spellStart"/>
      <w:r w:rsidRPr="005E5A73">
        <w:rPr>
          <w:rFonts w:eastAsia="Times New Roman" w:cs="Times New Roman"/>
          <w:color w:val="000000" w:themeColor="text1"/>
          <w:szCs w:val="24"/>
          <w:shd w:val="clear" w:color="auto" w:fill="FFFFFF"/>
          <w:lang w:eastAsia="zh-CN"/>
        </w:rPr>
        <w:t>Saez</w:t>
      </w:r>
      <w:proofErr w:type="spellEnd"/>
      <w:r w:rsidRPr="005E5A73">
        <w:rPr>
          <w:rFonts w:eastAsia="Times New Roman" w:cs="Times New Roman"/>
          <w:color w:val="000000" w:themeColor="text1"/>
          <w:szCs w:val="24"/>
          <w:shd w:val="clear" w:color="auto" w:fill="FFFFFF"/>
          <w:lang w:eastAsia="zh-CN"/>
        </w:rPr>
        <w:t xml:space="preserve">, E., </w:t>
      </w:r>
      <w:proofErr w:type="spellStart"/>
      <w:r w:rsidRPr="005E5A73">
        <w:rPr>
          <w:rFonts w:eastAsia="Times New Roman" w:cs="Times New Roman"/>
          <w:color w:val="000000" w:themeColor="text1"/>
          <w:szCs w:val="24"/>
          <w:shd w:val="clear" w:color="auto" w:fill="FFFFFF"/>
          <w:lang w:eastAsia="zh-CN"/>
        </w:rPr>
        <w:t>Schanzenbach</w:t>
      </w:r>
      <w:proofErr w:type="spellEnd"/>
      <w:r w:rsidRPr="005E5A73">
        <w:rPr>
          <w:rFonts w:eastAsia="Times New Roman" w:cs="Times New Roman"/>
          <w:color w:val="000000" w:themeColor="text1"/>
          <w:szCs w:val="24"/>
          <w:shd w:val="clear" w:color="auto" w:fill="FFFFFF"/>
          <w:lang w:eastAsia="zh-CN"/>
        </w:rPr>
        <w:t xml:space="preserve">, D. W., &amp; </w:t>
      </w:r>
      <w:proofErr w:type="spellStart"/>
      <w:r w:rsidRPr="005E5A73">
        <w:rPr>
          <w:rFonts w:eastAsia="Times New Roman" w:cs="Times New Roman"/>
          <w:color w:val="000000" w:themeColor="text1"/>
          <w:szCs w:val="24"/>
          <w:shd w:val="clear" w:color="auto" w:fill="FFFFFF"/>
          <w:lang w:eastAsia="zh-CN"/>
        </w:rPr>
        <w:t>Yagan</w:t>
      </w:r>
      <w:proofErr w:type="spellEnd"/>
      <w:r w:rsidRPr="005E5A73">
        <w:rPr>
          <w:rFonts w:eastAsia="Times New Roman" w:cs="Times New Roman"/>
          <w:color w:val="000000" w:themeColor="text1"/>
          <w:szCs w:val="24"/>
          <w:shd w:val="clear" w:color="auto" w:fill="FFFFFF"/>
          <w:lang w:eastAsia="zh-CN"/>
        </w:rPr>
        <w:t xml:space="preserve">, D. (2011). How does your kindergarten classroom affect your earnings? Evidence from Project STAR. </w:t>
      </w:r>
      <w:bookmarkStart w:id="128" w:name="OLE_LINK79"/>
      <w:r w:rsidRPr="005E5A73">
        <w:rPr>
          <w:rFonts w:eastAsia="Times New Roman" w:cs="Times New Roman"/>
          <w:i/>
          <w:iCs/>
          <w:color w:val="000000" w:themeColor="text1"/>
          <w:szCs w:val="24"/>
          <w:shd w:val="clear" w:color="auto" w:fill="FFFFFF"/>
          <w:lang w:eastAsia="zh-CN"/>
        </w:rPr>
        <w:t>The Quarterly Journal of Economics, 126</w:t>
      </w:r>
      <w:bookmarkEnd w:id="128"/>
      <w:r w:rsidRPr="005E5A73">
        <w:rPr>
          <w:rFonts w:eastAsia="Times New Roman" w:cs="Times New Roman"/>
          <w:color w:val="000000" w:themeColor="text1"/>
          <w:szCs w:val="24"/>
          <w:shd w:val="clear" w:color="auto" w:fill="FFFFFF"/>
          <w:lang w:eastAsia="zh-CN"/>
        </w:rPr>
        <w:t xml:space="preserve">(4), 1593–1660. </w:t>
      </w:r>
      <w:hyperlink r:id="rId16" w:history="1">
        <w:r w:rsidRPr="005E5A73">
          <w:rPr>
            <w:rStyle w:val="Hyperlink"/>
            <w:rFonts w:eastAsia="Times New Roman" w:cs="Times New Roman"/>
            <w:szCs w:val="24"/>
            <w:shd w:val="clear" w:color="auto" w:fill="FFFFFF"/>
            <w:lang w:eastAsia="zh-CN"/>
          </w:rPr>
          <w:t>https://doi.org/10.1093/qje/qjr041</w:t>
        </w:r>
      </w:hyperlink>
    </w:p>
    <w:p w:rsidR="00EE3FA0" w:rsidRDefault="00A92A22" w:rsidP="002E58AD">
      <w:pPr>
        <w:spacing w:line="480" w:lineRule="auto"/>
        <w:ind w:left="1080" w:hanging="720"/>
      </w:pPr>
      <w:r w:rsidRPr="00A92A22">
        <w:rPr>
          <w:rFonts w:eastAsia="Times New Roman" w:cs="Times New Roman"/>
          <w:color w:val="000000" w:themeColor="text1"/>
          <w:szCs w:val="24"/>
          <w:shd w:val="clear" w:color="auto" w:fill="FFFFFF"/>
          <w:lang w:eastAsia="zh-CN"/>
        </w:rPr>
        <w:t xml:space="preserve">Fredriksson, P., </w:t>
      </w:r>
      <w:proofErr w:type="spellStart"/>
      <w:r w:rsidRPr="00A92A22">
        <w:rPr>
          <w:rFonts w:eastAsia="Times New Roman" w:cs="Times New Roman"/>
          <w:color w:val="000000" w:themeColor="text1"/>
          <w:szCs w:val="24"/>
          <w:shd w:val="clear" w:color="auto" w:fill="FFFFFF"/>
          <w:lang w:eastAsia="zh-CN"/>
        </w:rPr>
        <w:t>Öckert</w:t>
      </w:r>
      <w:proofErr w:type="spellEnd"/>
      <w:r w:rsidRPr="00A92A22">
        <w:rPr>
          <w:rFonts w:eastAsia="Times New Roman" w:cs="Times New Roman"/>
          <w:color w:val="000000" w:themeColor="text1"/>
          <w:szCs w:val="24"/>
          <w:shd w:val="clear" w:color="auto" w:fill="FFFFFF"/>
          <w:lang w:eastAsia="zh-CN"/>
        </w:rPr>
        <w:t xml:space="preserve">, B., &amp; </w:t>
      </w:r>
      <w:proofErr w:type="spellStart"/>
      <w:r w:rsidRPr="00A92A22">
        <w:rPr>
          <w:rFonts w:eastAsia="Times New Roman" w:cs="Times New Roman"/>
          <w:color w:val="000000" w:themeColor="text1"/>
          <w:szCs w:val="24"/>
          <w:shd w:val="clear" w:color="auto" w:fill="FFFFFF"/>
          <w:lang w:eastAsia="zh-CN"/>
        </w:rPr>
        <w:t>Oosterbeek</w:t>
      </w:r>
      <w:proofErr w:type="spellEnd"/>
      <w:r w:rsidRPr="00A92A22">
        <w:rPr>
          <w:rFonts w:eastAsia="Times New Roman" w:cs="Times New Roman"/>
          <w:color w:val="000000" w:themeColor="text1"/>
          <w:szCs w:val="24"/>
          <w:shd w:val="clear" w:color="auto" w:fill="FFFFFF"/>
          <w:lang w:eastAsia="zh-CN"/>
        </w:rPr>
        <w:t xml:space="preserve">, H. (2013). Long-term effects of class size. </w:t>
      </w:r>
      <w:bookmarkStart w:id="129" w:name="OLE_LINK69"/>
      <w:r w:rsidRPr="00EE3FA0">
        <w:rPr>
          <w:rFonts w:eastAsia="Times New Roman" w:cs="Times New Roman"/>
          <w:i/>
          <w:iCs/>
          <w:color w:val="000000" w:themeColor="text1"/>
          <w:szCs w:val="24"/>
          <w:shd w:val="clear" w:color="auto" w:fill="FFFFFF"/>
          <w:lang w:eastAsia="zh-CN"/>
        </w:rPr>
        <w:t>The Quarterly Journal of Economics, 128</w:t>
      </w:r>
      <w:bookmarkEnd w:id="129"/>
      <w:r w:rsidRPr="00A92A22">
        <w:rPr>
          <w:rFonts w:eastAsia="Times New Roman" w:cs="Times New Roman"/>
          <w:color w:val="000000" w:themeColor="text1"/>
          <w:szCs w:val="24"/>
          <w:shd w:val="clear" w:color="auto" w:fill="FFFFFF"/>
          <w:lang w:eastAsia="zh-CN"/>
        </w:rPr>
        <w:t>(1), 249-285.</w:t>
      </w:r>
      <w:r w:rsidR="00EE3FA0">
        <w:rPr>
          <w:rFonts w:eastAsia="Times New Roman" w:cs="Times New Roman"/>
          <w:color w:val="000000" w:themeColor="text1"/>
          <w:szCs w:val="24"/>
          <w:shd w:val="clear" w:color="auto" w:fill="FFFFFF"/>
          <w:lang w:eastAsia="zh-CN"/>
        </w:rPr>
        <w:t xml:space="preserve"> </w:t>
      </w:r>
      <w:hyperlink r:id="rId17" w:history="1">
        <w:r w:rsidR="00EE3FA0" w:rsidRPr="00EE3FA0">
          <w:rPr>
            <w:rStyle w:val="Hyperlink"/>
            <w:rFonts w:eastAsia="Times New Roman" w:cs="Times New Roman"/>
            <w:szCs w:val="24"/>
            <w:shd w:val="clear" w:color="auto" w:fill="FFFFFF"/>
            <w:lang w:eastAsia="zh-CN"/>
          </w:rPr>
          <w:t>https://doi.org/10.1093/qje/qjs048</w:t>
        </w:r>
      </w:hyperlink>
    </w:p>
    <w:p w:rsidR="005E5A73" w:rsidRPr="005E5A73" w:rsidRDefault="005E5A73" w:rsidP="002E58AD">
      <w:pPr>
        <w:spacing w:line="480" w:lineRule="auto"/>
        <w:ind w:left="1080" w:hanging="720"/>
        <w:rPr>
          <w:rFonts w:eastAsia="Times New Roman" w:cs="Times New Roman"/>
          <w:color w:val="000000" w:themeColor="text1"/>
          <w:szCs w:val="24"/>
          <w:shd w:val="clear" w:color="auto" w:fill="FFFFFF"/>
          <w:lang w:eastAsia="zh-CN"/>
        </w:rPr>
      </w:pPr>
      <w:r w:rsidRPr="005E5A73">
        <w:rPr>
          <w:rFonts w:eastAsia="Times New Roman" w:cs="Times New Roman"/>
          <w:color w:val="000000" w:themeColor="text1"/>
          <w:szCs w:val="24"/>
          <w:shd w:val="clear" w:color="auto" w:fill="FFFFFF"/>
          <w:lang w:eastAsia="zh-CN"/>
        </w:rPr>
        <w:t xml:space="preserve">Hanushek, E. A. (1999). Some findings from an independent investigation of the Tennessee STAR experiment and from other investigations of class size effects. </w:t>
      </w:r>
      <w:bookmarkStart w:id="130" w:name="OLE_LINK80"/>
      <w:r w:rsidRPr="005E5A73">
        <w:rPr>
          <w:rFonts w:eastAsia="Times New Roman" w:cs="Times New Roman"/>
          <w:i/>
          <w:iCs/>
          <w:color w:val="000000" w:themeColor="text1"/>
          <w:szCs w:val="24"/>
          <w:shd w:val="clear" w:color="auto" w:fill="FFFFFF"/>
          <w:lang w:eastAsia="zh-CN"/>
        </w:rPr>
        <w:t>Educational Evaluation and Policy Analysis, 21</w:t>
      </w:r>
      <w:bookmarkEnd w:id="130"/>
      <w:r w:rsidRPr="005E5A73">
        <w:rPr>
          <w:rFonts w:eastAsia="Times New Roman" w:cs="Times New Roman"/>
          <w:color w:val="000000" w:themeColor="text1"/>
          <w:szCs w:val="24"/>
          <w:shd w:val="clear" w:color="auto" w:fill="FFFFFF"/>
          <w:lang w:eastAsia="zh-CN"/>
        </w:rPr>
        <w:t xml:space="preserve">(2), 143–163. </w:t>
      </w:r>
      <w:hyperlink r:id="rId18" w:history="1">
        <w:r w:rsidRPr="00B374E8">
          <w:rPr>
            <w:rStyle w:val="Hyperlink"/>
            <w:rFonts w:eastAsia="Times New Roman" w:cs="Times New Roman"/>
            <w:szCs w:val="24"/>
            <w:shd w:val="clear" w:color="auto" w:fill="FFFFFF"/>
            <w:lang w:eastAsia="zh-CN"/>
          </w:rPr>
          <w:t>https://doi.org/10.2307/1164297</w:t>
        </w:r>
      </w:hyperlink>
    </w:p>
    <w:p w:rsidR="002F1051" w:rsidRPr="005E5A73" w:rsidRDefault="005E5A73" w:rsidP="002E58AD">
      <w:pPr>
        <w:spacing w:line="480" w:lineRule="auto"/>
        <w:ind w:left="1080" w:hanging="720"/>
        <w:rPr>
          <w:rFonts w:cs="Times New Roman"/>
          <w:color w:val="000000" w:themeColor="text1"/>
          <w:szCs w:val="24"/>
        </w:rPr>
      </w:pPr>
      <w:r w:rsidRPr="005E5A73">
        <w:rPr>
          <w:rFonts w:eastAsia="Times New Roman" w:cs="Times New Roman"/>
          <w:color w:val="000000" w:themeColor="text1"/>
          <w:szCs w:val="24"/>
          <w:shd w:val="clear" w:color="auto" w:fill="FFFFFF"/>
          <w:lang w:eastAsia="zh-CN"/>
        </w:rPr>
        <w:t xml:space="preserve">Krueger, A. B. (2003). Economic considerations and class size. </w:t>
      </w:r>
      <w:bookmarkStart w:id="131" w:name="OLE_LINK81"/>
      <w:r w:rsidRPr="005E5A73">
        <w:rPr>
          <w:rFonts w:eastAsia="Times New Roman" w:cs="Times New Roman"/>
          <w:i/>
          <w:iCs/>
          <w:color w:val="000000" w:themeColor="text1"/>
          <w:szCs w:val="24"/>
          <w:shd w:val="clear" w:color="auto" w:fill="FFFFFF"/>
          <w:lang w:eastAsia="zh-CN"/>
        </w:rPr>
        <w:t>The Economic Journal, 113</w:t>
      </w:r>
      <w:bookmarkEnd w:id="131"/>
      <w:r w:rsidRPr="005E5A73">
        <w:rPr>
          <w:rFonts w:eastAsia="Times New Roman" w:cs="Times New Roman"/>
          <w:color w:val="000000" w:themeColor="text1"/>
          <w:szCs w:val="24"/>
          <w:shd w:val="clear" w:color="auto" w:fill="FFFFFF"/>
          <w:lang w:eastAsia="zh-CN"/>
        </w:rPr>
        <w:t xml:space="preserve">(485), F34–F63. </w:t>
      </w:r>
      <w:hyperlink r:id="rId19" w:history="1">
        <w:r w:rsidRPr="00B374E8">
          <w:rPr>
            <w:rStyle w:val="Hyperlink"/>
            <w:rFonts w:eastAsia="Times New Roman" w:cs="Times New Roman"/>
            <w:szCs w:val="24"/>
            <w:shd w:val="clear" w:color="auto" w:fill="FFFFFF"/>
            <w:lang w:eastAsia="zh-CN"/>
          </w:rPr>
          <w:t>https://doi.org/10.1111/1468-0297.00</w:t>
        </w:r>
        <w:bookmarkEnd w:id="121"/>
        <w:bookmarkEnd w:id="122"/>
        <w:r w:rsidRPr="00B374E8">
          <w:rPr>
            <w:rStyle w:val="Hyperlink"/>
            <w:rFonts w:eastAsia="Times New Roman" w:cs="Times New Roman"/>
            <w:szCs w:val="24"/>
            <w:shd w:val="clear" w:color="auto" w:fill="FFFFFF"/>
            <w:lang w:eastAsia="zh-CN"/>
          </w:rPr>
          <w:t>098</w:t>
        </w:r>
        <w:bookmarkEnd w:id="119"/>
        <w:bookmarkEnd w:id="120"/>
        <w:bookmarkEnd w:id="123"/>
        <w:bookmarkEnd w:id="124"/>
        <w:bookmarkEnd w:id="125"/>
      </w:hyperlink>
    </w:p>
    <w:sectPr w:rsidR="002F1051" w:rsidRPr="005E5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03ED" w:rsidRDefault="007003ED" w:rsidP="00520A76">
      <w:r>
        <w:separator/>
      </w:r>
    </w:p>
  </w:endnote>
  <w:endnote w:type="continuationSeparator" w:id="0">
    <w:p w:rsidR="007003ED" w:rsidRDefault="007003ED" w:rsidP="00520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03ED" w:rsidRDefault="007003ED" w:rsidP="00520A76">
      <w:r>
        <w:separator/>
      </w:r>
    </w:p>
  </w:footnote>
  <w:footnote w:type="continuationSeparator" w:id="0">
    <w:p w:rsidR="007003ED" w:rsidRDefault="007003ED" w:rsidP="00520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63DE7"/>
    <w:multiLevelType w:val="hybridMultilevel"/>
    <w:tmpl w:val="3CECBD02"/>
    <w:lvl w:ilvl="0" w:tplc="AC62C1A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134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8E"/>
    <w:rsid w:val="000223BA"/>
    <w:rsid w:val="00025C96"/>
    <w:rsid w:val="00035F89"/>
    <w:rsid w:val="00054194"/>
    <w:rsid w:val="00064E45"/>
    <w:rsid w:val="00064F89"/>
    <w:rsid w:val="00093094"/>
    <w:rsid w:val="000E2F43"/>
    <w:rsid w:val="000F0FBF"/>
    <w:rsid w:val="00103354"/>
    <w:rsid w:val="00117F93"/>
    <w:rsid w:val="001414C0"/>
    <w:rsid w:val="00150010"/>
    <w:rsid w:val="00190D50"/>
    <w:rsid w:val="0019562D"/>
    <w:rsid w:val="00210FC9"/>
    <w:rsid w:val="0022297D"/>
    <w:rsid w:val="00252647"/>
    <w:rsid w:val="002648B5"/>
    <w:rsid w:val="00265593"/>
    <w:rsid w:val="002C39CC"/>
    <w:rsid w:val="002D78C6"/>
    <w:rsid w:val="002E58AD"/>
    <w:rsid w:val="002F1051"/>
    <w:rsid w:val="002F46FC"/>
    <w:rsid w:val="002F632B"/>
    <w:rsid w:val="003906A4"/>
    <w:rsid w:val="003A40CC"/>
    <w:rsid w:val="003B2E67"/>
    <w:rsid w:val="004043FA"/>
    <w:rsid w:val="00463CAB"/>
    <w:rsid w:val="004645E1"/>
    <w:rsid w:val="00485331"/>
    <w:rsid w:val="0048618E"/>
    <w:rsid w:val="00486FAD"/>
    <w:rsid w:val="00490380"/>
    <w:rsid w:val="004A2400"/>
    <w:rsid w:val="00500494"/>
    <w:rsid w:val="00504EE8"/>
    <w:rsid w:val="00511F89"/>
    <w:rsid w:val="00513B3B"/>
    <w:rsid w:val="00520A76"/>
    <w:rsid w:val="00521999"/>
    <w:rsid w:val="00526EA7"/>
    <w:rsid w:val="00543C9D"/>
    <w:rsid w:val="00562930"/>
    <w:rsid w:val="00572A93"/>
    <w:rsid w:val="005D7AFC"/>
    <w:rsid w:val="005E5A73"/>
    <w:rsid w:val="0060363F"/>
    <w:rsid w:val="006253B1"/>
    <w:rsid w:val="00680456"/>
    <w:rsid w:val="00691CC0"/>
    <w:rsid w:val="006A10A2"/>
    <w:rsid w:val="006A5487"/>
    <w:rsid w:val="006B6ADC"/>
    <w:rsid w:val="006C71A6"/>
    <w:rsid w:val="006E14BD"/>
    <w:rsid w:val="006F19FF"/>
    <w:rsid w:val="006F2AD5"/>
    <w:rsid w:val="007003ED"/>
    <w:rsid w:val="00717D56"/>
    <w:rsid w:val="00725E7C"/>
    <w:rsid w:val="007A5CE5"/>
    <w:rsid w:val="007B2F1C"/>
    <w:rsid w:val="007C718E"/>
    <w:rsid w:val="0082305A"/>
    <w:rsid w:val="008345D3"/>
    <w:rsid w:val="0083614B"/>
    <w:rsid w:val="0085179F"/>
    <w:rsid w:val="00851A5B"/>
    <w:rsid w:val="00863F6B"/>
    <w:rsid w:val="00864F73"/>
    <w:rsid w:val="00875AFD"/>
    <w:rsid w:val="008828A4"/>
    <w:rsid w:val="00883235"/>
    <w:rsid w:val="0089180A"/>
    <w:rsid w:val="008C3A37"/>
    <w:rsid w:val="008C792C"/>
    <w:rsid w:val="009269A3"/>
    <w:rsid w:val="00927BC5"/>
    <w:rsid w:val="00937A12"/>
    <w:rsid w:val="00994A9A"/>
    <w:rsid w:val="009B58D8"/>
    <w:rsid w:val="009C6FD0"/>
    <w:rsid w:val="009D2062"/>
    <w:rsid w:val="009E1719"/>
    <w:rsid w:val="00A1799E"/>
    <w:rsid w:val="00A615BE"/>
    <w:rsid w:val="00A92A22"/>
    <w:rsid w:val="00AA3177"/>
    <w:rsid w:val="00AB1BD7"/>
    <w:rsid w:val="00AC3048"/>
    <w:rsid w:val="00AD69C6"/>
    <w:rsid w:val="00B02B38"/>
    <w:rsid w:val="00B2505F"/>
    <w:rsid w:val="00B26055"/>
    <w:rsid w:val="00B35426"/>
    <w:rsid w:val="00B374E8"/>
    <w:rsid w:val="00B64052"/>
    <w:rsid w:val="00B82238"/>
    <w:rsid w:val="00B84D35"/>
    <w:rsid w:val="00B8526F"/>
    <w:rsid w:val="00B860DE"/>
    <w:rsid w:val="00B90264"/>
    <w:rsid w:val="00B94237"/>
    <w:rsid w:val="00BA0CD3"/>
    <w:rsid w:val="00BA373E"/>
    <w:rsid w:val="00BA3CF7"/>
    <w:rsid w:val="00BB47E9"/>
    <w:rsid w:val="00BB6BEA"/>
    <w:rsid w:val="00BD3BB0"/>
    <w:rsid w:val="00BD53E2"/>
    <w:rsid w:val="00BE7987"/>
    <w:rsid w:val="00C36596"/>
    <w:rsid w:val="00C36AC9"/>
    <w:rsid w:val="00C823CC"/>
    <w:rsid w:val="00C923E6"/>
    <w:rsid w:val="00CB6B21"/>
    <w:rsid w:val="00CC2DBF"/>
    <w:rsid w:val="00CD0044"/>
    <w:rsid w:val="00CE2F7F"/>
    <w:rsid w:val="00CE7414"/>
    <w:rsid w:val="00CF528F"/>
    <w:rsid w:val="00D01FA9"/>
    <w:rsid w:val="00D0503E"/>
    <w:rsid w:val="00D05CCD"/>
    <w:rsid w:val="00D23B7E"/>
    <w:rsid w:val="00D302C2"/>
    <w:rsid w:val="00D43026"/>
    <w:rsid w:val="00D43F48"/>
    <w:rsid w:val="00D523A0"/>
    <w:rsid w:val="00D81282"/>
    <w:rsid w:val="00D87DD1"/>
    <w:rsid w:val="00D94B71"/>
    <w:rsid w:val="00E23EFE"/>
    <w:rsid w:val="00E34757"/>
    <w:rsid w:val="00E42C2E"/>
    <w:rsid w:val="00E755B0"/>
    <w:rsid w:val="00EC2888"/>
    <w:rsid w:val="00EE3FA0"/>
    <w:rsid w:val="00F61CF0"/>
    <w:rsid w:val="00F749E6"/>
    <w:rsid w:val="00F82A61"/>
    <w:rsid w:val="00FB33CE"/>
    <w:rsid w:val="00FB49F7"/>
    <w:rsid w:val="00FD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C8C79-4FEE-1E48-AFD2-0E5A4A00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22"/>
    <w:rPr>
      <w:rFonts w:ascii="Times New Roman" w:eastAsiaTheme="minorHAnsi" w:hAnsi="Times New Roman" w:cs="Arial"/>
      <w:color w:val="222222"/>
      <w:kern w:val="0"/>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18E"/>
    <w:pPr>
      <w:ind w:left="720"/>
      <w:contextualSpacing/>
    </w:pPr>
  </w:style>
  <w:style w:type="character" w:styleId="Hyperlink">
    <w:name w:val="Hyperlink"/>
    <w:basedOn w:val="DefaultParagraphFont"/>
    <w:uiPriority w:val="99"/>
    <w:unhideWhenUsed/>
    <w:rsid w:val="0048618E"/>
    <w:rPr>
      <w:color w:val="0563C1" w:themeColor="hyperlink"/>
      <w:u w:val="single"/>
    </w:rPr>
  </w:style>
  <w:style w:type="character" w:styleId="UnresolvedMention">
    <w:name w:val="Unresolved Mention"/>
    <w:basedOn w:val="DefaultParagraphFont"/>
    <w:uiPriority w:val="99"/>
    <w:semiHidden/>
    <w:unhideWhenUsed/>
    <w:rsid w:val="00054194"/>
    <w:rPr>
      <w:color w:val="605E5C"/>
      <w:shd w:val="clear" w:color="auto" w:fill="E1DFDD"/>
    </w:rPr>
  </w:style>
  <w:style w:type="character" w:styleId="FollowedHyperlink">
    <w:name w:val="FollowedHyperlink"/>
    <w:basedOn w:val="DefaultParagraphFont"/>
    <w:uiPriority w:val="99"/>
    <w:semiHidden/>
    <w:unhideWhenUsed/>
    <w:rsid w:val="00D23B7E"/>
    <w:rPr>
      <w:color w:val="954F72" w:themeColor="followedHyperlink"/>
      <w:u w:val="single"/>
    </w:rPr>
  </w:style>
  <w:style w:type="paragraph" w:styleId="NormalWeb">
    <w:name w:val="Normal (Web)"/>
    <w:basedOn w:val="Normal"/>
    <w:uiPriority w:val="99"/>
    <w:unhideWhenUsed/>
    <w:rsid w:val="00562930"/>
    <w:pPr>
      <w:spacing w:before="100" w:beforeAutospacing="1" w:after="100" w:afterAutospacing="1"/>
    </w:pPr>
    <w:rPr>
      <w:rFonts w:eastAsia="Times New Roman" w:cs="Times New Roman"/>
      <w:color w:val="auto"/>
      <w:szCs w:val="24"/>
      <w:lang w:eastAsia="zh-CN"/>
    </w:rPr>
  </w:style>
  <w:style w:type="paragraph" w:styleId="Header">
    <w:name w:val="header"/>
    <w:basedOn w:val="Normal"/>
    <w:link w:val="HeaderChar"/>
    <w:uiPriority w:val="99"/>
    <w:unhideWhenUsed/>
    <w:rsid w:val="00520A76"/>
    <w:pPr>
      <w:tabs>
        <w:tab w:val="center" w:pos="4680"/>
        <w:tab w:val="right" w:pos="9360"/>
      </w:tabs>
    </w:pPr>
  </w:style>
  <w:style w:type="character" w:customStyle="1" w:styleId="HeaderChar">
    <w:name w:val="Header Char"/>
    <w:basedOn w:val="DefaultParagraphFont"/>
    <w:link w:val="Header"/>
    <w:uiPriority w:val="99"/>
    <w:rsid w:val="00520A76"/>
    <w:rPr>
      <w:rFonts w:ascii="Times New Roman" w:eastAsiaTheme="minorHAnsi" w:hAnsi="Times New Roman" w:cs="Arial"/>
      <w:color w:val="222222"/>
      <w:kern w:val="0"/>
      <w:szCs w:val="22"/>
      <w:lang w:eastAsia="en-US"/>
      <w14:ligatures w14:val="none"/>
    </w:rPr>
  </w:style>
  <w:style w:type="paragraph" w:styleId="Footer">
    <w:name w:val="footer"/>
    <w:basedOn w:val="Normal"/>
    <w:link w:val="FooterChar"/>
    <w:uiPriority w:val="99"/>
    <w:unhideWhenUsed/>
    <w:rsid w:val="00520A76"/>
    <w:pPr>
      <w:tabs>
        <w:tab w:val="center" w:pos="4680"/>
        <w:tab w:val="right" w:pos="9360"/>
      </w:tabs>
    </w:pPr>
  </w:style>
  <w:style w:type="character" w:customStyle="1" w:styleId="FooterChar">
    <w:name w:val="Footer Char"/>
    <w:basedOn w:val="DefaultParagraphFont"/>
    <w:link w:val="Footer"/>
    <w:uiPriority w:val="99"/>
    <w:rsid w:val="00520A76"/>
    <w:rPr>
      <w:rFonts w:ascii="Times New Roman" w:eastAsiaTheme="minorHAnsi" w:hAnsi="Times New Roman" w:cs="Arial"/>
      <w:color w:val="222222"/>
      <w:kern w:val="0"/>
      <w:szCs w:val="22"/>
      <w:lang w:eastAsia="en-US"/>
      <w14:ligatures w14:val="none"/>
    </w:rPr>
  </w:style>
  <w:style w:type="paragraph" w:styleId="Caption">
    <w:name w:val="caption"/>
    <w:basedOn w:val="Normal"/>
    <w:next w:val="Normal"/>
    <w:uiPriority w:val="35"/>
    <w:unhideWhenUsed/>
    <w:qFormat/>
    <w:rsid w:val="00150010"/>
    <w:pPr>
      <w:spacing w:after="200"/>
    </w:pPr>
    <w:rPr>
      <w:i/>
      <w:iCs/>
      <w:color w:val="44546A" w:themeColor="text2"/>
      <w:sz w:val="18"/>
      <w:szCs w:val="18"/>
    </w:rPr>
  </w:style>
  <w:style w:type="character" w:styleId="Emphasis">
    <w:name w:val="Emphasis"/>
    <w:basedOn w:val="DefaultParagraphFont"/>
    <w:uiPriority w:val="20"/>
    <w:qFormat/>
    <w:rsid w:val="006C71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3930">
      <w:bodyDiv w:val="1"/>
      <w:marLeft w:val="0"/>
      <w:marRight w:val="0"/>
      <w:marTop w:val="0"/>
      <w:marBottom w:val="0"/>
      <w:divBdr>
        <w:top w:val="none" w:sz="0" w:space="0" w:color="auto"/>
        <w:left w:val="none" w:sz="0" w:space="0" w:color="auto"/>
        <w:bottom w:val="none" w:sz="0" w:space="0" w:color="auto"/>
        <w:right w:val="none" w:sz="0" w:space="0" w:color="auto"/>
      </w:divBdr>
    </w:div>
    <w:div w:id="108668342">
      <w:bodyDiv w:val="1"/>
      <w:marLeft w:val="0"/>
      <w:marRight w:val="0"/>
      <w:marTop w:val="0"/>
      <w:marBottom w:val="0"/>
      <w:divBdr>
        <w:top w:val="none" w:sz="0" w:space="0" w:color="auto"/>
        <w:left w:val="none" w:sz="0" w:space="0" w:color="auto"/>
        <w:bottom w:val="none" w:sz="0" w:space="0" w:color="auto"/>
        <w:right w:val="none" w:sz="0" w:space="0" w:color="auto"/>
      </w:divBdr>
      <w:divsChild>
        <w:div w:id="514615389">
          <w:marLeft w:val="0"/>
          <w:marRight w:val="0"/>
          <w:marTop w:val="0"/>
          <w:marBottom w:val="0"/>
          <w:divBdr>
            <w:top w:val="none" w:sz="0" w:space="0" w:color="auto"/>
            <w:left w:val="none" w:sz="0" w:space="0" w:color="auto"/>
            <w:bottom w:val="none" w:sz="0" w:space="0" w:color="auto"/>
            <w:right w:val="none" w:sz="0" w:space="0" w:color="auto"/>
          </w:divBdr>
        </w:div>
        <w:div w:id="1543253579">
          <w:marLeft w:val="0"/>
          <w:marRight w:val="0"/>
          <w:marTop w:val="0"/>
          <w:marBottom w:val="0"/>
          <w:divBdr>
            <w:top w:val="none" w:sz="0" w:space="0" w:color="auto"/>
            <w:left w:val="none" w:sz="0" w:space="0" w:color="auto"/>
            <w:bottom w:val="none" w:sz="0" w:space="0" w:color="auto"/>
            <w:right w:val="none" w:sz="0" w:space="0" w:color="auto"/>
          </w:divBdr>
        </w:div>
      </w:divsChild>
    </w:div>
    <w:div w:id="112988480">
      <w:bodyDiv w:val="1"/>
      <w:marLeft w:val="0"/>
      <w:marRight w:val="0"/>
      <w:marTop w:val="0"/>
      <w:marBottom w:val="0"/>
      <w:divBdr>
        <w:top w:val="none" w:sz="0" w:space="0" w:color="auto"/>
        <w:left w:val="none" w:sz="0" w:space="0" w:color="auto"/>
        <w:bottom w:val="none" w:sz="0" w:space="0" w:color="auto"/>
        <w:right w:val="none" w:sz="0" w:space="0" w:color="auto"/>
      </w:divBdr>
    </w:div>
    <w:div w:id="129514681">
      <w:bodyDiv w:val="1"/>
      <w:marLeft w:val="0"/>
      <w:marRight w:val="0"/>
      <w:marTop w:val="0"/>
      <w:marBottom w:val="0"/>
      <w:divBdr>
        <w:top w:val="none" w:sz="0" w:space="0" w:color="auto"/>
        <w:left w:val="none" w:sz="0" w:space="0" w:color="auto"/>
        <w:bottom w:val="none" w:sz="0" w:space="0" w:color="auto"/>
        <w:right w:val="none" w:sz="0" w:space="0" w:color="auto"/>
      </w:divBdr>
    </w:div>
    <w:div w:id="129982690">
      <w:bodyDiv w:val="1"/>
      <w:marLeft w:val="0"/>
      <w:marRight w:val="0"/>
      <w:marTop w:val="0"/>
      <w:marBottom w:val="0"/>
      <w:divBdr>
        <w:top w:val="none" w:sz="0" w:space="0" w:color="auto"/>
        <w:left w:val="none" w:sz="0" w:space="0" w:color="auto"/>
        <w:bottom w:val="none" w:sz="0" w:space="0" w:color="auto"/>
        <w:right w:val="none" w:sz="0" w:space="0" w:color="auto"/>
      </w:divBdr>
      <w:divsChild>
        <w:div w:id="212350690">
          <w:marLeft w:val="0"/>
          <w:marRight w:val="0"/>
          <w:marTop w:val="0"/>
          <w:marBottom w:val="0"/>
          <w:divBdr>
            <w:top w:val="none" w:sz="0" w:space="0" w:color="auto"/>
            <w:left w:val="none" w:sz="0" w:space="0" w:color="auto"/>
            <w:bottom w:val="none" w:sz="0" w:space="0" w:color="auto"/>
            <w:right w:val="none" w:sz="0" w:space="0" w:color="auto"/>
          </w:divBdr>
          <w:divsChild>
            <w:div w:id="19301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602">
      <w:bodyDiv w:val="1"/>
      <w:marLeft w:val="0"/>
      <w:marRight w:val="0"/>
      <w:marTop w:val="0"/>
      <w:marBottom w:val="0"/>
      <w:divBdr>
        <w:top w:val="none" w:sz="0" w:space="0" w:color="auto"/>
        <w:left w:val="none" w:sz="0" w:space="0" w:color="auto"/>
        <w:bottom w:val="none" w:sz="0" w:space="0" w:color="auto"/>
        <w:right w:val="none" w:sz="0" w:space="0" w:color="auto"/>
      </w:divBdr>
    </w:div>
    <w:div w:id="348799041">
      <w:bodyDiv w:val="1"/>
      <w:marLeft w:val="0"/>
      <w:marRight w:val="0"/>
      <w:marTop w:val="0"/>
      <w:marBottom w:val="0"/>
      <w:divBdr>
        <w:top w:val="none" w:sz="0" w:space="0" w:color="auto"/>
        <w:left w:val="none" w:sz="0" w:space="0" w:color="auto"/>
        <w:bottom w:val="none" w:sz="0" w:space="0" w:color="auto"/>
        <w:right w:val="none" w:sz="0" w:space="0" w:color="auto"/>
      </w:divBdr>
    </w:div>
    <w:div w:id="1143543307">
      <w:bodyDiv w:val="1"/>
      <w:marLeft w:val="0"/>
      <w:marRight w:val="0"/>
      <w:marTop w:val="0"/>
      <w:marBottom w:val="0"/>
      <w:divBdr>
        <w:top w:val="none" w:sz="0" w:space="0" w:color="auto"/>
        <w:left w:val="none" w:sz="0" w:space="0" w:color="auto"/>
        <w:bottom w:val="none" w:sz="0" w:space="0" w:color="auto"/>
        <w:right w:val="none" w:sz="0" w:space="0" w:color="auto"/>
      </w:divBdr>
    </w:div>
    <w:div w:id="1339306959">
      <w:bodyDiv w:val="1"/>
      <w:marLeft w:val="0"/>
      <w:marRight w:val="0"/>
      <w:marTop w:val="0"/>
      <w:marBottom w:val="0"/>
      <w:divBdr>
        <w:top w:val="none" w:sz="0" w:space="0" w:color="auto"/>
        <w:left w:val="none" w:sz="0" w:space="0" w:color="auto"/>
        <w:bottom w:val="none" w:sz="0" w:space="0" w:color="auto"/>
        <w:right w:val="none" w:sz="0" w:space="0" w:color="auto"/>
      </w:divBdr>
    </w:div>
    <w:div w:id="1377658143">
      <w:bodyDiv w:val="1"/>
      <w:marLeft w:val="0"/>
      <w:marRight w:val="0"/>
      <w:marTop w:val="0"/>
      <w:marBottom w:val="0"/>
      <w:divBdr>
        <w:top w:val="none" w:sz="0" w:space="0" w:color="auto"/>
        <w:left w:val="none" w:sz="0" w:space="0" w:color="auto"/>
        <w:bottom w:val="none" w:sz="0" w:space="0" w:color="auto"/>
        <w:right w:val="none" w:sz="0" w:space="0" w:color="auto"/>
      </w:divBdr>
    </w:div>
    <w:div w:id="1613199099">
      <w:bodyDiv w:val="1"/>
      <w:marLeft w:val="0"/>
      <w:marRight w:val="0"/>
      <w:marTop w:val="0"/>
      <w:marBottom w:val="0"/>
      <w:divBdr>
        <w:top w:val="none" w:sz="0" w:space="0" w:color="auto"/>
        <w:left w:val="none" w:sz="0" w:space="0" w:color="auto"/>
        <w:bottom w:val="none" w:sz="0" w:space="0" w:color="auto"/>
        <w:right w:val="none" w:sz="0" w:space="0" w:color="auto"/>
      </w:divBdr>
    </w:div>
    <w:div w:id="1629513178">
      <w:bodyDiv w:val="1"/>
      <w:marLeft w:val="0"/>
      <w:marRight w:val="0"/>
      <w:marTop w:val="0"/>
      <w:marBottom w:val="0"/>
      <w:divBdr>
        <w:top w:val="none" w:sz="0" w:space="0" w:color="auto"/>
        <w:left w:val="none" w:sz="0" w:space="0" w:color="auto"/>
        <w:bottom w:val="none" w:sz="0" w:space="0" w:color="auto"/>
        <w:right w:val="none" w:sz="0" w:space="0" w:color="auto"/>
      </w:divBdr>
      <w:divsChild>
        <w:div w:id="1706904064">
          <w:marLeft w:val="0"/>
          <w:marRight w:val="0"/>
          <w:marTop w:val="0"/>
          <w:marBottom w:val="0"/>
          <w:divBdr>
            <w:top w:val="none" w:sz="0" w:space="0" w:color="auto"/>
            <w:left w:val="none" w:sz="0" w:space="0" w:color="auto"/>
            <w:bottom w:val="none" w:sz="0" w:space="0" w:color="auto"/>
            <w:right w:val="none" w:sz="0" w:space="0" w:color="auto"/>
          </w:divBdr>
        </w:div>
        <w:div w:id="3636382">
          <w:marLeft w:val="0"/>
          <w:marRight w:val="0"/>
          <w:marTop w:val="0"/>
          <w:marBottom w:val="0"/>
          <w:divBdr>
            <w:top w:val="none" w:sz="0" w:space="0" w:color="auto"/>
            <w:left w:val="none" w:sz="0" w:space="0" w:color="auto"/>
            <w:bottom w:val="none" w:sz="0" w:space="0" w:color="auto"/>
            <w:right w:val="none" w:sz="0" w:space="0" w:color="auto"/>
          </w:divBdr>
        </w:div>
      </w:divsChild>
    </w:div>
    <w:div w:id="1656106296">
      <w:bodyDiv w:val="1"/>
      <w:marLeft w:val="0"/>
      <w:marRight w:val="0"/>
      <w:marTop w:val="0"/>
      <w:marBottom w:val="0"/>
      <w:divBdr>
        <w:top w:val="none" w:sz="0" w:space="0" w:color="auto"/>
        <w:left w:val="none" w:sz="0" w:space="0" w:color="auto"/>
        <w:bottom w:val="none" w:sz="0" w:space="0" w:color="auto"/>
        <w:right w:val="none" w:sz="0" w:space="0" w:color="auto"/>
      </w:divBdr>
    </w:div>
    <w:div w:id="1752510418">
      <w:bodyDiv w:val="1"/>
      <w:marLeft w:val="0"/>
      <w:marRight w:val="0"/>
      <w:marTop w:val="0"/>
      <w:marBottom w:val="0"/>
      <w:divBdr>
        <w:top w:val="none" w:sz="0" w:space="0" w:color="auto"/>
        <w:left w:val="none" w:sz="0" w:space="0" w:color="auto"/>
        <w:bottom w:val="none" w:sz="0" w:space="0" w:color="auto"/>
        <w:right w:val="none" w:sz="0" w:space="0" w:color="auto"/>
      </w:divBdr>
    </w:div>
    <w:div w:id="1801262592">
      <w:bodyDiv w:val="1"/>
      <w:marLeft w:val="0"/>
      <w:marRight w:val="0"/>
      <w:marTop w:val="0"/>
      <w:marBottom w:val="0"/>
      <w:divBdr>
        <w:top w:val="none" w:sz="0" w:space="0" w:color="auto"/>
        <w:left w:val="none" w:sz="0" w:space="0" w:color="auto"/>
        <w:bottom w:val="none" w:sz="0" w:space="0" w:color="auto"/>
        <w:right w:val="none" w:sz="0" w:space="0" w:color="auto"/>
      </w:divBdr>
    </w:div>
    <w:div w:id="1826386035">
      <w:bodyDiv w:val="1"/>
      <w:marLeft w:val="0"/>
      <w:marRight w:val="0"/>
      <w:marTop w:val="0"/>
      <w:marBottom w:val="0"/>
      <w:divBdr>
        <w:top w:val="none" w:sz="0" w:space="0" w:color="auto"/>
        <w:left w:val="none" w:sz="0" w:space="0" w:color="auto"/>
        <w:bottom w:val="none" w:sz="0" w:space="0" w:color="auto"/>
        <w:right w:val="none" w:sz="0" w:space="0" w:color="auto"/>
      </w:divBdr>
    </w:div>
    <w:div w:id="1865173086">
      <w:bodyDiv w:val="1"/>
      <w:marLeft w:val="0"/>
      <w:marRight w:val="0"/>
      <w:marTop w:val="0"/>
      <w:marBottom w:val="0"/>
      <w:divBdr>
        <w:top w:val="none" w:sz="0" w:space="0" w:color="auto"/>
        <w:left w:val="none" w:sz="0" w:space="0" w:color="auto"/>
        <w:bottom w:val="none" w:sz="0" w:space="0" w:color="auto"/>
        <w:right w:val="none" w:sz="0" w:space="0" w:color="auto"/>
      </w:divBdr>
    </w:div>
    <w:div w:id="1950770964">
      <w:bodyDiv w:val="1"/>
      <w:marLeft w:val="0"/>
      <w:marRight w:val="0"/>
      <w:marTop w:val="0"/>
      <w:marBottom w:val="0"/>
      <w:divBdr>
        <w:top w:val="none" w:sz="0" w:space="0" w:color="auto"/>
        <w:left w:val="none" w:sz="0" w:space="0" w:color="auto"/>
        <w:bottom w:val="none" w:sz="0" w:space="0" w:color="auto"/>
        <w:right w:val="none" w:sz="0" w:space="0" w:color="auto"/>
      </w:divBdr>
    </w:div>
    <w:div w:id="1986934213">
      <w:bodyDiv w:val="1"/>
      <w:marLeft w:val="0"/>
      <w:marRight w:val="0"/>
      <w:marTop w:val="0"/>
      <w:marBottom w:val="0"/>
      <w:divBdr>
        <w:top w:val="none" w:sz="0" w:space="0" w:color="auto"/>
        <w:left w:val="none" w:sz="0" w:space="0" w:color="auto"/>
        <w:bottom w:val="none" w:sz="0" w:space="0" w:color="auto"/>
        <w:right w:val="none" w:sz="0" w:space="0" w:color="auto"/>
      </w:divBdr>
    </w:div>
    <w:div w:id="2071073142">
      <w:bodyDiv w:val="1"/>
      <w:marLeft w:val="0"/>
      <w:marRight w:val="0"/>
      <w:marTop w:val="0"/>
      <w:marBottom w:val="0"/>
      <w:divBdr>
        <w:top w:val="none" w:sz="0" w:space="0" w:color="auto"/>
        <w:left w:val="none" w:sz="0" w:space="0" w:color="auto"/>
        <w:bottom w:val="none" w:sz="0" w:space="0" w:color="auto"/>
        <w:right w:val="none" w:sz="0" w:space="0" w:color="auto"/>
      </w:divBdr>
      <w:divsChild>
        <w:div w:id="1938126212">
          <w:marLeft w:val="0"/>
          <w:marRight w:val="0"/>
          <w:marTop w:val="0"/>
          <w:marBottom w:val="0"/>
          <w:divBdr>
            <w:top w:val="none" w:sz="0" w:space="0" w:color="auto"/>
            <w:left w:val="none" w:sz="0" w:space="0" w:color="auto"/>
            <w:bottom w:val="none" w:sz="0" w:space="0" w:color="auto"/>
            <w:right w:val="none" w:sz="0" w:space="0" w:color="auto"/>
          </w:divBdr>
        </w:div>
        <w:div w:id="1859611665">
          <w:marLeft w:val="0"/>
          <w:marRight w:val="0"/>
          <w:marTop w:val="0"/>
          <w:marBottom w:val="0"/>
          <w:divBdr>
            <w:top w:val="none" w:sz="0" w:space="0" w:color="auto"/>
            <w:left w:val="none" w:sz="0" w:space="0" w:color="auto"/>
            <w:bottom w:val="none" w:sz="0" w:space="0" w:color="auto"/>
            <w:right w:val="none" w:sz="0" w:space="0" w:color="auto"/>
          </w:divBdr>
        </w:div>
      </w:divsChild>
    </w:div>
    <w:div w:id="20738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2307/116429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93/qje/qjs048" TargetMode="External"/><Relationship Id="rId2" Type="http://schemas.openxmlformats.org/officeDocument/2006/relationships/numbering" Target="numbering.xml"/><Relationship Id="rId16" Type="http://schemas.openxmlformats.org/officeDocument/2006/relationships/hyperlink" Target="https://doi.org/10.1093/qje/qjr04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62/003355399556061" TargetMode="External"/><Relationship Id="rId10" Type="http://schemas.openxmlformats.org/officeDocument/2006/relationships/image" Target="media/image3.png"/><Relationship Id="rId19" Type="http://schemas.openxmlformats.org/officeDocument/2006/relationships/hyperlink" Target="https://doi.org/10.1111/1468-0297.0009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C7FED-C70E-6747-9957-4A63C62FC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11</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Huang</dc:creator>
  <cp:keywords/>
  <dc:description/>
  <cp:lastModifiedBy>Helen Huang</cp:lastModifiedBy>
  <cp:revision>20</cp:revision>
  <dcterms:created xsi:type="dcterms:W3CDTF">2023-11-17T22:56:00Z</dcterms:created>
  <dcterms:modified xsi:type="dcterms:W3CDTF">2023-12-05T02:51:00Z</dcterms:modified>
</cp:coreProperties>
</file>