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53F16" w14:textId="77777777" w:rsidR="003213FC" w:rsidRPr="003213FC" w:rsidRDefault="003213FC" w:rsidP="00422349">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tl/>
        </w:rPr>
        <w:t>فهرس العناوين الرئيسية</w:t>
      </w:r>
    </w:p>
    <w:p w14:paraId="0AEB34BE" w14:textId="6CB2EF30"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tl/>
        </w:rPr>
      </w:pPr>
      <w:proofErr w:type="gramStart"/>
      <w:r w:rsidRPr="001F4876">
        <w:rPr>
          <w:rFonts w:ascii="Times New Roman" w:eastAsia="Times New Roman" w:hAnsi="Times New Roman" w:cs="Times New Roman"/>
          <w:b/>
          <w:bCs/>
          <w:sz w:val="36"/>
          <w:szCs w:val="36"/>
        </w:rPr>
        <w:t xml:space="preserve">  </w:t>
      </w:r>
      <w:r w:rsidRPr="001F4876">
        <w:rPr>
          <w:rFonts w:ascii="Times New Roman" w:eastAsia="Times New Roman" w:hAnsi="Times New Roman" w:cs="Times New Roman"/>
          <w:b/>
          <w:bCs/>
          <w:sz w:val="20"/>
          <w:szCs w:val="20"/>
          <w:rtl/>
        </w:rPr>
        <w:t>مقدمة</w:t>
      </w:r>
      <w:proofErr w:type="gramEnd"/>
      <w:r w:rsidRPr="001F4876">
        <w:rPr>
          <w:rFonts w:ascii="Times New Roman" w:eastAsia="Times New Roman" w:hAnsi="Times New Roman" w:cs="Times New Roman"/>
          <w:b/>
          <w:bCs/>
          <w:sz w:val="20"/>
          <w:szCs w:val="20"/>
          <w:rtl/>
        </w:rPr>
        <w:t xml:space="preserve"> </w:t>
      </w:r>
    </w:p>
    <w:p w14:paraId="7C5306C1" w14:textId="207CCDCC"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007A6AF6">
        <w:rPr>
          <w:rFonts w:ascii="Times New Roman" w:eastAsia="Times New Roman" w:hAnsi="Times New Roman" w:cs="Times New Roman" w:hint="cs"/>
          <w:b/>
          <w:bCs/>
          <w:sz w:val="20"/>
          <w:szCs w:val="20"/>
          <w:rtl/>
        </w:rPr>
        <w:t xml:space="preserve">الفيديو التعليمي (المفهوم </w:t>
      </w:r>
      <w:r w:rsidR="007A6AF6">
        <w:rPr>
          <w:rFonts w:ascii="Times New Roman" w:eastAsia="Times New Roman" w:hAnsi="Times New Roman" w:cs="Times New Roman"/>
          <w:b/>
          <w:bCs/>
          <w:sz w:val="20"/>
          <w:szCs w:val="20"/>
          <w:rtl/>
        </w:rPr>
        <w:t>–</w:t>
      </w:r>
      <w:r w:rsidR="007A6AF6">
        <w:rPr>
          <w:rFonts w:ascii="Times New Roman" w:eastAsia="Times New Roman" w:hAnsi="Times New Roman" w:cs="Times New Roman" w:hint="cs"/>
          <w:b/>
          <w:bCs/>
          <w:sz w:val="20"/>
          <w:szCs w:val="20"/>
          <w:rtl/>
        </w:rPr>
        <w:t xml:space="preserve"> الخصائص </w:t>
      </w:r>
      <w:r w:rsidR="007A6AF6">
        <w:rPr>
          <w:rFonts w:ascii="Times New Roman" w:eastAsia="Times New Roman" w:hAnsi="Times New Roman" w:cs="Times New Roman"/>
          <w:b/>
          <w:bCs/>
          <w:sz w:val="20"/>
          <w:szCs w:val="20"/>
          <w:rtl/>
        </w:rPr>
        <w:t>–</w:t>
      </w:r>
      <w:r w:rsidR="007A6AF6">
        <w:rPr>
          <w:rFonts w:ascii="Times New Roman" w:eastAsia="Times New Roman" w:hAnsi="Times New Roman" w:cs="Times New Roman" w:hint="cs"/>
          <w:b/>
          <w:bCs/>
          <w:sz w:val="20"/>
          <w:szCs w:val="20"/>
          <w:rtl/>
        </w:rPr>
        <w:t xml:space="preserve"> المميزات)</w:t>
      </w:r>
    </w:p>
    <w:p w14:paraId="183720FD" w14:textId="6889DB25"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أنماط عرض الفيديو</w:t>
      </w:r>
    </w:p>
    <w:p w14:paraId="15F93B97" w14:textId="77777777"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الموشن جرافيك: المفهوم، الخصائص، المميزات</w:t>
      </w:r>
    </w:p>
    <w:p w14:paraId="156FD3BE" w14:textId="77777777"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فيديو السبورة البيضاء</w:t>
      </w:r>
      <w:r w:rsidRPr="001F4876">
        <w:rPr>
          <w:rFonts w:ascii="Times New Roman" w:eastAsia="Times New Roman" w:hAnsi="Times New Roman" w:cs="Times New Roman"/>
          <w:b/>
          <w:bCs/>
          <w:sz w:val="20"/>
          <w:szCs w:val="20"/>
        </w:rPr>
        <w:t xml:space="preserve"> (Whiteboard): </w:t>
      </w:r>
      <w:r w:rsidRPr="001F4876">
        <w:rPr>
          <w:rFonts w:ascii="Times New Roman" w:eastAsia="Times New Roman" w:hAnsi="Times New Roman" w:cs="Times New Roman"/>
          <w:b/>
          <w:bCs/>
          <w:sz w:val="20"/>
          <w:szCs w:val="20"/>
          <w:rtl/>
        </w:rPr>
        <w:t>المفهوم، الخصائص، المميزات</w:t>
      </w:r>
    </w:p>
    <w:p w14:paraId="7E1AE93A" w14:textId="489E068C"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 xml:space="preserve">مقارنة بين </w:t>
      </w:r>
      <w:r w:rsidR="007A6AF6">
        <w:rPr>
          <w:rFonts w:ascii="Times New Roman" w:eastAsia="Times New Roman" w:hAnsi="Times New Roman" w:cs="Times New Roman" w:hint="cs"/>
          <w:b/>
          <w:bCs/>
          <w:sz w:val="20"/>
          <w:szCs w:val="20"/>
          <w:rtl/>
        </w:rPr>
        <w:t xml:space="preserve">نمطي عرض الفيديو (الموشن جرافيك </w:t>
      </w:r>
      <w:r w:rsidR="007A6AF6">
        <w:rPr>
          <w:rFonts w:ascii="Times New Roman" w:eastAsia="Times New Roman" w:hAnsi="Times New Roman" w:cs="Times New Roman"/>
          <w:b/>
          <w:bCs/>
          <w:sz w:val="20"/>
          <w:szCs w:val="20"/>
          <w:rtl/>
        </w:rPr>
        <w:t>–</w:t>
      </w:r>
      <w:r w:rsidR="007A6AF6">
        <w:rPr>
          <w:rFonts w:ascii="Times New Roman" w:eastAsia="Times New Roman" w:hAnsi="Times New Roman" w:cs="Times New Roman" w:hint="cs"/>
          <w:b/>
          <w:bCs/>
          <w:sz w:val="20"/>
          <w:szCs w:val="20"/>
          <w:rtl/>
        </w:rPr>
        <w:t xml:space="preserve"> السبورة البيضاء)</w:t>
      </w:r>
    </w:p>
    <w:p w14:paraId="697241AA" w14:textId="77777777"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الأسس التربوية والنفسية لاستخدام الفيديو</w:t>
      </w:r>
    </w:p>
    <w:p w14:paraId="5F4E10AA" w14:textId="77777777" w:rsidR="001F4876" w:rsidRP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مبررات استخدام الفيديو في التعليم</w:t>
      </w:r>
    </w:p>
    <w:p w14:paraId="50E237E7" w14:textId="77777777" w:rsidR="001F4876" w:rsidRDefault="001F4876" w:rsidP="001F4876">
      <w:pPr>
        <w:bidi/>
        <w:spacing w:before="100" w:beforeAutospacing="1" w:after="100" w:afterAutospacing="1" w:line="240" w:lineRule="auto"/>
        <w:outlineLvl w:val="1"/>
        <w:rPr>
          <w:rFonts w:ascii="Times New Roman" w:eastAsia="Times New Roman" w:hAnsi="Times New Roman" w:cs="Times New Roman"/>
          <w:b/>
          <w:bCs/>
          <w:sz w:val="20"/>
          <w:szCs w:val="20"/>
          <w:rtl/>
        </w:rPr>
      </w:pPr>
      <w:proofErr w:type="gramStart"/>
      <w:r w:rsidRPr="001F4876">
        <w:rPr>
          <w:rFonts w:ascii="Times New Roman" w:eastAsia="Times New Roman" w:hAnsi="Times New Roman" w:cs="Times New Roman"/>
          <w:b/>
          <w:bCs/>
          <w:sz w:val="20"/>
          <w:szCs w:val="20"/>
        </w:rPr>
        <w:t xml:space="preserve">  </w:t>
      </w:r>
      <w:r w:rsidRPr="001F4876">
        <w:rPr>
          <w:rFonts w:ascii="Segoe UI Emoji" w:eastAsia="Times New Roman" w:hAnsi="Segoe UI Emoji" w:cs="Segoe UI Emoji"/>
          <w:b/>
          <w:bCs/>
          <w:sz w:val="20"/>
          <w:szCs w:val="20"/>
        </w:rPr>
        <w:t>✅</w:t>
      </w:r>
      <w:proofErr w:type="gramEnd"/>
      <w:r w:rsidRPr="001F4876">
        <w:rPr>
          <w:rFonts w:ascii="Times New Roman" w:eastAsia="Times New Roman" w:hAnsi="Times New Roman" w:cs="Times New Roman"/>
          <w:b/>
          <w:bCs/>
          <w:sz w:val="20"/>
          <w:szCs w:val="20"/>
        </w:rPr>
        <w:t xml:space="preserve"> </w:t>
      </w:r>
      <w:r w:rsidRPr="001F4876">
        <w:rPr>
          <w:rFonts w:ascii="Times New Roman" w:eastAsia="Times New Roman" w:hAnsi="Times New Roman" w:cs="Times New Roman"/>
          <w:b/>
          <w:bCs/>
          <w:sz w:val="20"/>
          <w:szCs w:val="20"/>
          <w:rtl/>
        </w:rPr>
        <w:t>شروط إنتاج واستخدام الفيديو بفعالية</w:t>
      </w:r>
    </w:p>
    <w:p w14:paraId="152AA199" w14:textId="676AEA7D" w:rsidR="007A6AF6" w:rsidRPr="007A6AF6" w:rsidRDefault="007A6AF6" w:rsidP="007A6AF6">
      <w:pPr>
        <w:pStyle w:val="ListParagraph"/>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7A6AF6">
        <w:rPr>
          <w:rFonts w:ascii="Times New Roman" w:eastAsia="Times New Roman" w:hAnsi="Times New Roman" w:cs="Times New Roman"/>
          <w:sz w:val="24"/>
          <w:szCs w:val="24"/>
          <w:rtl/>
        </w:rPr>
        <w:t>الاعتبارات التصميمية لفيديوهات تعليم البرمجة داخل كتب الواقع المعزز</w:t>
      </w:r>
    </w:p>
    <w:p w14:paraId="1F862E9F" w14:textId="2AAB39D4" w:rsidR="007A6AF6" w:rsidRPr="007A6AF6" w:rsidRDefault="007A6AF6" w:rsidP="007A6AF6">
      <w:pPr>
        <w:pStyle w:val="ListParagraph"/>
        <w:numPr>
          <w:ilvl w:val="0"/>
          <w:numId w:val="37"/>
        </w:numPr>
        <w:bidi/>
        <w:spacing w:before="100" w:beforeAutospacing="1" w:after="100" w:afterAutospacing="1" w:line="240" w:lineRule="auto"/>
        <w:rPr>
          <w:rFonts w:ascii="Times New Roman" w:eastAsia="Times New Roman" w:hAnsi="Times New Roman" w:cs="Times New Roman"/>
          <w:sz w:val="24"/>
          <w:szCs w:val="24"/>
        </w:rPr>
      </w:pPr>
      <w:r w:rsidRPr="007A6AF6">
        <w:rPr>
          <w:rFonts w:ascii="Times New Roman" w:eastAsia="Times New Roman" w:hAnsi="Times New Roman" w:cs="Times New Roman"/>
          <w:sz w:val="24"/>
          <w:szCs w:val="24"/>
          <w:rtl/>
        </w:rPr>
        <w:t>التحديات والاتجاهات المستقبلية في توظيف أنماط عرض الفيديو ضمن كتب الواقع المعزز لتعليم البرمجة</w:t>
      </w:r>
    </w:p>
    <w:p w14:paraId="0BA35CC5" w14:textId="77777777" w:rsidR="007A6AF6" w:rsidRPr="001F4876" w:rsidRDefault="007A6AF6" w:rsidP="007A6AF6">
      <w:pPr>
        <w:bidi/>
        <w:spacing w:before="100" w:beforeAutospacing="1" w:after="100" w:afterAutospacing="1" w:line="240" w:lineRule="auto"/>
        <w:outlineLvl w:val="1"/>
        <w:rPr>
          <w:rFonts w:ascii="Times New Roman" w:eastAsia="Times New Roman" w:hAnsi="Times New Roman" w:cs="Times New Roman"/>
          <w:b/>
          <w:bCs/>
          <w:sz w:val="20"/>
          <w:szCs w:val="20"/>
        </w:rPr>
      </w:pPr>
    </w:p>
    <w:p w14:paraId="6F3AC112" w14:textId="77777777" w:rsid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p>
    <w:p w14:paraId="61D0B697" w14:textId="145A8205"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1. </w:t>
      </w:r>
      <w:r w:rsidRPr="003213FC">
        <w:rPr>
          <w:rFonts w:ascii="Times New Roman" w:eastAsia="Times New Roman" w:hAnsi="Times New Roman" w:cs="Times New Roman"/>
          <w:b/>
          <w:bCs/>
          <w:sz w:val="36"/>
          <w:szCs w:val="36"/>
          <w:rtl/>
        </w:rPr>
        <w:t>مقدمة حول الفيديو في التعليم</w:t>
      </w:r>
    </w:p>
    <w:p w14:paraId="1EF9A67C" w14:textId="6301B6D3" w:rsidR="003213FC" w:rsidRPr="003213FC" w:rsidRDefault="003213FC" w:rsidP="00422349">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يُعَد الفيديو من الوسائط التعليمية المهمة في العملية التعليمية، نظرًا لما يتميز به من قدرته على الدمج بين الصوت والصورة والحركة، مما يُسهم في جذب انتباه المتعلمين وتعزيز الفهم والاستيعاب لديهم. كما أن استخدام الفيديو في التدريس يُعد وسيلة فعالة لتقديم المعلومات بطريقة مرئية ومسموعة تسهم في تثبيت المعرفة وتنمية المهارات بمختلف أنواعها</w:t>
      </w:r>
      <w:r w:rsidRPr="003213FC">
        <w:rPr>
          <w:rFonts w:ascii="Times New Roman" w:eastAsia="Times New Roman" w:hAnsi="Times New Roman" w:cs="Times New Roman"/>
          <w:sz w:val="24"/>
          <w:szCs w:val="24"/>
        </w:rPr>
        <w:t>.</w:t>
      </w:r>
      <w:r w:rsidR="00422349">
        <w:rPr>
          <w:rFonts w:ascii="Times New Roman" w:eastAsia="Times New Roman" w:hAnsi="Times New Roman" w:cs="Times New Roman" w:hint="cs"/>
          <w:sz w:val="24"/>
          <w:szCs w:val="24"/>
          <w:rtl/>
        </w:rPr>
        <w:t xml:space="preserve"> </w:t>
      </w:r>
      <w:r w:rsidR="00422349" w:rsidRPr="00422349">
        <w:rPr>
          <w:rFonts w:ascii="Times New Roman" w:eastAsia="Times New Roman" w:hAnsi="Times New Roman" w:cs="Times New Roman"/>
          <w:sz w:val="24"/>
          <w:szCs w:val="24"/>
        </w:rPr>
        <w:t>(</w:t>
      </w:r>
      <w:r w:rsidR="00422349" w:rsidRPr="00422349">
        <w:rPr>
          <w:rFonts w:ascii="Times New Roman" w:eastAsia="Times New Roman" w:hAnsi="Times New Roman" w:cs="Times New Roman"/>
          <w:sz w:val="24"/>
          <w:szCs w:val="24"/>
          <w:rtl/>
        </w:rPr>
        <w:t>اللحيان، 2019؛ سلطان وآخرون، 2018</w:t>
      </w:r>
      <w:r w:rsidR="00422349" w:rsidRPr="00422349">
        <w:rPr>
          <w:rFonts w:ascii="Times New Roman" w:eastAsia="Times New Roman" w:hAnsi="Times New Roman" w:cs="Times New Roman"/>
          <w:sz w:val="24"/>
          <w:szCs w:val="24"/>
        </w:rPr>
        <w:t>)</w:t>
      </w:r>
    </w:p>
    <w:p w14:paraId="6A749E8A"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أشار كل من </w:t>
      </w:r>
      <w:r w:rsidRPr="003213FC">
        <w:rPr>
          <w:rFonts w:ascii="Times New Roman" w:eastAsia="Times New Roman" w:hAnsi="Times New Roman" w:cs="Times New Roman"/>
          <w:b/>
          <w:bCs/>
          <w:sz w:val="24"/>
          <w:szCs w:val="24"/>
          <w:rtl/>
        </w:rPr>
        <w:t>القصاص، أحمد، والسرساوي، عبد الحميد</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الفيديو يُعد من أهم الوسائط التعليمية المستخدمة في العصر الحديث، نظرًا لتعدد أنماطه وتنوع طرق تقديمه، الأمر الذي يسمح بتكييفه ليناسب احتياجات المتعلمين المختلفة، ومستوياتهم المعرفية، وقدراتهم الإدراكية المختلفة، مما يجعله أداة فعالة لتحقيق التعلم النشط والتفاعلي (القصاص والسرساوي، 2021، ص. 79)</w:t>
      </w:r>
      <w:r w:rsidRPr="003213FC">
        <w:rPr>
          <w:rFonts w:ascii="Times New Roman" w:eastAsia="Times New Roman" w:hAnsi="Times New Roman" w:cs="Times New Roman"/>
          <w:sz w:val="24"/>
          <w:szCs w:val="24"/>
        </w:rPr>
        <w:t>.</w:t>
      </w:r>
    </w:p>
    <w:p w14:paraId="16F2F684"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وفي السياق ذاته، أكد </w:t>
      </w:r>
      <w:r w:rsidRPr="003213FC">
        <w:rPr>
          <w:rFonts w:ascii="Times New Roman" w:eastAsia="Times New Roman" w:hAnsi="Times New Roman" w:cs="Times New Roman"/>
          <w:b/>
          <w:bCs/>
          <w:sz w:val="24"/>
          <w:szCs w:val="24"/>
          <w:rtl/>
        </w:rPr>
        <w:t>حجازي</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على أهمية الفيديو في تطوير مهارات المتعلمين، خاصة في البيئات التعليمية الإلكترونية والمعززة تكنولوجيًا، حيث يتيح الفيديو للمتعلمين إمكانية تكرار المشاهدة، والتفاعل مع المحتوى، والتحكم في وقت التعلم، مما يجعله وسيلة فعالة لتحقيق التعلم الذاتي والمستقل (حجازي، 2022، ص. 67)</w:t>
      </w:r>
      <w:r w:rsidRPr="003213FC">
        <w:rPr>
          <w:rFonts w:ascii="Times New Roman" w:eastAsia="Times New Roman" w:hAnsi="Times New Roman" w:cs="Times New Roman"/>
          <w:sz w:val="24"/>
          <w:szCs w:val="24"/>
        </w:rPr>
        <w:t>.</w:t>
      </w:r>
    </w:p>
    <w:p w14:paraId="01E7EC64"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ساعد انتشار تقنيات التعليم الرقمي ووسائل التواصل الحديثة في تعزيز توظيف الفيديو في البيئات التعليمية، خاصة مع التوجه نحو التعلم المدمج والتعليم القائم على الوسائط المتعددة، حيث يمكن توظيف الفيديو في التعليم </w:t>
      </w:r>
      <w:r w:rsidRPr="003213FC">
        <w:rPr>
          <w:rFonts w:ascii="Times New Roman" w:eastAsia="Times New Roman" w:hAnsi="Times New Roman" w:cs="Times New Roman"/>
          <w:sz w:val="24"/>
          <w:szCs w:val="24"/>
          <w:rtl/>
        </w:rPr>
        <w:lastRenderedPageBreak/>
        <w:t>بطرق متنوعة تشمل: الشرح، التوضيح، العرض، المحاكاة، والتقييم. كما يمكن دمجه مع تقنيات أخرى مثل الواقع المعزز لإثراء التجربة التعليمية وتعزيز التفاعل بين المتعلم والمحتوى</w:t>
      </w:r>
      <w:r w:rsidRPr="003213FC">
        <w:rPr>
          <w:rFonts w:ascii="Times New Roman" w:eastAsia="Times New Roman" w:hAnsi="Times New Roman" w:cs="Times New Roman"/>
          <w:sz w:val="24"/>
          <w:szCs w:val="24"/>
        </w:rPr>
        <w:t>.</w:t>
      </w:r>
    </w:p>
    <w:p w14:paraId="78BF395C" w14:textId="77777777" w:rsidR="00422349" w:rsidRPr="003213FC" w:rsidRDefault="00422349" w:rsidP="00002163">
      <w:pPr>
        <w:bidi/>
        <w:spacing w:before="100" w:beforeAutospacing="1" w:after="100" w:afterAutospacing="1" w:line="240" w:lineRule="auto"/>
        <w:ind w:left="720"/>
        <w:rPr>
          <w:rFonts w:ascii="Times New Roman" w:eastAsia="Times New Roman" w:hAnsi="Times New Roman" w:cs="Times New Roman"/>
          <w:sz w:val="24"/>
          <w:szCs w:val="24"/>
        </w:rPr>
      </w:pPr>
    </w:p>
    <w:p w14:paraId="4517B94A" w14:textId="7EAD7D5E" w:rsidR="00500B7D" w:rsidRDefault="00500B7D" w:rsidP="003213FC">
      <w:pPr>
        <w:bidi/>
        <w:rPr>
          <w:rtl/>
        </w:rPr>
      </w:pPr>
    </w:p>
    <w:p w14:paraId="27B207E8"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2. </w:t>
      </w:r>
      <w:r w:rsidRPr="003213FC">
        <w:rPr>
          <w:rFonts w:ascii="Times New Roman" w:eastAsia="Times New Roman" w:hAnsi="Times New Roman" w:cs="Times New Roman"/>
          <w:b/>
          <w:bCs/>
          <w:sz w:val="36"/>
          <w:szCs w:val="36"/>
          <w:rtl/>
        </w:rPr>
        <w:t>أنماط عرض الفيديو التعليمية</w:t>
      </w:r>
    </w:p>
    <w:p w14:paraId="73E60F31" w14:textId="62C4DCEE" w:rsidR="003213FC" w:rsidRPr="003213FC" w:rsidRDefault="003213FC" w:rsidP="00A067E9">
      <w:pPr>
        <w:bidi/>
        <w:spacing w:before="100" w:beforeAutospacing="1" w:after="100" w:afterAutospacing="1" w:line="240" w:lineRule="auto"/>
        <w:rPr>
          <w:rFonts w:ascii="Times New Roman" w:eastAsia="Times New Roman" w:hAnsi="Times New Roman" w:cs="Times New Roman"/>
          <w:sz w:val="24"/>
          <w:szCs w:val="24"/>
          <w:rtl/>
        </w:rPr>
      </w:pPr>
      <w:r w:rsidRPr="003213FC">
        <w:rPr>
          <w:rFonts w:ascii="Times New Roman" w:eastAsia="Times New Roman" w:hAnsi="Times New Roman" w:cs="Times New Roman"/>
          <w:sz w:val="24"/>
          <w:szCs w:val="24"/>
          <w:rtl/>
        </w:rPr>
        <w:t>يُشير مصطلح "أنماط عرض الفيديو" إلى الطرق المختلفة التي يُصمم بها المحتوى المرئي ويُقدم من خلالها، من حيث الأسلوب البصري والتفاعلي المستخدم، وطريقة تقديم المعلومات. وتُعَد أنماط عرض الفيديو عاملاً محوريًا في تحديد فاعلية الفيديو في إيصال المعرفة وتنمية المهارات، إذ تؤثر على مدى جذب المتعلم، وانخراطه، واستيعابه للمحتوى</w:t>
      </w:r>
      <w:r w:rsidRPr="003213FC">
        <w:rPr>
          <w:rFonts w:ascii="Times New Roman" w:eastAsia="Times New Roman" w:hAnsi="Times New Roman" w:cs="Times New Roman"/>
          <w:sz w:val="24"/>
          <w:szCs w:val="24"/>
        </w:rPr>
        <w:t>.</w:t>
      </w:r>
      <w:r w:rsidR="00A067E9">
        <w:rPr>
          <w:rFonts w:ascii="Times New Roman" w:eastAsia="Times New Roman" w:hAnsi="Times New Roman" w:cs="Times New Roman" w:hint="cs"/>
          <w:sz w:val="24"/>
          <w:szCs w:val="24"/>
          <w:rtl/>
        </w:rPr>
        <w:t xml:space="preserve"> </w:t>
      </w:r>
      <w:r w:rsidR="00A067E9" w:rsidRPr="00A067E9">
        <w:rPr>
          <w:rFonts w:ascii="Times New Roman" w:eastAsia="Times New Roman" w:hAnsi="Times New Roman" w:cs="Times New Roman"/>
          <w:sz w:val="24"/>
          <w:szCs w:val="24"/>
        </w:rPr>
        <w:t>(</w:t>
      </w:r>
      <w:r w:rsidR="00A067E9" w:rsidRPr="00A067E9">
        <w:rPr>
          <w:rFonts w:ascii="Times New Roman" w:eastAsia="Times New Roman" w:hAnsi="Times New Roman" w:cs="Times New Roman"/>
          <w:sz w:val="24"/>
          <w:szCs w:val="24"/>
          <w:rtl/>
        </w:rPr>
        <w:t xml:space="preserve">القصاص </w:t>
      </w:r>
      <w:r w:rsidR="00A067E9" w:rsidRPr="00A067E9">
        <w:rPr>
          <w:rFonts w:ascii="Times New Roman" w:eastAsia="Times New Roman" w:hAnsi="Times New Roman" w:cs="Times New Roman"/>
          <w:sz w:val="24"/>
          <w:szCs w:val="24"/>
        </w:rPr>
        <w:t xml:space="preserve">&amp; </w:t>
      </w:r>
      <w:r w:rsidR="00A067E9" w:rsidRPr="00A067E9">
        <w:rPr>
          <w:rFonts w:ascii="Times New Roman" w:eastAsia="Times New Roman" w:hAnsi="Times New Roman" w:cs="Times New Roman"/>
          <w:sz w:val="24"/>
          <w:szCs w:val="24"/>
          <w:rtl/>
        </w:rPr>
        <w:t>السرساوي، 2021؛ حجازي، 2022</w:t>
      </w:r>
      <w:r w:rsidR="00A067E9" w:rsidRPr="00A067E9">
        <w:rPr>
          <w:rFonts w:ascii="Times New Roman" w:eastAsia="Times New Roman" w:hAnsi="Times New Roman" w:cs="Times New Roman"/>
          <w:sz w:val="24"/>
          <w:szCs w:val="24"/>
        </w:rPr>
        <w:t>)</w:t>
      </w:r>
    </w:p>
    <w:p w14:paraId="5BE1C8AE"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213FC">
        <w:rPr>
          <w:rFonts w:ascii="Times New Roman" w:eastAsia="Times New Roman" w:hAnsi="Times New Roman" w:cs="Times New Roman"/>
          <w:b/>
          <w:bCs/>
          <w:sz w:val="27"/>
          <w:szCs w:val="27"/>
        </w:rPr>
        <w:t xml:space="preserve">2.1 </w:t>
      </w:r>
      <w:r w:rsidRPr="003213FC">
        <w:rPr>
          <w:rFonts w:ascii="Times New Roman" w:eastAsia="Times New Roman" w:hAnsi="Times New Roman" w:cs="Times New Roman"/>
          <w:b/>
          <w:bCs/>
          <w:sz w:val="27"/>
          <w:szCs w:val="27"/>
          <w:rtl/>
        </w:rPr>
        <w:t>نمط الموشن جرافيك</w:t>
      </w:r>
      <w:r w:rsidRPr="003213FC">
        <w:rPr>
          <w:rFonts w:ascii="Times New Roman" w:eastAsia="Times New Roman" w:hAnsi="Times New Roman" w:cs="Times New Roman"/>
          <w:b/>
          <w:bCs/>
          <w:sz w:val="27"/>
          <w:szCs w:val="27"/>
        </w:rPr>
        <w:t xml:space="preserve"> (Motion Graphics)</w:t>
      </w:r>
    </w:p>
    <w:p w14:paraId="7FDC9B0A" w14:textId="3EC0D22E" w:rsidR="003213FC" w:rsidRPr="003213FC" w:rsidRDefault="003213FC" w:rsidP="00422349">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يُعد الموشن جرافيك أحد أنماط الفيديو الرسومي الذي يعتمد على تحريك عناصر بصرية مثل الأشكال والنصوص والرموز التوضيحية بهدف توصيل المفاهيم والمعلومات. يتميز هذا النمط باستخدام الألوان الجذابة والحركة المنظمة والصوت المصاحب، ما يخلق تجربة تعليمية حيوية وممتعة</w:t>
      </w:r>
      <w:r w:rsidRPr="003213FC">
        <w:rPr>
          <w:rFonts w:ascii="Times New Roman" w:eastAsia="Times New Roman" w:hAnsi="Times New Roman" w:cs="Times New Roman"/>
          <w:sz w:val="24"/>
          <w:szCs w:val="24"/>
        </w:rPr>
        <w:t>.</w:t>
      </w:r>
      <w:r w:rsidR="00A067E9">
        <w:rPr>
          <w:rFonts w:ascii="Times New Roman" w:eastAsia="Times New Roman" w:hAnsi="Times New Roman" w:cs="Times New Roman" w:hint="cs"/>
          <w:sz w:val="24"/>
          <w:szCs w:val="24"/>
          <w:rtl/>
        </w:rPr>
        <w:t xml:space="preserve"> </w:t>
      </w:r>
      <w:r w:rsidR="00422349" w:rsidRPr="003213FC">
        <w:rPr>
          <w:rFonts w:ascii="Times New Roman" w:eastAsia="Times New Roman" w:hAnsi="Times New Roman" w:cs="Times New Roman"/>
          <w:sz w:val="24"/>
          <w:szCs w:val="24"/>
          <w:rtl/>
        </w:rPr>
        <w:t>(صادق، 2022، ص. 88)</w:t>
      </w:r>
      <w:r w:rsidR="00422349" w:rsidRPr="003213FC">
        <w:rPr>
          <w:rFonts w:ascii="Times New Roman" w:eastAsia="Times New Roman" w:hAnsi="Times New Roman" w:cs="Times New Roman"/>
          <w:sz w:val="24"/>
          <w:szCs w:val="24"/>
        </w:rPr>
        <w:t>.</w:t>
      </w:r>
    </w:p>
    <w:p w14:paraId="4D34DB0C"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أشار </w:t>
      </w:r>
      <w:r w:rsidRPr="003213FC">
        <w:rPr>
          <w:rFonts w:ascii="Times New Roman" w:eastAsia="Times New Roman" w:hAnsi="Times New Roman" w:cs="Times New Roman"/>
          <w:b/>
          <w:bCs/>
          <w:sz w:val="24"/>
          <w:szCs w:val="24"/>
          <w:rtl/>
        </w:rPr>
        <w:t>محمد صادق</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الموشن جرافيك يُعد من الوسائط الفعالة في تقديم المفاهيم المعقدة بطريقة مبسطة بصريًا، كما أنه يساعد على إثارة انتباه المتعلم وتحفيزه على متابعة التعلم، خاصة في المراحل التعليمية التي تتطلب عرض معلومات نظرية أو مجردة (صادق، 2022، ص. 88)</w:t>
      </w:r>
      <w:r w:rsidRPr="003213FC">
        <w:rPr>
          <w:rFonts w:ascii="Times New Roman" w:eastAsia="Times New Roman" w:hAnsi="Times New Roman" w:cs="Times New Roman"/>
          <w:sz w:val="24"/>
          <w:szCs w:val="24"/>
        </w:rPr>
        <w:t>.</w:t>
      </w:r>
    </w:p>
    <w:p w14:paraId="7FC4447B"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2.2 </w:t>
      </w:r>
      <w:r w:rsidRPr="003213FC">
        <w:rPr>
          <w:rFonts w:ascii="Times New Roman" w:eastAsia="Times New Roman" w:hAnsi="Times New Roman" w:cs="Times New Roman"/>
          <w:b/>
          <w:bCs/>
          <w:sz w:val="27"/>
          <w:szCs w:val="27"/>
          <w:rtl/>
        </w:rPr>
        <w:t>نمط السبورة البيضاء</w:t>
      </w:r>
      <w:r w:rsidRPr="003213FC">
        <w:rPr>
          <w:rFonts w:ascii="Times New Roman" w:eastAsia="Times New Roman" w:hAnsi="Times New Roman" w:cs="Times New Roman"/>
          <w:b/>
          <w:bCs/>
          <w:sz w:val="27"/>
          <w:szCs w:val="27"/>
        </w:rPr>
        <w:t xml:space="preserve"> (Whiteboard Animation)</w:t>
      </w:r>
    </w:p>
    <w:p w14:paraId="27841CD2" w14:textId="51E5C162" w:rsidR="003213FC" w:rsidRPr="003213FC" w:rsidRDefault="003213FC" w:rsidP="00983ACA">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نمط السبورة البيضاء هو نوع من أنواع الفيديو التعليمي الذي يتم فيه تقديم المحتوى من خلال رسم يدوي على شاشة بيضاء، وغالبًا ما يُصاحب الرسم تعليق صوتي لشرح الأفكار. يتميز هذا النمط بتقديم المحتوى بشكل تدريجي متزامن مع السرد، مما يساعد على بناء المفهوم خطوة بخطوة</w:t>
      </w:r>
      <w:r w:rsidRPr="003213FC">
        <w:rPr>
          <w:rFonts w:ascii="Times New Roman" w:eastAsia="Times New Roman" w:hAnsi="Times New Roman" w:cs="Times New Roman"/>
          <w:sz w:val="24"/>
          <w:szCs w:val="24"/>
        </w:rPr>
        <w:t>.</w:t>
      </w:r>
      <w:r w:rsidR="00983ACA">
        <w:rPr>
          <w:rFonts w:ascii="Times New Roman" w:eastAsia="Times New Roman" w:hAnsi="Times New Roman" w:cs="Times New Roman" w:hint="cs"/>
          <w:sz w:val="24"/>
          <w:szCs w:val="24"/>
          <w:rtl/>
        </w:rPr>
        <w:t xml:space="preserve"> </w:t>
      </w:r>
      <w:r w:rsidR="00983ACA" w:rsidRPr="00983ACA">
        <w:rPr>
          <w:rFonts w:ascii="Times New Roman" w:eastAsia="Times New Roman" w:hAnsi="Times New Roman" w:cs="Times New Roman"/>
          <w:sz w:val="24"/>
          <w:szCs w:val="24"/>
        </w:rPr>
        <w:t>(</w:t>
      </w:r>
      <w:r w:rsidR="00983ACA" w:rsidRPr="00983ACA">
        <w:rPr>
          <w:rFonts w:ascii="Times New Roman" w:eastAsia="Times New Roman" w:hAnsi="Times New Roman" w:cs="Times New Roman"/>
          <w:sz w:val="24"/>
          <w:szCs w:val="24"/>
          <w:rtl/>
        </w:rPr>
        <w:t>أبو شندي، 2019؛</w:t>
      </w:r>
      <w:r w:rsidR="00983ACA" w:rsidRPr="00983ACA">
        <w:rPr>
          <w:rFonts w:ascii="Times New Roman" w:eastAsia="Times New Roman" w:hAnsi="Times New Roman" w:cs="Times New Roman"/>
          <w:sz w:val="24"/>
          <w:szCs w:val="24"/>
        </w:rPr>
        <w:t xml:space="preserve"> Davis &amp; Hardman</w:t>
      </w:r>
      <w:r w:rsidR="00983ACA" w:rsidRPr="00983ACA">
        <w:rPr>
          <w:rFonts w:ascii="Times New Roman" w:eastAsia="Times New Roman" w:hAnsi="Times New Roman" w:cs="Times New Roman"/>
          <w:sz w:val="24"/>
          <w:szCs w:val="24"/>
          <w:rtl/>
        </w:rPr>
        <w:t>، 2015</w:t>
      </w:r>
      <w:r w:rsidR="00983ACA" w:rsidRPr="00983ACA">
        <w:rPr>
          <w:rFonts w:ascii="Times New Roman" w:eastAsia="Times New Roman" w:hAnsi="Times New Roman" w:cs="Times New Roman"/>
          <w:sz w:val="24"/>
          <w:szCs w:val="24"/>
        </w:rPr>
        <w:t>)</w:t>
      </w:r>
    </w:p>
    <w:p w14:paraId="12525AC4"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وأكدت </w:t>
      </w:r>
      <w:r w:rsidRPr="003213FC">
        <w:rPr>
          <w:rFonts w:ascii="Times New Roman" w:eastAsia="Times New Roman" w:hAnsi="Times New Roman" w:cs="Times New Roman"/>
          <w:b/>
          <w:bCs/>
          <w:sz w:val="24"/>
          <w:szCs w:val="24"/>
          <w:rtl/>
        </w:rPr>
        <w:t>سعاد عبد الحميد</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نمط السبورة البيضاء يعزز التعلم القائم على الاستنتاج والفهم التدريجي، كما أنه يُقلل من الحمل المعرفي من خلال تبسيط المعلومة وعرضها بشكل متسلسل (عبد الحميد، 2021، ص. 55)</w:t>
      </w:r>
      <w:r w:rsidRPr="003213FC">
        <w:rPr>
          <w:rFonts w:ascii="Times New Roman" w:eastAsia="Times New Roman" w:hAnsi="Times New Roman" w:cs="Times New Roman"/>
          <w:sz w:val="24"/>
          <w:szCs w:val="24"/>
        </w:rPr>
        <w:t>.</w:t>
      </w:r>
    </w:p>
    <w:p w14:paraId="7C70C6B3"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2.3 </w:t>
      </w:r>
      <w:r w:rsidRPr="003213FC">
        <w:rPr>
          <w:rFonts w:ascii="Times New Roman" w:eastAsia="Times New Roman" w:hAnsi="Times New Roman" w:cs="Times New Roman"/>
          <w:b/>
          <w:bCs/>
          <w:sz w:val="27"/>
          <w:szCs w:val="27"/>
          <w:rtl/>
        </w:rPr>
        <w:t>أنماط أخرى لعرض الفيديو</w:t>
      </w:r>
    </w:p>
    <w:p w14:paraId="0D83B565" w14:textId="30FBF1B7" w:rsidR="003213FC" w:rsidRPr="003213FC" w:rsidRDefault="003213FC" w:rsidP="002878D8">
      <w:pPr>
        <w:bidi/>
        <w:spacing w:before="100" w:beforeAutospacing="1" w:after="100" w:afterAutospacing="1" w:line="240" w:lineRule="auto"/>
        <w:rPr>
          <w:rFonts w:ascii="Times New Roman" w:eastAsia="Times New Roman" w:hAnsi="Times New Roman" w:cs="Times New Roman"/>
          <w:sz w:val="24"/>
          <w:szCs w:val="24"/>
          <w:rtl/>
        </w:rPr>
      </w:pPr>
      <w:r w:rsidRPr="003213FC">
        <w:rPr>
          <w:rFonts w:ascii="Times New Roman" w:eastAsia="Times New Roman" w:hAnsi="Times New Roman" w:cs="Times New Roman"/>
          <w:sz w:val="24"/>
          <w:szCs w:val="24"/>
          <w:rtl/>
        </w:rPr>
        <w:t>تشمل أنماط عرض الفيديو التعليمية الأخرى</w:t>
      </w:r>
      <w:r w:rsidRPr="003213FC">
        <w:rPr>
          <w:rFonts w:ascii="Times New Roman" w:eastAsia="Times New Roman" w:hAnsi="Times New Roman" w:cs="Times New Roman"/>
          <w:sz w:val="24"/>
          <w:szCs w:val="24"/>
        </w:rPr>
        <w:t>:</w:t>
      </w:r>
      <w:r w:rsidR="002878D8">
        <w:rPr>
          <w:rFonts w:ascii="Times New Roman" w:eastAsia="Times New Roman" w:hAnsi="Times New Roman" w:cs="Times New Roman" w:hint="cs"/>
          <w:sz w:val="24"/>
          <w:szCs w:val="24"/>
          <w:rtl/>
        </w:rPr>
        <w:t xml:space="preserve"> </w:t>
      </w:r>
      <w:r w:rsidR="002878D8" w:rsidRPr="002878D8">
        <w:rPr>
          <w:rFonts w:ascii="Times New Roman" w:eastAsia="Times New Roman" w:hAnsi="Times New Roman" w:cs="Times New Roman"/>
          <w:sz w:val="24"/>
          <w:szCs w:val="24"/>
        </w:rPr>
        <w:t>(</w:t>
      </w:r>
      <w:r w:rsidR="002878D8" w:rsidRPr="002878D8">
        <w:rPr>
          <w:rFonts w:ascii="Times New Roman" w:eastAsia="Times New Roman" w:hAnsi="Times New Roman" w:cs="Times New Roman"/>
          <w:sz w:val="24"/>
          <w:szCs w:val="24"/>
          <w:rtl/>
        </w:rPr>
        <w:t>عبد الحميد، 2021؛ سعيد، 2020؛</w:t>
      </w:r>
      <w:r w:rsidR="002878D8" w:rsidRPr="002878D8">
        <w:rPr>
          <w:rFonts w:ascii="Times New Roman" w:eastAsia="Times New Roman" w:hAnsi="Times New Roman" w:cs="Times New Roman"/>
          <w:sz w:val="24"/>
          <w:szCs w:val="24"/>
        </w:rPr>
        <w:t xml:space="preserve"> El-Masri &amp; </w:t>
      </w:r>
      <w:proofErr w:type="spellStart"/>
      <w:r w:rsidR="002878D8" w:rsidRPr="002878D8">
        <w:rPr>
          <w:rFonts w:ascii="Times New Roman" w:eastAsia="Times New Roman" w:hAnsi="Times New Roman" w:cs="Times New Roman"/>
          <w:sz w:val="24"/>
          <w:szCs w:val="24"/>
        </w:rPr>
        <w:t>Tarhini</w:t>
      </w:r>
      <w:proofErr w:type="spellEnd"/>
      <w:r w:rsidR="002878D8" w:rsidRPr="002878D8">
        <w:rPr>
          <w:rFonts w:ascii="Times New Roman" w:eastAsia="Times New Roman" w:hAnsi="Times New Roman" w:cs="Times New Roman"/>
          <w:sz w:val="24"/>
          <w:szCs w:val="24"/>
        </w:rPr>
        <w:t>, 2017).</w:t>
      </w:r>
    </w:p>
    <w:p w14:paraId="10D29A9E" w14:textId="77777777" w:rsidR="003213FC" w:rsidRPr="003213FC" w:rsidRDefault="003213FC" w:rsidP="003213FC">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الفيديو الواقعي</w:t>
      </w:r>
      <w:r w:rsidRPr="003213FC">
        <w:rPr>
          <w:rFonts w:ascii="Times New Roman" w:eastAsia="Times New Roman" w:hAnsi="Times New Roman" w:cs="Times New Roman"/>
          <w:b/>
          <w:bCs/>
          <w:sz w:val="24"/>
          <w:szCs w:val="24"/>
        </w:rPr>
        <w:t xml:space="preserve"> (Live Action Video):</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يتم فيه عرض أشخاص حقيقيين يؤدون مهامًا أو يشرحون مفاهيم</w:t>
      </w:r>
      <w:r w:rsidRPr="003213FC">
        <w:rPr>
          <w:rFonts w:ascii="Times New Roman" w:eastAsia="Times New Roman" w:hAnsi="Times New Roman" w:cs="Times New Roman"/>
          <w:sz w:val="24"/>
          <w:szCs w:val="24"/>
        </w:rPr>
        <w:t>.</w:t>
      </w:r>
    </w:p>
    <w:p w14:paraId="7A825857" w14:textId="77777777" w:rsidR="003213FC" w:rsidRPr="003213FC" w:rsidRDefault="003213FC" w:rsidP="003213FC">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الفيديو التفاعلي</w:t>
      </w:r>
      <w:r w:rsidRPr="003213FC">
        <w:rPr>
          <w:rFonts w:ascii="Times New Roman" w:eastAsia="Times New Roman" w:hAnsi="Times New Roman" w:cs="Times New Roman"/>
          <w:b/>
          <w:bCs/>
          <w:sz w:val="24"/>
          <w:szCs w:val="24"/>
        </w:rPr>
        <w:t xml:space="preserve"> (Interactive Video):</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يسمح للمتعلم بالتفاعل مع الفيديو من خلال اختيارات أو أنشطة أثناء المشاهدة</w:t>
      </w:r>
      <w:r w:rsidRPr="003213FC">
        <w:rPr>
          <w:rFonts w:ascii="Times New Roman" w:eastAsia="Times New Roman" w:hAnsi="Times New Roman" w:cs="Times New Roman"/>
          <w:sz w:val="24"/>
          <w:szCs w:val="24"/>
        </w:rPr>
        <w:t>.</w:t>
      </w:r>
    </w:p>
    <w:p w14:paraId="7584039A" w14:textId="77777777" w:rsidR="003213FC" w:rsidRPr="003213FC" w:rsidRDefault="003213FC" w:rsidP="003213FC">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الفيديو المعزز</w:t>
      </w:r>
      <w:r w:rsidRPr="003213FC">
        <w:rPr>
          <w:rFonts w:ascii="Times New Roman" w:eastAsia="Times New Roman" w:hAnsi="Times New Roman" w:cs="Times New Roman"/>
          <w:b/>
          <w:bCs/>
          <w:sz w:val="24"/>
          <w:szCs w:val="24"/>
        </w:rPr>
        <w:t xml:space="preserve"> (AR/VR Video):</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يعتمد على تقنيات الواقع المعزز أو الواقع الافتراضي لتقديم المحتوى بطريقة ثلاثية الأبعاد</w:t>
      </w:r>
      <w:r w:rsidRPr="003213FC">
        <w:rPr>
          <w:rFonts w:ascii="Times New Roman" w:eastAsia="Times New Roman" w:hAnsi="Times New Roman" w:cs="Times New Roman"/>
          <w:sz w:val="24"/>
          <w:szCs w:val="24"/>
        </w:rPr>
        <w:t>.</w:t>
      </w:r>
    </w:p>
    <w:p w14:paraId="648B30D7"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lastRenderedPageBreak/>
        <w:t xml:space="preserve">وقد بيّنت </w:t>
      </w:r>
      <w:r w:rsidRPr="003213FC">
        <w:rPr>
          <w:rFonts w:ascii="Times New Roman" w:eastAsia="Times New Roman" w:hAnsi="Times New Roman" w:cs="Times New Roman"/>
          <w:b/>
          <w:bCs/>
          <w:sz w:val="24"/>
          <w:szCs w:val="24"/>
          <w:rtl/>
        </w:rPr>
        <w:t>أماني الحسيني</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اختيار نمط الفيديو يجب أن يتماشى مع طبيعة المحتوى التعليمي، وخصائص المتعلمين، والأهداف المرجو تحقيقها، حيث أن لكل نمط نقاط قوة وضعف تختلف باختلاف السياق التعليمي (الحسيني، 2020، ص. 92)</w:t>
      </w:r>
      <w:r w:rsidRPr="003213FC">
        <w:rPr>
          <w:rFonts w:ascii="Times New Roman" w:eastAsia="Times New Roman" w:hAnsi="Times New Roman" w:cs="Times New Roman"/>
          <w:sz w:val="24"/>
          <w:szCs w:val="24"/>
        </w:rPr>
        <w:t>.</w:t>
      </w:r>
    </w:p>
    <w:p w14:paraId="6530F952" w14:textId="77777777" w:rsidR="0017211E" w:rsidRPr="003213FC" w:rsidRDefault="0017211E" w:rsidP="00002163">
      <w:pPr>
        <w:bidi/>
        <w:spacing w:before="100" w:beforeAutospacing="1" w:after="100" w:afterAutospacing="1" w:line="240" w:lineRule="auto"/>
        <w:ind w:left="720"/>
        <w:rPr>
          <w:rFonts w:ascii="Times New Roman" w:eastAsia="Times New Roman" w:hAnsi="Times New Roman" w:cs="Times New Roman"/>
          <w:sz w:val="24"/>
          <w:szCs w:val="24"/>
        </w:rPr>
      </w:pPr>
    </w:p>
    <w:p w14:paraId="3E0A4D14" w14:textId="77777777" w:rsidR="003213FC" w:rsidRDefault="003213FC" w:rsidP="003213FC">
      <w:pPr>
        <w:bidi/>
      </w:pPr>
    </w:p>
    <w:p w14:paraId="1F2EFAA3" w14:textId="77777777" w:rsidR="003213FC" w:rsidRDefault="003213FC" w:rsidP="003213FC">
      <w:pPr>
        <w:bidi/>
      </w:pPr>
    </w:p>
    <w:p w14:paraId="47E305A8"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3. </w:t>
      </w:r>
      <w:r w:rsidRPr="003213FC">
        <w:rPr>
          <w:rFonts w:ascii="Times New Roman" w:eastAsia="Times New Roman" w:hAnsi="Times New Roman" w:cs="Times New Roman"/>
          <w:b/>
          <w:bCs/>
          <w:sz w:val="36"/>
          <w:szCs w:val="36"/>
          <w:rtl/>
        </w:rPr>
        <w:t>الفيديو التعليمي: المفهوم، المكونات، والخصائص</w:t>
      </w:r>
    </w:p>
    <w:p w14:paraId="6B5CE129"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3.1 </w:t>
      </w:r>
      <w:r w:rsidRPr="003213FC">
        <w:rPr>
          <w:rFonts w:ascii="Times New Roman" w:eastAsia="Times New Roman" w:hAnsi="Times New Roman" w:cs="Times New Roman"/>
          <w:b/>
          <w:bCs/>
          <w:sz w:val="27"/>
          <w:szCs w:val="27"/>
          <w:rtl/>
        </w:rPr>
        <w:t>مفهوم الفيديو التعليمي</w:t>
      </w:r>
    </w:p>
    <w:p w14:paraId="6536C7A5" w14:textId="5A74031F" w:rsidR="003213FC" w:rsidRPr="003213FC" w:rsidRDefault="003213FC" w:rsidP="00241C97">
      <w:pPr>
        <w:bidi/>
        <w:spacing w:before="100" w:beforeAutospacing="1" w:after="100" w:afterAutospacing="1" w:line="240" w:lineRule="auto"/>
        <w:rPr>
          <w:rFonts w:ascii="Times New Roman" w:eastAsia="Times New Roman" w:hAnsi="Times New Roman" w:cs="Times New Roman"/>
          <w:sz w:val="24"/>
          <w:szCs w:val="24"/>
          <w:rtl/>
        </w:rPr>
      </w:pPr>
      <w:r w:rsidRPr="003213FC">
        <w:rPr>
          <w:rFonts w:ascii="Times New Roman" w:eastAsia="Times New Roman" w:hAnsi="Times New Roman" w:cs="Times New Roman"/>
          <w:sz w:val="24"/>
          <w:szCs w:val="24"/>
          <w:rtl/>
        </w:rPr>
        <w:t>الفيديو التعليمي هو وسيلة رقمية مرئية تُستخدم لنقل المحتوى التعليمي إلى المتعلم من خلال الصوت والصورة المتحركة، ويهدف إلى دعم العملية التعليمية وتنمية الفهم والمهارات. ويُعد أحد أدوات التعلم الرقمي الذي يتيح توصيل المعلومات بطريقة تفاعلية ومحفزة، ما يسهم في تحسين جودة التعلم ورفع مستوى التحصيل لدى الطلاب</w:t>
      </w:r>
      <w:r w:rsidRPr="003213FC">
        <w:rPr>
          <w:rFonts w:ascii="Times New Roman" w:eastAsia="Times New Roman" w:hAnsi="Times New Roman" w:cs="Times New Roman"/>
          <w:sz w:val="24"/>
          <w:szCs w:val="24"/>
        </w:rPr>
        <w:t>.</w:t>
      </w:r>
      <w:r w:rsidR="00241C97">
        <w:rPr>
          <w:rFonts w:ascii="Times New Roman" w:eastAsia="Times New Roman" w:hAnsi="Times New Roman" w:cs="Times New Roman" w:hint="cs"/>
          <w:sz w:val="24"/>
          <w:szCs w:val="24"/>
          <w:rtl/>
        </w:rPr>
        <w:t xml:space="preserve"> </w:t>
      </w:r>
      <w:r w:rsidR="00241C97" w:rsidRPr="00241C97">
        <w:rPr>
          <w:rFonts w:ascii="Times New Roman" w:eastAsia="Times New Roman" w:hAnsi="Times New Roman" w:cs="Times New Roman"/>
          <w:sz w:val="24"/>
          <w:szCs w:val="24"/>
        </w:rPr>
        <w:t>(</w:t>
      </w:r>
      <w:r w:rsidR="00241C97" w:rsidRPr="00241C97">
        <w:rPr>
          <w:rFonts w:ascii="Times New Roman" w:eastAsia="Times New Roman" w:hAnsi="Times New Roman" w:cs="Times New Roman"/>
          <w:sz w:val="24"/>
          <w:szCs w:val="24"/>
          <w:rtl/>
        </w:rPr>
        <w:t>أبو زينة، 2020؛ الحجيلي، 2021؛</w:t>
      </w:r>
      <w:r w:rsidR="00241C97" w:rsidRPr="00241C97">
        <w:rPr>
          <w:rFonts w:ascii="Times New Roman" w:eastAsia="Times New Roman" w:hAnsi="Times New Roman" w:cs="Times New Roman"/>
          <w:sz w:val="24"/>
          <w:szCs w:val="24"/>
        </w:rPr>
        <w:t xml:space="preserve"> Mayer, 2021).</w:t>
      </w:r>
    </w:p>
    <w:p w14:paraId="0195F88F"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يُعرفه </w:t>
      </w:r>
      <w:r w:rsidRPr="003213FC">
        <w:rPr>
          <w:rFonts w:ascii="Times New Roman" w:eastAsia="Times New Roman" w:hAnsi="Times New Roman" w:cs="Times New Roman"/>
          <w:b/>
          <w:bCs/>
          <w:sz w:val="24"/>
          <w:szCs w:val="24"/>
          <w:rtl/>
        </w:rPr>
        <w:t>عبد الحفيظ وعبد الله</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بأنه</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i/>
          <w:iCs/>
          <w:sz w:val="24"/>
          <w:szCs w:val="24"/>
        </w:rPr>
        <w:t>"</w:t>
      </w:r>
      <w:r w:rsidRPr="003213FC">
        <w:rPr>
          <w:rFonts w:ascii="Times New Roman" w:eastAsia="Times New Roman" w:hAnsi="Times New Roman" w:cs="Times New Roman"/>
          <w:i/>
          <w:iCs/>
          <w:sz w:val="24"/>
          <w:szCs w:val="24"/>
          <w:rtl/>
        </w:rPr>
        <w:t>عرض مرئي منظم لمحتوى تعليمي باستخدام مؤثرات بصرية وسمعية تهدف إلى تنمية المعارف والمهارات والاتجاهات لدى المتعلم بطريقة جذابة وتفاعلية</w:t>
      </w:r>
      <w:r w:rsidRPr="003213FC">
        <w:rPr>
          <w:rFonts w:ascii="Times New Roman" w:eastAsia="Times New Roman" w:hAnsi="Times New Roman" w:cs="Times New Roman"/>
          <w:i/>
          <w:iCs/>
          <w:sz w:val="24"/>
          <w:szCs w:val="24"/>
        </w:rPr>
        <w:t>"</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ص. 34</w:t>
      </w:r>
      <w:r w:rsidRPr="003213FC">
        <w:rPr>
          <w:rFonts w:ascii="Times New Roman" w:eastAsia="Times New Roman" w:hAnsi="Times New Roman" w:cs="Times New Roman"/>
          <w:sz w:val="24"/>
          <w:szCs w:val="24"/>
        </w:rPr>
        <w:t>).</w:t>
      </w:r>
    </w:p>
    <w:p w14:paraId="716D43D6"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3.2 </w:t>
      </w:r>
      <w:r w:rsidRPr="003213FC">
        <w:rPr>
          <w:rFonts w:ascii="Times New Roman" w:eastAsia="Times New Roman" w:hAnsi="Times New Roman" w:cs="Times New Roman"/>
          <w:b/>
          <w:bCs/>
          <w:sz w:val="27"/>
          <w:szCs w:val="27"/>
          <w:rtl/>
        </w:rPr>
        <w:t>مكونات الفيديو التعليمي</w:t>
      </w:r>
    </w:p>
    <w:p w14:paraId="07D06A4C" w14:textId="63C4D4EE" w:rsidR="003213FC" w:rsidRPr="003213FC" w:rsidRDefault="003213FC" w:rsidP="00280EE6">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يتكوّن الفيديو التعليمي غالبًا من العناصر التالية</w:t>
      </w:r>
      <w:r w:rsidRPr="003213FC">
        <w:rPr>
          <w:rFonts w:ascii="Times New Roman" w:eastAsia="Times New Roman" w:hAnsi="Times New Roman" w:cs="Times New Roman"/>
          <w:sz w:val="24"/>
          <w:szCs w:val="24"/>
        </w:rPr>
        <w:t>:</w:t>
      </w:r>
      <w:r w:rsidR="00280EE6">
        <w:rPr>
          <w:rFonts w:ascii="Times New Roman" w:eastAsia="Times New Roman" w:hAnsi="Times New Roman" w:cs="Times New Roman" w:hint="cs"/>
          <w:sz w:val="24"/>
          <w:szCs w:val="24"/>
          <w:rtl/>
        </w:rPr>
        <w:t xml:space="preserve"> </w:t>
      </w:r>
      <w:r w:rsidR="00280EE6" w:rsidRPr="00280EE6">
        <w:rPr>
          <w:rFonts w:ascii="Times New Roman" w:eastAsia="Times New Roman" w:hAnsi="Times New Roman" w:cs="Times New Roman"/>
          <w:sz w:val="24"/>
          <w:szCs w:val="24"/>
        </w:rPr>
        <w:t>(</w:t>
      </w:r>
      <w:r w:rsidR="00280EE6" w:rsidRPr="00280EE6">
        <w:rPr>
          <w:rFonts w:ascii="Times New Roman" w:eastAsia="Times New Roman" w:hAnsi="Times New Roman" w:cs="Times New Roman"/>
          <w:sz w:val="24"/>
          <w:szCs w:val="24"/>
          <w:rtl/>
        </w:rPr>
        <w:t>عبد الحميد، 2021؛ أبو شعيرة، 2022؛</w:t>
      </w:r>
      <w:r w:rsidR="00280EE6" w:rsidRPr="00280EE6">
        <w:rPr>
          <w:rFonts w:ascii="Times New Roman" w:eastAsia="Times New Roman" w:hAnsi="Times New Roman" w:cs="Times New Roman"/>
          <w:sz w:val="24"/>
          <w:szCs w:val="24"/>
        </w:rPr>
        <w:t xml:space="preserve"> Clark &amp; Mayer, 2016).</w:t>
      </w:r>
    </w:p>
    <w:p w14:paraId="618AA6DF" w14:textId="77777777" w:rsidR="003213FC" w:rsidRPr="003213FC" w:rsidRDefault="003213FC" w:rsidP="003213FC">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الصوت</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ويشمل التعليق الصوتي، أو الحوار، أو المؤثرات الصوتية، ويُستخدم لتوضيح الرسالة التعليمية ودعم الفهم</w:t>
      </w:r>
      <w:r w:rsidRPr="003213FC">
        <w:rPr>
          <w:rFonts w:ascii="Times New Roman" w:eastAsia="Times New Roman" w:hAnsi="Times New Roman" w:cs="Times New Roman"/>
          <w:sz w:val="24"/>
          <w:szCs w:val="24"/>
        </w:rPr>
        <w:t>.</w:t>
      </w:r>
    </w:p>
    <w:p w14:paraId="1F309ADF" w14:textId="77777777" w:rsidR="003213FC" w:rsidRPr="003213FC" w:rsidRDefault="003213FC" w:rsidP="003213FC">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الصورة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سواء كانت صورًا حقيقية، أو رسومًا متحركة، أو رسومًا توضيحية، وهي تمثل المحتوى المرئي الأساسي</w:t>
      </w:r>
      <w:r w:rsidRPr="003213FC">
        <w:rPr>
          <w:rFonts w:ascii="Times New Roman" w:eastAsia="Times New Roman" w:hAnsi="Times New Roman" w:cs="Times New Roman"/>
          <w:sz w:val="24"/>
          <w:szCs w:val="24"/>
        </w:rPr>
        <w:t>.</w:t>
      </w:r>
    </w:p>
    <w:p w14:paraId="26B21908" w14:textId="77777777" w:rsidR="003213FC" w:rsidRPr="003213FC" w:rsidRDefault="003213FC" w:rsidP="003213FC">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النصوص</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قد تُضاف داخل الفيديو كعناوين أو ملخصات أو كلمات مفتاحية</w:t>
      </w:r>
      <w:r w:rsidRPr="003213FC">
        <w:rPr>
          <w:rFonts w:ascii="Times New Roman" w:eastAsia="Times New Roman" w:hAnsi="Times New Roman" w:cs="Times New Roman"/>
          <w:sz w:val="24"/>
          <w:szCs w:val="24"/>
        </w:rPr>
        <w:t>.</w:t>
      </w:r>
    </w:p>
    <w:p w14:paraId="19770E57" w14:textId="77777777" w:rsidR="003213FC" w:rsidRPr="003213FC" w:rsidRDefault="003213FC" w:rsidP="003213FC">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الإيقاع البصري</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يشمل الانتقالات والحركة وتدفق العرض الزمني، مما يؤثر في جذب الانتباه وتقليل الملل</w:t>
      </w:r>
      <w:r w:rsidRPr="003213FC">
        <w:rPr>
          <w:rFonts w:ascii="Times New Roman" w:eastAsia="Times New Roman" w:hAnsi="Times New Roman" w:cs="Times New Roman"/>
          <w:sz w:val="24"/>
          <w:szCs w:val="24"/>
        </w:rPr>
        <w:t>.</w:t>
      </w:r>
    </w:p>
    <w:p w14:paraId="076DEF8F" w14:textId="77777777" w:rsidR="003213FC" w:rsidRPr="003213FC" w:rsidRDefault="003213FC" w:rsidP="003213FC">
      <w:pPr>
        <w:numPr>
          <w:ilvl w:val="0"/>
          <w:numId w:val="1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السيناريو</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هو الأساس التخطيطي الذي يُبنى عليه محتوى الفيديو، ويحدد تسلسل المشاهد والمحتوى والسرد</w:t>
      </w:r>
      <w:r w:rsidRPr="003213FC">
        <w:rPr>
          <w:rFonts w:ascii="Times New Roman" w:eastAsia="Times New Roman" w:hAnsi="Times New Roman" w:cs="Times New Roman"/>
          <w:sz w:val="24"/>
          <w:szCs w:val="24"/>
        </w:rPr>
        <w:t>.</w:t>
      </w:r>
    </w:p>
    <w:p w14:paraId="1F8BED29"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ذكر </w:t>
      </w:r>
      <w:r w:rsidRPr="003213FC">
        <w:rPr>
          <w:rFonts w:ascii="Times New Roman" w:eastAsia="Times New Roman" w:hAnsi="Times New Roman" w:cs="Times New Roman"/>
          <w:b/>
          <w:bCs/>
          <w:sz w:val="24"/>
          <w:szCs w:val="24"/>
          <w:rtl/>
        </w:rPr>
        <w:t>الطويل</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نجاح الفيديو التعليمي يعتمد بشكل كبير على تكامل هذه المكونات، بحيث تُصمم بشكل يخدم الأهداف التعليمية ويُراعي الفروق الفردية بين المتعلمين (ص. 122)</w:t>
      </w:r>
      <w:r w:rsidRPr="003213FC">
        <w:rPr>
          <w:rFonts w:ascii="Times New Roman" w:eastAsia="Times New Roman" w:hAnsi="Times New Roman" w:cs="Times New Roman"/>
          <w:sz w:val="24"/>
          <w:szCs w:val="24"/>
        </w:rPr>
        <w:t>.</w:t>
      </w:r>
    </w:p>
    <w:p w14:paraId="5615F7D0" w14:textId="58B2067B" w:rsidR="003213FC" w:rsidRPr="003213FC" w:rsidRDefault="003213FC" w:rsidP="00FF26D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213FC">
        <w:rPr>
          <w:rFonts w:ascii="Times New Roman" w:eastAsia="Times New Roman" w:hAnsi="Times New Roman" w:cs="Times New Roman"/>
          <w:b/>
          <w:bCs/>
          <w:sz w:val="27"/>
          <w:szCs w:val="27"/>
        </w:rPr>
        <w:t xml:space="preserve">3.3 </w:t>
      </w:r>
      <w:r w:rsidRPr="003213FC">
        <w:rPr>
          <w:rFonts w:ascii="Times New Roman" w:eastAsia="Times New Roman" w:hAnsi="Times New Roman" w:cs="Times New Roman"/>
          <w:b/>
          <w:bCs/>
          <w:sz w:val="27"/>
          <w:szCs w:val="27"/>
          <w:rtl/>
        </w:rPr>
        <w:t>خصائص الفيديو التعليمي</w:t>
      </w:r>
      <w:r w:rsidR="00FF26D5">
        <w:rPr>
          <w:rFonts w:ascii="Times New Roman" w:eastAsia="Times New Roman" w:hAnsi="Times New Roman" w:cs="Times New Roman" w:hint="cs"/>
          <w:b/>
          <w:bCs/>
          <w:sz w:val="27"/>
          <w:szCs w:val="27"/>
          <w:rtl/>
        </w:rPr>
        <w:t xml:space="preserve"> </w:t>
      </w:r>
      <w:r w:rsidR="00FF26D5" w:rsidRPr="00FF26D5">
        <w:rPr>
          <w:rFonts w:ascii="Times New Roman" w:eastAsia="Times New Roman" w:hAnsi="Times New Roman" w:cs="Times New Roman"/>
          <w:b/>
          <w:bCs/>
          <w:sz w:val="27"/>
          <w:szCs w:val="27"/>
        </w:rPr>
        <w:t>(</w:t>
      </w:r>
      <w:r w:rsidR="00FF26D5" w:rsidRPr="00FF26D5">
        <w:rPr>
          <w:rFonts w:ascii="Times New Roman" w:eastAsia="Times New Roman" w:hAnsi="Times New Roman" w:cs="Times New Roman"/>
          <w:b/>
          <w:bCs/>
          <w:sz w:val="27"/>
          <w:szCs w:val="27"/>
          <w:rtl/>
        </w:rPr>
        <w:t>خضر، 2019؛ سليم، 2020؛</w:t>
      </w:r>
      <w:r w:rsidR="00FF26D5" w:rsidRPr="00FF26D5">
        <w:rPr>
          <w:rFonts w:ascii="Times New Roman" w:eastAsia="Times New Roman" w:hAnsi="Times New Roman" w:cs="Times New Roman"/>
          <w:b/>
          <w:bCs/>
          <w:sz w:val="27"/>
          <w:szCs w:val="27"/>
        </w:rPr>
        <w:t xml:space="preserve"> Ibrahim &amp; Callaway, 2021)</w:t>
      </w:r>
    </w:p>
    <w:p w14:paraId="23D0D010"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من أبرز خصائص الفيديو التعليمي التي تجعله أداة فعالة في التعلم ما يلي</w:t>
      </w:r>
      <w:r w:rsidRPr="003213FC">
        <w:rPr>
          <w:rFonts w:ascii="Times New Roman" w:eastAsia="Times New Roman" w:hAnsi="Times New Roman" w:cs="Times New Roman"/>
          <w:sz w:val="24"/>
          <w:szCs w:val="24"/>
        </w:rPr>
        <w:t>:</w:t>
      </w:r>
    </w:p>
    <w:p w14:paraId="1CCAC610" w14:textId="77777777" w:rsidR="003213FC" w:rsidRPr="003213FC" w:rsidRDefault="003213FC" w:rsidP="003213FC">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الجاذبية</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يجذب انتباه المتعلم من خلال الحركة والصوت والألوان</w:t>
      </w:r>
      <w:r w:rsidRPr="003213FC">
        <w:rPr>
          <w:rFonts w:ascii="Times New Roman" w:eastAsia="Times New Roman" w:hAnsi="Times New Roman" w:cs="Times New Roman"/>
          <w:sz w:val="24"/>
          <w:szCs w:val="24"/>
        </w:rPr>
        <w:t>.</w:t>
      </w:r>
    </w:p>
    <w:p w14:paraId="2A1D1BE5" w14:textId="77777777" w:rsidR="003213FC" w:rsidRPr="003213FC" w:rsidRDefault="003213FC" w:rsidP="003213FC">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التدرج في عرض المعلومات</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يسهل بناء المفاهيم تدريجيًا</w:t>
      </w:r>
      <w:r w:rsidRPr="003213FC">
        <w:rPr>
          <w:rFonts w:ascii="Times New Roman" w:eastAsia="Times New Roman" w:hAnsi="Times New Roman" w:cs="Times New Roman"/>
          <w:sz w:val="24"/>
          <w:szCs w:val="24"/>
        </w:rPr>
        <w:t>.</w:t>
      </w:r>
    </w:p>
    <w:p w14:paraId="39C3EFFE" w14:textId="77777777" w:rsidR="003213FC" w:rsidRPr="003213FC" w:rsidRDefault="003213FC" w:rsidP="003213FC">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التكرار وإعادة العرض</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يمكن للطالب إعادة مشاهدة الفيديو حسب الحاجة</w:t>
      </w:r>
      <w:r w:rsidRPr="003213FC">
        <w:rPr>
          <w:rFonts w:ascii="Times New Roman" w:eastAsia="Times New Roman" w:hAnsi="Times New Roman" w:cs="Times New Roman"/>
          <w:sz w:val="24"/>
          <w:szCs w:val="24"/>
        </w:rPr>
        <w:t>.</w:t>
      </w:r>
    </w:p>
    <w:p w14:paraId="2CDAA7E9" w14:textId="77777777" w:rsidR="003213FC" w:rsidRPr="003213FC" w:rsidRDefault="003213FC" w:rsidP="003213FC">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lastRenderedPageBreak/>
        <w:t>التحكم في زمن التعلم</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يُمكن المتعلم من التقدم وفقًا لسرعته الخاصة</w:t>
      </w:r>
      <w:r w:rsidRPr="003213FC">
        <w:rPr>
          <w:rFonts w:ascii="Times New Roman" w:eastAsia="Times New Roman" w:hAnsi="Times New Roman" w:cs="Times New Roman"/>
          <w:sz w:val="24"/>
          <w:szCs w:val="24"/>
        </w:rPr>
        <w:t>.</w:t>
      </w:r>
    </w:p>
    <w:p w14:paraId="5B6857CE" w14:textId="77777777" w:rsidR="003213FC" w:rsidRPr="003213FC" w:rsidRDefault="003213FC" w:rsidP="003213FC">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تنوع الوسائط</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يجمع بين عدة وسائط (نص، صوت، صورة، حركة)</w:t>
      </w:r>
      <w:r w:rsidRPr="003213FC">
        <w:rPr>
          <w:rFonts w:ascii="Times New Roman" w:eastAsia="Times New Roman" w:hAnsi="Times New Roman" w:cs="Times New Roman"/>
          <w:sz w:val="24"/>
          <w:szCs w:val="24"/>
        </w:rPr>
        <w:t>.</w:t>
      </w:r>
    </w:p>
    <w:p w14:paraId="4CFD6296"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أوضح </w:t>
      </w:r>
      <w:r w:rsidRPr="003213FC">
        <w:rPr>
          <w:rFonts w:ascii="Times New Roman" w:eastAsia="Times New Roman" w:hAnsi="Times New Roman" w:cs="Times New Roman"/>
          <w:b/>
          <w:bCs/>
          <w:sz w:val="24"/>
          <w:szCs w:val="24"/>
          <w:rtl/>
        </w:rPr>
        <w:t>شحاته</w:t>
      </w:r>
      <w:r w:rsidRPr="003213FC">
        <w:rPr>
          <w:rFonts w:ascii="Times New Roman" w:eastAsia="Times New Roman" w:hAnsi="Times New Roman" w:cs="Times New Roman"/>
          <w:b/>
          <w:bCs/>
          <w:sz w:val="24"/>
          <w:szCs w:val="24"/>
        </w:rPr>
        <w:t xml:space="preserve"> (2019)</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الفيديو التعليمي أصبح أحد الأدوات الأساسية في بيئات التعلم الحديثة، خاصة في ظل التوجه نحو التعليم الرقمي والتعلم الذاتي، لما له من قدرة على محاكاة الواقع وتقديم التجارب المعرفية بطريقة واقعية أو افتراضية (ص. 78)</w:t>
      </w:r>
      <w:r w:rsidRPr="003213FC">
        <w:rPr>
          <w:rFonts w:ascii="Times New Roman" w:eastAsia="Times New Roman" w:hAnsi="Times New Roman" w:cs="Times New Roman"/>
          <w:sz w:val="24"/>
          <w:szCs w:val="24"/>
        </w:rPr>
        <w:t>.</w:t>
      </w:r>
    </w:p>
    <w:p w14:paraId="2E1F9C36" w14:textId="16FAF61C" w:rsidR="003213FC" w:rsidRPr="00002163" w:rsidRDefault="00000000" w:rsidP="00002163">
      <w:pPr>
        <w:bidi/>
        <w:spacing w:after="0" w:line="240" w:lineRule="auto"/>
        <w:rPr>
          <w:rFonts w:ascii="Times New Roman" w:eastAsia="Times New Roman" w:hAnsi="Times New Roman" w:cs="Times New Roman" w:hint="cs"/>
          <w:sz w:val="24"/>
          <w:szCs w:val="24"/>
        </w:rPr>
      </w:pPr>
      <w:r>
        <w:rPr>
          <w:rFonts w:ascii="Times New Roman" w:eastAsia="Times New Roman" w:hAnsi="Times New Roman" w:cs="Times New Roman"/>
          <w:sz w:val="24"/>
          <w:szCs w:val="24"/>
        </w:rPr>
        <w:pict w14:anchorId="13A8A588">
          <v:rect id="_x0000_i1025" style="width:0;height:1.5pt" o:hralign="center" o:hrstd="t" o:hr="t" fillcolor="#a0a0a0" stroked="f"/>
        </w:pict>
      </w:r>
    </w:p>
    <w:p w14:paraId="3406F407" w14:textId="77777777" w:rsidR="003213FC" w:rsidRDefault="003213FC" w:rsidP="003213FC">
      <w:pPr>
        <w:bidi/>
      </w:pPr>
    </w:p>
    <w:p w14:paraId="3668B1CC"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4. </w:t>
      </w:r>
      <w:r w:rsidRPr="003213FC">
        <w:rPr>
          <w:rFonts w:ascii="Times New Roman" w:eastAsia="Times New Roman" w:hAnsi="Times New Roman" w:cs="Times New Roman"/>
          <w:b/>
          <w:bCs/>
          <w:sz w:val="36"/>
          <w:szCs w:val="36"/>
          <w:rtl/>
        </w:rPr>
        <w:t>أهمية أنماط عرض الفيديو في تنمية المهارات التعليمية</w:t>
      </w:r>
    </w:p>
    <w:p w14:paraId="6979A610"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4.1 </w:t>
      </w:r>
      <w:r w:rsidRPr="003213FC">
        <w:rPr>
          <w:rFonts w:ascii="Times New Roman" w:eastAsia="Times New Roman" w:hAnsi="Times New Roman" w:cs="Times New Roman"/>
          <w:b/>
          <w:bCs/>
          <w:sz w:val="27"/>
          <w:szCs w:val="27"/>
          <w:rtl/>
        </w:rPr>
        <w:t>أنماط عرض الفيديو وتأثيرها على التعلم</w:t>
      </w:r>
    </w:p>
    <w:p w14:paraId="7AE4B489" w14:textId="2277B9E8" w:rsidR="003213FC" w:rsidRPr="003213FC" w:rsidRDefault="003213FC" w:rsidP="0057206D">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تشير الدراسات الحديثة إلى أن نمط عرض الفيديو يعد من العوامل المؤثرة في جودة التعلم واكتساب المهارات، حيث إن الطريقة التي يُعرض بها المحتوى تؤثر في مدى جذب المتعلم، ومدى تفاعله مع المادة التعليمية، وفهمه لها. وتتنوع أنماط عرض الفيديو ما بين الرسوم المتحركة</w:t>
      </w:r>
      <w:r w:rsidRPr="003213FC">
        <w:rPr>
          <w:rFonts w:ascii="Times New Roman" w:eastAsia="Times New Roman" w:hAnsi="Times New Roman" w:cs="Times New Roman"/>
          <w:sz w:val="24"/>
          <w:szCs w:val="24"/>
        </w:rPr>
        <w:t xml:space="preserve"> (Animation)</w:t>
      </w:r>
      <w:r w:rsidRPr="003213FC">
        <w:rPr>
          <w:rFonts w:ascii="Times New Roman" w:eastAsia="Times New Roman" w:hAnsi="Times New Roman" w:cs="Times New Roman"/>
          <w:sz w:val="24"/>
          <w:szCs w:val="24"/>
          <w:rtl/>
        </w:rPr>
        <w:t>، والموشن جرافيك</w:t>
      </w:r>
      <w:r w:rsidRPr="003213FC">
        <w:rPr>
          <w:rFonts w:ascii="Times New Roman" w:eastAsia="Times New Roman" w:hAnsi="Times New Roman" w:cs="Times New Roman"/>
          <w:sz w:val="24"/>
          <w:szCs w:val="24"/>
        </w:rPr>
        <w:t xml:space="preserve"> (Motion Graphic)</w:t>
      </w:r>
      <w:r w:rsidRPr="003213FC">
        <w:rPr>
          <w:rFonts w:ascii="Times New Roman" w:eastAsia="Times New Roman" w:hAnsi="Times New Roman" w:cs="Times New Roman"/>
          <w:sz w:val="24"/>
          <w:szCs w:val="24"/>
          <w:rtl/>
        </w:rPr>
        <w:t>، والوايتبورد أنيميشن</w:t>
      </w:r>
      <w:r w:rsidRPr="003213FC">
        <w:rPr>
          <w:rFonts w:ascii="Times New Roman" w:eastAsia="Times New Roman" w:hAnsi="Times New Roman" w:cs="Times New Roman"/>
          <w:sz w:val="24"/>
          <w:szCs w:val="24"/>
        </w:rPr>
        <w:t xml:space="preserve"> (Whiteboard Animation)</w:t>
      </w:r>
      <w:r w:rsidRPr="003213FC">
        <w:rPr>
          <w:rFonts w:ascii="Times New Roman" w:eastAsia="Times New Roman" w:hAnsi="Times New Roman" w:cs="Times New Roman"/>
          <w:sz w:val="24"/>
          <w:szCs w:val="24"/>
          <w:rtl/>
        </w:rPr>
        <w:t>، والفيديو الواقعي</w:t>
      </w:r>
      <w:r w:rsidRPr="003213FC">
        <w:rPr>
          <w:rFonts w:ascii="Times New Roman" w:eastAsia="Times New Roman" w:hAnsi="Times New Roman" w:cs="Times New Roman"/>
          <w:sz w:val="24"/>
          <w:szCs w:val="24"/>
        </w:rPr>
        <w:t xml:space="preserve"> (Live Action)</w:t>
      </w:r>
      <w:r w:rsidRPr="003213FC">
        <w:rPr>
          <w:rFonts w:ascii="Times New Roman" w:eastAsia="Times New Roman" w:hAnsi="Times New Roman" w:cs="Times New Roman"/>
          <w:sz w:val="24"/>
          <w:szCs w:val="24"/>
          <w:rtl/>
        </w:rPr>
        <w:t>، وغير ذلك</w:t>
      </w:r>
      <w:r w:rsidRPr="003213FC">
        <w:rPr>
          <w:rFonts w:ascii="Times New Roman" w:eastAsia="Times New Roman" w:hAnsi="Times New Roman" w:cs="Times New Roman"/>
          <w:sz w:val="24"/>
          <w:szCs w:val="24"/>
        </w:rPr>
        <w:t>.</w:t>
      </w:r>
      <w:r w:rsidR="00D30FE3">
        <w:rPr>
          <w:rFonts w:ascii="Times New Roman" w:eastAsia="Times New Roman" w:hAnsi="Times New Roman" w:cs="Times New Roman" w:hint="cs"/>
          <w:sz w:val="24"/>
          <w:szCs w:val="24"/>
          <w:rtl/>
        </w:rPr>
        <w:t xml:space="preserve"> </w:t>
      </w:r>
      <w:r w:rsidR="00D30FE3" w:rsidRPr="00D30FE3">
        <w:rPr>
          <w:rFonts w:ascii="Times New Roman" w:eastAsia="Times New Roman" w:hAnsi="Times New Roman" w:cs="Times New Roman"/>
          <w:sz w:val="24"/>
          <w:szCs w:val="24"/>
        </w:rPr>
        <w:t>(</w:t>
      </w:r>
      <w:r w:rsidR="00D30FE3" w:rsidRPr="00D30FE3">
        <w:rPr>
          <w:rFonts w:ascii="Times New Roman" w:eastAsia="Times New Roman" w:hAnsi="Times New Roman" w:cs="Times New Roman"/>
          <w:sz w:val="24"/>
          <w:szCs w:val="24"/>
          <w:rtl/>
        </w:rPr>
        <w:t>الرفاعي، 2020؛ شعبان، 2021؛</w:t>
      </w:r>
      <w:r w:rsidR="00D30FE3" w:rsidRPr="00D30FE3">
        <w:rPr>
          <w:rFonts w:ascii="Times New Roman" w:eastAsia="Times New Roman" w:hAnsi="Times New Roman" w:cs="Times New Roman"/>
          <w:sz w:val="24"/>
          <w:szCs w:val="24"/>
        </w:rPr>
        <w:t xml:space="preserve"> Mayer, 2021).</w:t>
      </w:r>
    </w:p>
    <w:p w14:paraId="32EEEE39"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أوضحت </w:t>
      </w:r>
      <w:r w:rsidRPr="003213FC">
        <w:rPr>
          <w:rFonts w:ascii="Times New Roman" w:eastAsia="Times New Roman" w:hAnsi="Times New Roman" w:cs="Times New Roman"/>
          <w:b/>
          <w:bCs/>
          <w:sz w:val="24"/>
          <w:szCs w:val="24"/>
          <w:rtl/>
        </w:rPr>
        <w:t>دراسة سارة الطويان</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اختيار النمط المناسب لعرض الفيديو يلعب دورًا أساسيًا في تحقيق الأهداف التعليمية، خاصة عند تدريس مفاهيم ومهارات تحتاج إلى تسلسل بصري واضح وتفاعلي، حيث أثبتت الدراسة أن فيديوهات الموشن جرافيك تساعد على جذب الانتباه وتنظيم المعلومات في الذهن بصورة مرئية ديناميكية (ص. 95)</w:t>
      </w:r>
      <w:r w:rsidRPr="003213FC">
        <w:rPr>
          <w:rFonts w:ascii="Times New Roman" w:eastAsia="Times New Roman" w:hAnsi="Times New Roman" w:cs="Times New Roman"/>
          <w:sz w:val="24"/>
          <w:szCs w:val="24"/>
        </w:rPr>
        <w:t>.</w:t>
      </w:r>
    </w:p>
    <w:p w14:paraId="1335BD54"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وفي دراسة أخرى أجرتها </w:t>
      </w:r>
      <w:r w:rsidRPr="003213FC">
        <w:rPr>
          <w:rFonts w:ascii="Times New Roman" w:eastAsia="Times New Roman" w:hAnsi="Times New Roman" w:cs="Times New Roman"/>
          <w:b/>
          <w:bCs/>
          <w:sz w:val="24"/>
          <w:szCs w:val="24"/>
          <w:rtl/>
        </w:rPr>
        <w:t>نهى محمد الفقي</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على طلاب المرحلة الإعدادية، تبين أن الفيديو التعليمي بنمط الوايتبورد كان أكثر فاعلية في تنمية المهارات الإجرائية، لما يتميز به من بساطة في الطرح وتسلسل منطقي في عرض الخطوات، مما يسهم في الفهم العميق للعمليات التعليمية (ص. 110)</w:t>
      </w:r>
      <w:r w:rsidRPr="003213FC">
        <w:rPr>
          <w:rFonts w:ascii="Times New Roman" w:eastAsia="Times New Roman" w:hAnsi="Times New Roman" w:cs="Times New Roman"/>
          <w:sz w:val="24"/>
          <w:szCs w:val="24"/>
        </w:rPr>
        <w:t>.</w:t>
      </w:r>
    </w:p>
    <w:p w14:paraId="0FACF0F9" w14:textId="774FC097" w:rsidR="003213FC" w:rsidRPr="003213FC" w:rsidRDefault="003213FC" w:rsidP="00E67FF8">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4.2 </w:t>
      </w:r>
      <w:r w:rsidRPr="003213FC">
        <w:rPr>
          <w:rFonts w:ascii="Times New Roman" w:eastAsia="Times New Roman" w:hAnsi="Times New Roman" w:cs="Times New Roman"/>
          <w:b/>
          <w:bCs/>
          <w:sz w:val="27"/>
          <w:szCs w:val="27"/>
          <w:rtl/>
        </w:rPr>
        <w:t>العلاقة بين نمط الفيديو ونوع المحتوى التعليمي</w:t>
      </w:r>
      <w:r w:rsidR="00E67FF8">
        <w:rPr>
          <w:rFonts w:ascii="Times New Roman" w:eastAsia="Times New Roman" w:hAnsi="Times New Roman" w:cs="Times New Roman" w:hint="cs"/>
          <w:b/>
          <w:bCs/>
          <w:sz w:val="27"/>
          <w:szCs w:val="27"/>
          <w:rtl/>
        </w:rPr>
        <w:t xml:space="preserve"> </w:t>
      </w:r>
      <w:r w:rsidR="00E67FF8" w:rsidRPr="00E67FF8">
        <w:rPr>
          <w:rFonts w:ascii="Times New Roman" w:eastAsia="Times New Roman" w:hAnsi="Times New Roman" w:cs="Times New Roman"/>
          <w:b/>
          <w:bCs/>
          <w:sz w:val="27"/>
          <w:szCs w:val="27"/>
        </w:rPr>
        <w:t>(</w:t>
      </w:r>
      <w:proofErr w:type="spellStart"/>
      <w:r w:rsidR="00E67FF8" w:rsidRPr="00E67FF8">
        <w:rPr>
          <w:rFonts w:ascii="Times New Roman" w:eastAsia="Times New Roman" w:hAnsi="Times New Roman" w:cs="Times New Roman"/>
          <w:b/>
          <w:bCs/>
          <w:sz w:val="27"/>
          <w:szCs w:val="27"/>
        </w:rPr>
        <w:t>Alkhowailed</w:t>
      </w:r>
      <w:proofErr w:type="spellEnd"/>
      <w:r w:rsidR="00E67FF8" w:rsidRPr="00E67FF8">
        <w:rPr>
          <w:rFonts w:ascii="Times New Roman" w:eastAsia="Times New Roman" w:hAnsi="Times New Roman" w:cs="Times New Roman"/>
          <w:b/>
          <w:bCs/>
          <w:sz w:val="27"/>
          <w:szCs w:val="27"/>
        </w:rPr>
        <w:t xml:space="preserve"> et al., 2020</w:t>
      </w:r>
      <w:r w:rsidR="00E67FF8" w:rsidRPr="00E67FF8">
        <w:rPr>
          <w:rFonts w:ascii="Times New Roman" w:eastAsia="Times New Roman" w:hAnsi="Times New Roman" w:cs="Times New Roman"/>
          <w:b/>
          <w:bCs/>
          <w:sz w:val="27"/>
          <w:szCs w:val="27"/>
          <w:rtl/>
        </w:rPr>
        <w:t>؛ حمدان، 2021؛ سليم، 2020</w:t>
      </w:r>
      <w:r w:rsidR="00E67FF8" w:rsidRPr="00E67FF8">
        <w:rPr>
          <w:rFonts w:ascii="Times New Roman" w:eastAsia="Times New Roman" w:hAnsi="Times New Roman" w:cs="Times New Roman"/>
          <w:b/>
          <w:bCs/>
          <w:sz w:val="27"/>
          <w:szCs w:val="27"/>
        </w:rPr>
        <w:t>).</w:t>
      </w:r>
    </w:p>
    <w:p w14:paraId="78A52F6F" w14:textId="77777777" w:rsidR="003213FC" w:rsidRPr="003213FC" w:rsidRDefault="003213FC" w:rsidP="003213FC">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الموشن جرافيك</w:t>
      </w:r>
      <w:r w:rsidRPr="003213FC">
        <w:rPr>
          <w:rFonts w:ascii="Times New Roman" w:eastAsia="Times New Roman" w:hAnsi="Times New Roman" w:cs="Times New Roman"/>
          <w:sz w:val="24"/>
          <w:szCs w:val="24"/>
          <w:rtl/>
        </w:rPr>
        <w:t xml:space="preserve"> مناسب جدًا لعرض المعلومات التجريدية أو المفاهيم التي تحتاج إلى تبسيط بصري ورسومي</w:t>
      </w:r>
      <w:r w:rsidRPr="003213FC">
        <w:rPr>
          <w:rFonts w:ascii="Times New Roman" w:eastAsia="Times New Roman" w:hAnsi="Times New Roman" w:cs="Times New Roman"/>
          <w:sz w:val="24"/>
          <w:szCs w:val="24"/>
        </w:rPr>
        <w:t>.</w:t>
      </w:r>
    </w:p>
    <w:p w14:paraId="7419B141" w14:textId="77777777" w:rsidR="003213FC" w:rsidRPr="003213FC" w:rsidRDefault="003213FC" w:rsidP="003213FC">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الوايتبورد أنيميشن</w:t>
      </w:r>
      <w:r w:rsidRPr="003213FC">
        <w:rPr>
          <w:rFonts w:ascii="Times New Roman" w:eastAsia="Times New Roman" w:hAnsi="Times New Roman" w:cs="Times New Roman"/>
          <w:sz w:val="24"/>
          <w:szCs w:val="24"/>
          <w:rtl/>
        </w:rPr>
        <w:t xml:space="preserve"> مثالي في شرح الخطوات، العمليات، وسرد القصص التعليمية، لما يتميز به من سرد واضح مع رسومات تظهر تدريجيًا</w:t>
      </w:r>
      <w:r w:rsidRPr="003213FC">
        <w:rPr>
          <w:rFonts w:ascii="Times New Roman" w:eastAsia="Times New Roman" w:hAnsi="Times New Roman" w:cs="Times New Roman"/>
          <w:sz w:val="24"/>
          <w:szCs w:val="24"/>
        </w:rPr>
        <w:t>.</w:t>
      </w:r>
    </w:p>
    <w:p w14:paraId="18B1F53D" w14:textId="77777777" w:rsidR="003213FC" w:rsidRPr="003213FC" w:rsidRDefault="003213FC" w:rsidP="003213FC">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الفيديو الواقعي</w:t>
      </w:r>
      <w:r w:rsidRPr="003213FC">
        <w:rPr>
          <w:rFonts w:ascii="Times New Roman" w:eastAsia="Times New Roman" w:hAnsi="Times New Roman" w:cs="Times New Roman"/>
          <w:sz w:val="24"/>
          <w:szCs w:val="24"/>
          <w:rtl/>
        </w:rPr>
        <w:t xml:space="preserve"> يناسب الشروحات المرتبطة بمهارات حركية أو تفاعل حقيقي مع البيئة</w:t>
      </w:r>
      <w:r w:rsidRPr="003213FC">
        <w:rPr>
          <w:rFonts w:ascii="Times New Roman" w:eastAsia="Times New Roman" w:hAnsi="Times New Roman" w:cs="Times New Roman"/>
          <w:sz w:val="24"/>
          <w:szCs w:val="24"/>
        </w:rPr>
        <w:t>.</w:t>
      </w:r>
    </w:p>
    <w:p w14:paraId="7E19EAEA" w14:textId="77777777" w:rsidR="003213FC" w:rsidRPr="003213FC" w:rsidRDefault="003213FC" w:rsidP="003213FC">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الفيديو التفاعلي</w:t>
      </w:r>
      <w:r w:rsidRPr="003213FC">
        <w:rPr>
          <w:rFonts w:ascii="Times New Roman" w:eastAsia="Times New Roman" w:hAnsi="Times New Roman" w:cs="Times New Roman"/>
          <w:sz w:val="24"/>
          <w:szCs w:val="24"/>
          <w:rtl/>
        </w:rPr>
        <w:t xml:space="preserve"> يدعم اتخاذ القرار والتغذية الراجعة الفورية ويزيد من التفاعل النشط مع المحتوى</w:t>
      </w:r>
      <w:r w:rsidRPr="003213FC">
        <w:rPr>
          <w:rFonts w:ascii="Times New Roman" w:eastAsia="Times New Roman" w:hAnsi="Times New Roman" w:cs="Times New Roman"/>
          <w:sz w:val="24"/>
          <w:szCs w:val="24"/>
        </w:rPr>
        <w:t>.</w:t>
      </w:r>
    </w:p>
    <w:p w14:paraId="43561755"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تؤكد </w:t>
      </w:r>
      <w:r w:rsidRPr="003213FC">
        <w:rPr>
          <w:rFonts w:ascii="Times New Roman" w:eastAsia="Times New Roman" w:hAnsi="Times New Roman" w:cs="Times New Roman"/>
          <w:b/>
          <w:bCs/>
          <w:sz w:val="24"/>
          <w:szCs w:val="24"/>
          <w:rtl/>
        </w:rPr>
        <w:t>دراسة الساعدي والشمري</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توافق نمط عرض الفيديو مع طبيعة المهارة أو المحتوى يُعزز من فعالية الفيديو في تحقيق نواتج التعلم، ويقلل من الحمل المعرفي لدى المتعلم، مما يتيح له التركيز على المهمة التعليمية بشكل أفضل (ص. 88)</w:t>
      </w:r>
      <w:r w:rsidRPr="003213FC">
        <w:rPr>
          <w:rFonts w:ascii="Times New Roman" w:eastAsia="Times New Roman" w:hAnsi="Times New Roman" w:cs="Times New Roman"/>
          <w:sz w:val="24"/>
          <w:szCs w:val="24"/>
        </w:rPr>
        <w:t>.</w:t>
      </w:r>
    </w:p>
    <w:p w14:paraId="58C9E953"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4.3 </w:t>
      </w:r>
      <w:r w:rsidRPr="003213FC">
        <w:rPr>
          <w:rFonts w:ascii="Times New Roman" w:eastAsia="Times New Roman" w:hAnsi="Times New Roman" w:cs="Times New Roman"/>
          <w:b/>
          <w:bCs/>
          <w:sz w:val="27"/>
          <w:szCs w:val="27"/>
          <w:rtl/>
        </w:rPr>
        <w:t>أهمية التنوع في أنماط عرض الفيديو</w:t>
      </w:r>
    </w:p>
    <w:p w14:paraId="55090000"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lastRenderedPageBreak/>
        <w:t xml:space="preserve">يُعد تنويع أنماط عرض الفيديو في بيئات التعليم الرقمي المعزز وسيلة لدعم الفروق الفردية بين المتعلمين، كما يعزز التفاعل والإدماج في المواقف التعليمية. ويدعم هذا التوجه ما أشار إليه </w:t>
      </w:r>
      <w:r w:rsidRPr="003213FC">
        <w:rPr>
          <w:rFonts w:ascii="Times New Roman" w:eastAsia="Times New Roman" w:hAnsi="Times New Roman" w:cs="Times New Roman"/>
          <w:b/>
          <w:bCs/>
          <w:sz w:val="24"/>
          <w:szCs w:val="24"/>
        </w:rPr>
        <w:t>Kozma (2003)</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من أن الوسائط المختلفة لا تؤثر فقط في نقل المعلومات، بل في تشكيل أسلوب التعلم ذاته، حيث يستجيب المتعلمون لأنماط عرض مختلفة بطرق متباينة، تبعًا لتفضيلاتهم وأساليب تعلمهم</w:t>
      </w:r>
      <w:r w:rsidRPr="003213FC">
        <w:rPr>
          <w:rFonts w:ascii="Times New Roman" w:eastAsia="Times New Roman" w:hAnsi="Times New Roman" w:cs="Times New Roman"/>
          <w:sz w:val="24"/>
          <w:szCs w:val="24"/>
        </w:rPr>
        <w:t>.</w:t>
      </w:r>
    </w:p>
    <w:p w14:paraId="5551DA96"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11A80B">
          <v:rect id="_x0000_i1026" style="width:0;height:1.5pt" o:hralign="center" o:hrstd="t" o:hr="t" fillcolor="#a0a0a0" stroked="f"/>
        </w:pict>
      </w:r>
    </w:p>
    <w:p w14:paraId="038A29F2" w14:textId="77777777" w:rsidR="003213FC" w:rsidRPr="00E67FF8" w:rsidRDefault="003213FC" w:rsidP="003213FC">
      <w:pPr>
        <w:bidi/>
        <w:rPr>
          <w:rFonts w:hint="cs"/>
        </w:rPr>
      </w:pPr>
    </w:p>
    <w:p w14:paraId="689D2939" w14:textId="77777777" w:rsidR="003213FC" w:rsidRDefault="003213FC" w:rsidP="003213FC">
      <w:pPr>
        <w:bidi/>
      </w:pPr>
    </w:p>
    <w:p w14:paraId="50CAB9F8"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5. </w:t>
      </w:r>
      <w:r w:rsidRPr="003213FC">
        <w:rPr>
          <w:rFonts w:ascii="Times New Roman" w:eastAsia="Times New Roman" w:hAnsi="Times New Roman" w:cs="Times New Roman"/>
          <w:b/>
          <w:bCs/>
          <w:sz w:val="36"/>
          <w:szCs w:val="36"/>
          <w:rtl/>
        </w:rPr>
        <w:t>المقارنة بين نمطي الموشن جرافيك والوايتبورد في عرض الفيديو التعليمي</w:t>
      </w:r>
    </w:p>
    <w:p w14:paraId="0C4D45AD"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5.1 </w:t>
      </w:r>
      <w:r w:rsidRPr="003213FC">
        <w:rPr>
          <w:rFonts w:ascii="Times New Roman" w:eastAsia="Times New Roman" w:hAnsi="Times New Roman" w:cs="Times New Roman"/>
          <w:b/>
          <w:bCs/>
          <w:sz w:val="27"/>
          <w:szCs w:val="27"/>
          <w:rtl/>
        </w:rPr>
        <w:t>الموشن جرافيك</w:t>
      </w:r>
      <w:r w:rsidRPr="003213FC">
        <w:rPr>
          <w:rFonts w:ascii="Times New Roman" w:eastAsia="Times New Roman" w:hAnsi="Times New Roman" w:cs="Times New Roman"/>
          <w:b/>
          <w:bCs/>
          <w:sz w:val="27"/>
          <w:szCs w:val="27"/>
        </w:rPr>
        <w:t xml:space="preserve"> Motion Graphics</w:t>
      </w:r>
    </w:p>
    <w:p w14:paraId="0B76A484" w14:textId="76E83A18" w:rsidR="003213FC" w:rsidRPr="003213FC" w:rsidRDefault="003213FC" w:rsidP="008E3AF0">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الموشن جرافيك هو أسلوب لعرض المعلومات بصريًا من خلال تحريك العناصر الرسومية والنصوص بشكل متناسق مع المؤثرات الصوتية أو السرد، بهدف توصيل المعلومات بطريقة جذابة وتفاعلية. يتميز هذا النمط باستخدام الألوان والحركة والمؤثرات لجعل المحتوى أكثر حيوية</w:t>
      </w:r>
      <w:r w:rsidRPr="003213FC">
        <w:rPr>
          <w:rFonts w:ascii="Times New Roman" w:eastAsia="Times New Roman" w:hAnsi="Times New Roman" w:cs="Times New Roman"/>
          <w:sz w:val="24"/>
          <w:szCs w:val="24"/>
        </w:rPr>
        <w:t>.</w:t>
      </w:r>
      <w:r w:rsidR="008E3AF0">
        <w:rPr>
          <w:rFonts w:ascii="Times New Roman" w:eastAsia="Times New Roman" w:hAnsi="Times New Roman" w:cs="Times New Roman" w:hint="cs"/>
          <w:sz w:val="24"/>
          <w:szCs w:val="24"/>
          <w:rtl/>
        </w:rPr>
        <w:t xml:space="preserve"> </w:t>
      </w:r>
      <w:r w:rsidR="008E3AF0" w:rsidRPr="008E3AF0">
        <w:rPr>
          <w:rFonts w:ascii="Times New Roman" w:eastAsia="Times New Roman" w:hAnsi="Times New Roman" w:cs="Times New Roman"/>
          <w:sz w:val="24"/>
          <w:szCs w:val="24"/>
        </w:rPr>
        <w:t>(</w:t>
      </w:r>
      <w:r w:rsidR="008E3AF0" w:rsidRPr="008E3AF0">
        <w:rPr>
          <w:rFonts w:ascii="Times New Roman" w:eastAsia="Times New Roman" w:hAnsi="Times New Roman" w:cs="Times New Roman"/>
          <w:sz w:val="24"/>
          <w:szCs w:val="24"/>
          <w:rtl/>
        </w:rPr>
        <w:t>العساف، 2022؛ الغامدي، 2021</w:t>
      </w:r>
      <w:r w:rsidR="008E3AF0" w:rsidRPr="008E3AF0">
        <w:rPr>
          <w:rFonts w:ascii="Times New Roman" w:eastAsia="Times New Roman" w:hAnsi="Times New Roman" w:cs="Times New Roman"/>
          <w:sz w:val="24"/>
          <w:szCs w:val="24"/>
        </w:rPr>
        <w:t>).</w:t>
      </w:r>
    </w:p>
    <w:p w14:paraId="619204F0"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تشير دراسة </w:t>
      </w:r>
      <w:r w:rsidRPr="003213FC">
        <w:rPr>
          <w:rFonts w:ascii="Times New Roman" w:eastAsia="Times New Roman" w:hAnsi="Times New Roman" w:cs="Times New Roman"/>
          <w:b/>
          <w:bCs/>
          <w:sz w:val="24"/>
          <w:szCs w:val="24"/>
          <w:rtl/>
        </w:rPr>
        <w:t>الدهيمان</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استخدام الموشن جرافيك يسهم في جذب الانتباه، وتحفيز دافعية التعلم، وتحسين التذكر طويل الأمد. وأكدت النتائج أن الفيديوهات المصممة بأسلوب الموشن جرافيك كانت فعالة بشكل خاص في تقديم المفاهيم المجردة أو المعقدة التي يصعب فهمها نظريًا فقط (ص. 133)</w:t>
      </w:r>
      <w:r w:rsidRPr="003213FC">
        <w:rPr>
          <w:rFonts w:ascii="Times New Roman" w:eastAsia="Times New Roman" w:hAnsi="Times New Roman" w:cs="Times New Roman"/>
          <w:sz w:val="24"/>
          <w:szCs w:val="24"/>
        </w:rPr>
        <w:t>.</w:t>
      </w:r>
    </w:p>
    <w:p w14:paraId="39D452BD"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5.2 </w:t>
      </w:r>
      <w:r w:rsidRPr="003213FC">
        <w:rPr>
          <w:rFonts w:ascii="Times New Roman" w:eastAsia="Times New Roman" w:hAnsi="Times New Roman" w:cs="Times New Roman"/>
          <w:b/>
          <w:bCs/>
          <w:sz w:val="27"/>
          <w:szCs w:val="27"/>
          <w:rtl/>
        </w:rPr>
        <w:t>الوايتبورد أنيميشن</w:t>
      </w:r>
      <w:r w:rsidRPr="003213FC">
        <w:rPr>
          <w:rFonts w:ascii="Times New Roman" w:eastAsia="Times New Roman" w:hAnsi="Times New Roman" w:cs="Times New Roman"/>
          <w:b/>
          <w:bCs/>
          <w:sz w:val="27"/>
          <w:szCs w:val="27"/>
        </w:rPr>
        <w:t xml:space="preserve"> Whiteboard Animation</w:t>
      </w:r>
    </w:p>
    <w:p w14:paraId="2176F78D" w14:textId="0BEE271E" w:rsidR="003213FC" w:rsidRPr="003213FC" w:rsidRDefault="003213FC" w:rsidP="00455AD0">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يعتمد هذا النمط على أسلوب "الرسم باليد" على خلفية بيضاء، حيث تظهر الرسومات والكلمات تدريجيًا وكأنها تُرسم مباشرة أمام المتعلم، غالبًا مع صوت راوي يشرح المفهوم. ويُستخدم الوايتبورد أنيميشن كثيرًا في الشروحات التعليمية، خاصة لتسلسل العمليات أو عرض الأمثلة خطوة بخطوة</w:t>
      </w:r>
      <w:r w:rsidRPr="003213FC">
        <w:rPr>
          <w:rFonts w:ascii="Times New Roman" w:eastAsia="Times New Roman" w:hAnsi="Times New Roman" w:cs="Times New Roman"/>
          <w:sz w:val="24"/>
          <w:szCs w:val="24"/>
        </w:rPr>
        <w:t>.</w:t>
      </w:r>
      <w:r w:rsidR="00455AD0">
        <w:rPr>
          <w:rFonts w:ascii="Times New Roman" w:eastAsia="Times New Roman" w:hAnsi="Times New Roman" w:cs="Times New Roman" w:hint="cs"/>
          <w:sz w:val="24"/>
          <w:szCs w:val="24"/>
          <w:rtl/>
        </w:rPr>
        <w:t xml:space="preserve"> </w:t>
      </w:r>
      <w:r w:rsidR="00455AD0" w:rsidRPr="00455AD0">
        <w:rPr>
          <w:rFonts w:ascii="Times New Roman" w:eastAsia="Times New Roman" w:hAnsi="Times New Roman" w:cs="Times New Roman"/>
          <w:sz w:val="24"/>
          <w:szCs w:val="24"/>
        </w:rPr>
        <w:t>(</w:t>
      </w:r>
      <w:r w:rsidR="00455AD0" w:rsidRPr="00455AD0">
        <w:rPr>
          <w:rFonts w:ascii="Times New Roman" w:eastAsia="Times New Roman" w:hAnsi="Times New Roman" w:cs="Times New Roman"/>
          <w:sz w:val="24"/>
          <w:szCs w:val="24"/>
          <w:rtl/>
        </w:rPr>
        <w:t>أمين، 2021؛ شوقي، 2020</w:t>
      </w:r>
      <w:r w:rsidR="00455AD0" w:rsidRPr="00455AD0">
        <w:rPr>
          <w:rFonts w:ascii="Times New Roman" w:eastAsia="Times New Roman" w:hAnsi="Times New Roman" w:cs="Times New Roman"/>
          <w:sz w:val="24"/>
          <w:szCs w:val="24"/>
        </w:rPr>
        <w:t>).</w:t>
      </w:r>
    </w:p>
    <w:p w14:paraId="6C039C5C"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بحسب </w:t>
      </w:r>
      <w:r w:rsidRPr="003213FC">
        <w:rPr>
          <w:rFonts w:ascii="Times New Roman" w:eastAsia="Times New Roman" w:hAnsi="Times New Roman" w:cs="Times New Roman"/>
          <w:b/>
          <w:bCs/>
          <w:sz w:val="24"/>
          <w:szCs w:val="24"/>
          <w:rtl/>
        </w:rPr>
        <w:t>دراسة العبيدي</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tl/>
        </w:rPr>
        <w:t>، يتميز الوايتبورد بأنيميشن بالبساطة والوضوح، ويساعد في بناء تصور عقلي منظم للمحتوى لدى المتعلم. كما يُعزز من الفهم والاستيعاب خاصة في المهارات التي تتطلب تتبع خطوات منهجية (ص. 151)</w:t>
      </w:r>
      <w:r w:rsidRPr="003213FC">
        <w:rPr>
          <w:rFonts w:ascii="Times New Roman" w:eastAsia="Times New Roman" w:hAnsi="Times New Roman" w:cs="Times New Roman"/>
          <w:sz w:val="24"/>
          <w:szCs w:val="24"/>
        </w:rPr>
        <w:t>.</w:t>
      </w:r>
    </w:p>
    <w:p w14:paraId="619261D7" w14:textId="77777777" w:rsid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213FC">
        <w:rPr>
          <w:rFonts w:ascii="Times New Roman" w:eastAsia="Times New Roman" w:hAnsi="Times New Roman" w:cs="Times New Roman"/>
          <w:b/>
          <w:bCs/>
          <w:sz w:val="27"/>
          <w:szCs w:val="27"/>
        </w:rPr>
        <w:t xml:space="preserve">5.3 </w:t>
      </w:r>
      <w:r w:rsidRPr="003213FC">
        <w:rPr>
          <w:rFonts w:ascii="Times New Roman" w:eastAsia="Times New Roman" w:hAnsi="Times New Roman" w:cs="Times New Roman"/>
          <w:b/>
          <w:bCs/>
          <w:sz w:val="27"/>
          <w:szCs w:val="27"/>
          <w:rtl/>
        </w:rPr>
        <w:t>المقارنة بين النمطين من حيث الأثر التعليمي</w:t>
      </w:r>
    </w:p>
    <w:p w14:paraId="7A97D3CC" w14:textId="77777777" w:rsidR="00283F0F" w:rsidRPr="00283F0F" w:rsidRDefault="00283F0F" w:rsidP="00283F0F">
      <w:pPr>
        <w:bidi/>
        <w:spacing w:before="100" w:beforeAutospacing="1" w:after="100" w:afterAutospacing="1" w:line="240" w:lineRule="auto"/>
        <w:outlineLvl w:val="2"/>
        <w:rPr>
          <w:rFonts w:ascii="Times New Roman" w:eastAsia="Times New Roman" w:hAnsi="Times New Roman" w:cs="Times New Roman"/>
          <w:b/>
          <w:bCs/>
          <w:sz w:val="27"/>
          <w:szCs w:val="27"/>
        </w:rPr>
      </w:pPr>
      <w:r w:rsidRPr="00283F0F">
        <w:rPr>
          <w:rFonts w:ascii="Times New Roman" w:eastAsia="Times New Roman" w:hAnsi="Times New Roman" w:cs="Times New Roman"/>
          <w:b/>
          <w:bCs/>
          <w:sz w:val="27"/>
          <w:szCs w:val="27"/>
          <w:rtl/>
        </w:rPr>
        <w:t>تم استخلاص الفروق بين نمطي الموشن جرافيك والوايتبورد أنيميشن من حيث مجموعة من المعايير التعليمية مثل الجاذبية والوضوح وسهولة المتابعة والتأثير على التذكر، وذلك استنادًا إلى ما ورد في دراسات سابقة (المرسي، 2021؛ شوقي، 2020؛ السيد، 2022)</w:t>
      </w:r>
      <w:r w:rsidRPr="00283F0F">
        <w:rPr>
          <w:rFonts w:ascii="Times New Roman" w:eastAsia="Times New Roman" w:hAnsi="Times New Roman" w:cs="Times New Roman"/>
          <w:b/>
          <w:bCs/>
          <w:sz w:val="27"/>
          <w:szCs w:val="27"/>
        </w:rPr>
        <w:t>.</w:t>
      </w:r>
    </w:p>
    <w:p w14:paraId="7E08A0F8" w14:textId="77777777" w:rsidR="00283F0F" w:rsidRPr="00283F0F" w:rsidRDefault="00283F0F" w:rsidP="00283F0F">
      <w:pPr>
        <w:bidi/>
        <w:spacing w:before="100" w:beforeAutospacing="1" w:after="100" w:afterAutospacing="1" w:line="240" w:lineRule="auto"/>
        <w:outlineLvl w:val="2"/>
        <w:rPr>
          <w:rFonts w:ascii="Times New Roman" w:eastAsia="Times New Roman" w:hAnsi="Times New Roman" w:cs="Times New Roman"/>
          <w:b/>
          <w:bCs/>
          <w:sz w:val="27"/>
          <w:szCs w:val="27"/>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3"/>
        <w:gridCol w:w="1282"/>
        <w:gridCol w:w="1537"/>
      </w:tblGrid>
      <w:tr w:rsidR="003213FC" w:rsidRPr="003213FC" w14:paraId="67A7ED1C" w14:textId="77777777" w:rsidTr="00283F0F">
        <w:trPr>
          <w:tblHeader/>
          <w:tblCellSpacing w:w="15" w:type="dxa"/>
        </w:trPr>
        <w:tc>
          <w:tcPr>
            <w:tcW w:w="0" w:type="auto"/>
            <w:vAlign w:val="center"/>
            <w:hideMark/>
          </w:tcPr>
          <w:p w14:paraId="47C06F03"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المعيار</w:t>
            </w:r>
          </w:p>
        </w:tc>
        <w:tc>
          <w:tcPr>
            <w:tcW w:w="0" w:type="auto"/>
            <w:vAlign w:val="center"/>
            <w:hideMark/>
          </w:tcPr>
          <w:p w14:paraId="3C6FB43C"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الموشن جرافيك</w:t>
            </w:r>
          </w:p>
        </w:tc>
        <w:tc>
          <w:tcPr>
            <w:tcW w:w="0" w:type="auto"/>
            <w:vAlign w:val="center"/>
            <w:hideMark/>
          </w:tcPr>
          <w:p w14:paraId="24623C16"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الوايتبورد أنيميشن</w:t>
            </w:r>
          </w:p>
        </w:tc>
      </w:tr>
      <w:tr w:rsidR="003213FC" w:rsidRPr="003213FC" w14:paraId="4E487058" w14:textId="77777777" w:rsidTr="00283F0F">
        <w:trPr>
          <w:tblCellSpacing w:w="15" w:type="dxa"/>
        </w:trPr>
        <w:tc>
          <w:tcPr>
            <w:tcW w:w="0" w:type="auto"/>
            <w:vAlign w:val="center"/>
            <w:hideMark/>
          </w:tcPr>
          <w:p w14:paraId="30403233"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الجاذبية البصرية</w:t>
            </w:r>
          </w:p>
        </w:tc>
        <w:tc>
          <w:tcPr>
            <w:tcW w:w="0" w:type="auto"/>
            <w:vAlign w:val="center"/>
            <w:hideMark/>
          </w:tcPr>
          <w:p w14:paraId="29D29F01"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عالية جدًا</w:t>
            </w:r>
          </w:p>
        </w:tc>
        <w:tc>
          <w:tcPr>
            <w:tcW w:w="0" w:type="auto"/>
            <w:vAlign w:val="center"/>
            <w:hideMark/>
          </w:tcPr>
          <w:p w14:paraId="102A9FFD"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متوسطة</w:t>
            </w:r>
          </w:p>
        </w:tc>
      </w:tr>
      <w:tr w:rsidR="003213FC" w:rsidRPr="003213FC" w14:paraId="31E6061F" w14:textId="77777777" w:rsidTr="00283F0F">
        <w:trPr>
          <w:tblCellSpacing w:w="15" w:type="dxa"/>
        </w:trPr>
        <w:tc>
          <w:tcPr>
            <w:tcW w:w="0" w:type="auto"/>
            <w:vAlign w:val="center"/>
            <w:hideMark/>
          </w:tcPr>
          <w:p w14:paraId="4C0ACC1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الوضوح في تسلسل الخطوات</w:t>
            </w:r>
          </w:p>
        </w:tc>
        <w:tc>
          <w:tcPr>
            <w:tcW w:w="0" w:type="auto"/>
            <w:vAlign w:val="center"/>
            <w:hideMark/>
          </w:tcPr>
          <w:p w14:paraId="55446C51"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جيد</w:t>
            </w:r>
          </w:p>
        </w:tc>
        <w:tc>
          <w:tcPr>
            <w:tcW w:w="0" w:type="auto"/>
            <w:vAlign w:val="center"/>
            <w:hideMark/>
          </w:tcPr>
          <w:p w14:paraId="3CFC30B9"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ممتاز</w:t>
            </w:r>
          </w:p>
        </w:tc>
      </w:tr>
      <w:tr w:rsidR="003213FC" w:rsidRPr="003213FC" w14:paraId="7F991DB2" w14:textId="77777777" w:rsidTr="00283F0F">
        <w:trPr>
          <w:tblCellSpacing w:w="15" w:type="dxa"/>
        </w:trPr>
        <w:tc>
          <w:tcPr>
            <w:tcW w:w="0" w:type="auto"/>
            <w:vAlign w:val="center"/>
            <w:hideMark/>
          </w:tcPr>
          <w:p w14:paraId="60858FBA"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lastRenderedPageBreak/>
              <w:t>الملاءمة للمفاهيم المجردة</w:t>
            </w:r>
          </w:p>
        </w:tc>
        <w:tc>
          <w:tcPr>
            <w:tcW w:w="0" w:type="auto"/>
            <w:vAlign w:val="center"/>
            <w:hideMark/>
          </w:tcPr>
          <w:p w14:paraId="7EE7C2CF"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ممتاز</w:t>
            </w:r>
          </w:p>
        </w:tc>
        <w:tc>
          <w:tcPr>
            <w:tcW w:w="0" w:type="auto"/>
            <w:vAlign w:val="center"/>
            <w:hideMark/>
          </w:tcPr>
          <w:p w14:paraId="1C29832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جيد</w:t>
            </w:r>
          </w:p>
        </w:tc>
      </w:tr>
      <w:tr w:rsidR="003213FC" w:rsidRPr="003213FC" w14:paraId="52F2740D" w14:textId="77777777" w:rsidTr="00283F0F">
        <w:trPr>
          <w:tblCellSpacing w:w="15" w:type="dxa"/>
        </w:trPr>
        <w:tc>
          <w:tcPr>
            <w:tcW w:w="0" w:type="auto"/>
            <w:vAlign w:val="center"/>
            <w:hideMark/>
          </w:tcPr>
          <w:p w14:paraId="30152E2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سهولة الفهم والمتابعة</w:t>
            </w:r>
          </w:p>
        </w:tc>
        <w:tc>
          <w:tcPr>
            <w:tcW w:w="0" w:type="auto"/>
            <w:vAlign w:val="center"/>
            <w:hideMark/>
          </w:tcPr>
          <w:p w14:paraId="379844A4"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متوسط إلى جيد</w:t>
            </w:r>
          </w:p>
        </w:tc>
        <w:tc>
          <w:tcPr>
            <w:tcW w:w="0" w:type="auto"/>
            <w:vAlign w:val="center"/>
            <w:hideMark/>
          </w:tcPr>
          <w:p w14:paraId="678E2370"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ممتاز</w:t>
            </w:r>
          </w:p>
        </w:tc>
      </w:tr>
      <w:tr w:rsidR="003213FC" w:rsidRPr="003213FC" w14:paraId="20FE878A" w14:textId="77777777" w:rsidTr="00283F0F">
        <w:trPr>
          <w:tblCellSpacing w:w="15" w:type="dxa"/>
        </w:trPr>
        <w:tc>
          <w:tcPr>
            <w:tcW w:w="0" w:type="auto"/>
            <w:vAlign w:val="center"/>
            <w:hideMark/>
          </w:tcPr>
          <w:p w14:paraId="3A5AF3EF"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التأثير على التذكر</w:t>
            </w:r>
          </w:p>
        </w:tc>
        <w:tc>
          <w:tcPr>
            <w:tcW w:w="0" w:type="auto"/>
            <w:vAlign w:val="center"/>
            <w:hideMark/>
          </w:tcPr>
          <w:p w14:paraId="4E4CF02A"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جيد جدًا</w:t>
            </w:r>
          </w:p>
        </w:tc>
        <w:tc>
          <w:tcPr>
            <w:tcW w:w="0" w:type="auto"/>
            <w:vAlign w:val="center"/>
            <w:hideMark/>
          </w:tcPr>
          <w:p w14:paraId="78A65B03"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جيد</w:t>
            </w:r>
          </w:p>
        </w:tc>
      </w:tr>
      <w:tr w:rsidR="003213FC" w:rsidRPr="003213FC" w14:paraId="40B00F09" w14:textId="77777777" w:rsidTr="00283F0F">
        <w:trPr>
          <w:tblCellSpacing w:w="15" w:type="dxa"/>
        </w:trPr>
        <w:tc>
          <w:tcPr>
            <w:tcW w:w="0" w:type="auto"/>
            <w:vAlign w:val="center"/>
            <w:hideMark/>
          </w:tcPr>
          <w:p w14:paraId="5FA27FF0"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الدافعية والانتباه</w:t>
            </w:r>
          </w:p>
        </w:tc>
        <w:tc>
          <w:tcPr>
            <w:tcW w:w="0" w:type="auto"/>
            <w:vAlign w:val="center"/>
            <w:hideMark/>
          </w:tcPr>
          <w:p w14:paraId="78130CF9"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عالية</w:t>
            </w:r>
          </w:p>
        </w:tc>
        <w:tc>
          <w:tcPr>
            <w:tcW w:w="0" w:type="auto"/>
            <w:vAlign w:val="center"/>
            <w:hideMark/>
          </w:tcPr>
          <w:p w14:paraId="0DE5B72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متوسطة إلى جيدة</w:t>
            </w:r>
          </w:p>
        </w:tc>
      </w:tr>
    </w:tbl>
    <w:p w14:paraId="3D3DAB21"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تشير </w:t>
      </w:r>
      <w:r w:rsidRPr="003213FC">
        <w:rPr>
          <w:rFonts w:ascii="Times New Roman" w:eastAsia="Times New Roman" w:hAnsi="Times New Roman" w:cs="Times New Roman"/>
          <w:b/>
          <w:bCs/>
          <w:sz w:val="24"/>
          <w:szCs w:val="24"/>
          <w:rtl/>
        </w:rPr>
        <w:t>دراسة جابر</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كلًا من الموشن جرافيك والوايتبورد لهما تأثير إيجابي على التحصيل الدراسي، لكن يُفضَّل استخدام الموشن جرافيك عند تدريس مفاهيم نظرية أو معقدة، واستخدام الوايتبورد أنيميشن في عرض الخطوات أو العمليات الإجرائية (ص. 79)</w:t>
      </w:r>
      <w:r w:rsidRPr="003213FC">
        <w:rPr>
          <w:rFonts w:ascii="Times New Roman" w:eastAsia="Times New Roman" w:hAnsi="Times New Roman" w:cs="Times New Roman"/>
          <w:sz w:val="24"/>
          <w:szCs w:val="24"/>
        </w:rPr>
        <w:t>.</w:t>
      </w:r>
    </w:p>
    <w:p w14:paraId="66628CBA" w14:textId="34C04453" w:rsidR="003213FC" w:rsidRPr="00002163" w:rsidRDefault="00000000" w:rsidP="00002163">
      <w:pPr>
        <w:bidi/>
        <w:spacing w:after="0" w:line="240" w:lineRule="auto"/>
        <w:rPr>
          <w:rFonts w:ascii="Times New Roman" w:eastAsia="Times New Roman" w:hAnsi="Times New Roman" w:cs="Times New Roman" w:hint="cs"/>
          <w:sz w:val="24"/>
          <w:szCs w:val="24"/>
        </w:rPr>
      </w:pPr>
      <w:r>
        <w:rPr>
          <w:rFonts w:ascii="Times New Roman" w:eastAsia="Times New Roman" w:hAnsi="Times New Roman" w:cs="Times New Roman"/>
          <w:sz w:val="24"/>
          <w:szCs w:val="24"/>
        </w:rPr>
        <w:pict w14:anchorId="5BEA9108">
          <v:rect id="_x0000_i1027" style="width:0;height:1.5pt" o:hralign="center" o:hrstd="t" o:hr="t" fillcolor="#a0a0a0" stroked="f"/>
        </w:pict>
      </w:r>
    </w:p>
    <w:p w14:paraId="7CC57DED"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6. </w:t>
      </w:r>
      <w:r w:rsidRPr="003213FC">
        <w:rPr>
          <w:rFonts w:ascii="Times New Roman" w:eastAsia="Times New Roman" w:hAnsi="Times New Roman" w:cs="Times New Roman"/>
          <w:b/>
          <w:bCs/>
          <w:sz w:val="36"/>
          <w:szCs w:val="36"/>
          <w:rtl/>
        </w:rPr>
        <w:t>دور الفيديو التعليمي في تنمية مهارات برمجة مواقع الويب التفاعلية</w:t>
      </w:r>
    </w:p>
    <w:p w14:paraId="3F7CF5B1"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6.1 </w:t>
      </w:r>
      <w:r w:rsidRPr="003213FC">
        <w:rPr>
          <w:rFonts w:ascii="Times New Roman" w:eastAsia="Times New Roman" w:hAnsi="Times New Roman" w:cs="Times New Roman"/>
          <w:b/>
          <w:bCs/>
          <w:sz w:val="27"/>
          <w:szCs w:val="27"/>
          <w:rtl/>
        </w:rPr>
        <w:t>أهمية الفيديو التعليمي في تعليم البرمجة</w:t>
      </w:r>
    </w:p>
    <w:p w14:paraId="4ED107FE" w14:textId="77777777" w:rsidR="00F40741" w:rsidRPr="00F40741" w:rsidRDefault="00F40741" w:rsidP="00F40741">
      <w:pPr>
        <w:bidi/>
        <w:spacing w:before="100" w:beforeAutospacing="1" w:after="100" w:afterAutospacing="1" w:line="240" w:lineRule="auto"/>
        <w:rPr>
          <w:rFonts w:ascii="Times New Roman" w:eastAsia="Times New Roman" w:hAnsi="Times New Roman" w:cs="Times New Roman"/>
          <w:sz w:val="24"/>
          <w:szCs w:val="24"/>
        </w:rPr>
      </w:pPr>
      <w:r w:rsidRPr="00F40741">
        <w:rPr>
          <w:rFonts w:ascii="Times New Roman" w:eastAsia="Times New Roman" w:hAnsi="Times New Roman" w:cs="Times New Roman"/>
          <w:sz w:val="24"/>
          <w:szCs w:val="24"/>
          <w:rtl/>
        </w:rPr>
        <w:t>أصبحت الفيديوهات التعليمية أداة فعالة لتدريس البرمجة، حيث توفر شرحًا مرئيًا وتدريجيًا يسهل على المتعلم متابعة العمليات البرمجية وفهم تسلسل الأكواد وطريقة التنفيذ. يتيح الفيديو التعليمي للطالب رؤية التطبيق العملي للكود في بيئة حية، مما يساعد في بناء الفهم المفاهيمي والإجرائي معًا (عبدالحكيم، 2020؛ زيدان، 2021)</w:t>
      </w:r>
      <w:r w:rsidRPr="00F40741">
        <w:rPr>
          <w:rFonts w:ascii="Times New Roman" w:eastAsia="Times New Roman" w:hAnsi="Times New Roman" w:cs="Times New Roman"/>
          <w:sz w:val="24"/>
          <w:szCs w:val="24"/>
        </w:rPr>
        <w:t>.</w:t>
      </w:r>
    </w:p>
    <w:p w14:paraId="3660EAF5"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تشير دراسة </w:t>
      </w:r>
      <w:r w:rsidRPr="003213FC">
        <w:rPr>
          <w:rFonts w:ascii="Times New Roman" w:eastAsia="Times New Roman" w:hAnsi="Times New Roman" w:cs="Times New Roman"/>
          <w:b/>
          <w:bCs/>
          <w:sz w:val="24"/>
          <w:szCs w:val="24"/>
          <w:rtl/>
        </w:rPr>
        <w:t>يوسف</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استخدام الفيديو التعليمي في تدريس البرمجة عزز من اكتساب المهارات العملية لدى طلاب المرحلة الإعدادية، وخاصة مهارات التصميم المنطقي والتسلسل البرمجي (ص. 102)</w:t>
      </w:r>
      <w:r w:rsidRPr="003213FC">
        <w:rPr>
          <w:rFonts w:ascii="Times New Roman" w:eastAsia="Times New Roman" w:hAnsi="Times New Roman" w:cs="Times New Roman"/>
          <w:sz w:val="24"/>
          <w:szCs w:val="24"/>
        </w:rPr>
        <w:t>.</w:t>
      </w:r>
    </w:p>
    <w:p w14:paraId="3F2286B4"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كما أوضحت </w:t>
      </w:r>
      <w:r w:rsidRPr="003213FC">
        <w:rPr>
          <w:rFonts w:ascii="Times New Roman" w:eastAsia="Times New Roman" w:hAnsi="Times New Roman" w:cs="Times New Roman"/>
          <w:b/>
          <w:bCs/>
          <w:sz w:val="24"/>
          <w:szCs w:val="24"/>
          <w:rtl/>
        </w:rPr>
        <w:t>دراسة أبو زيد</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الفيديوهات التعليمية تُعد بيئة تعليمية مساعدة تقلل من القلق المرتبط بتعلم البرمجة، وتُسهِم في تعزيز الثقة بالنفس لدى المتعلمين (ص. 88)</w:t>
      </w:r>
      <w:r w:rsidRPr="003213FC">
        <w:rPr>
          <w:rFonts w:ascii="Times New Roman" w:eastAsia="Times New Roman" w:hAnsi="Times New Roman" w:cs="Times New Roman"/>
          <w:sz w:val="24"/>
          <w:szCs w:val="24"/>
        </w:rPr>
        <w:t>.</w:t>
      </w:r>
    </w:p>
    <w:p w14:paraId="2A968F18"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17F695">
          <v:rect id="_x0000_i1028" style="width:0;height:1.5pt" o:hralign="center" o:hrstd="t" o:hr="t" fillcolor="#a0a0a0" stroked="f"/>
        </w:pict>
      </w:r>
    </w:p>
    <w:p w14:paraId="6CFC4E2D"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6.2 </w:t>
      </w:r>
      <w:r w:rsidRPr="003213FC">
        <w:rPr>
          <w:rFonts w:ascii="Times New Roman" w:eastAsia="Times New Roman" w:hAnsi="Times New Roman" w:cs="Times New Roman"/>
          <w:b/>
          <w:bCs/>
          <w:sz w:val="27"/>
          <w:szCs w:val="27"/>
          <w:rtl/>
        </w:rPr>
        <w:t>خصائص الفيديو الفعّال في تعليم مهارات برمجة مواقع الويب</w:t>
      </w:r>
    </w:p>
    <w:p w14:paraId="265018F9"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وفقًا لـ </w:t>
      </w:r>
      <w:r w:rsidRPr="003213FC">
        <w:rPr>
          <w:rFonts w:ascii="Times New Roman" w:eastAsia="Times New Roman" w:hAnsi="Times New Roman" w:cs="Times New Roman"/>
          <w:b/>
          <w:bCs/>
          <w:sz w:val="24"/>
          <w:szCs w:val="24"/>
          <w:rtl/>
        </w:rPr>
        <w:t>السيد</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tl/>
        </w:rPr>
        <w:t>، يجب أن تتضمن الفيديوهات التعليمية الموجهة لتعليم البرمجة الخصائص التالية</w:t>
      </w:r>
      <w:r w:rsidRPr="003213FC">
        <w:rPr>
          <w:rFonts w:ascii="Times New Roman" w:eastAsia="Times New Roman" w:hAnsi="Times New Roman" w:cs="Times New Roman"/>
          <w:sz w:val="24"/>
          <w:szCs w:val="24"/>
        </w:rPr>
        <w:t>:</w:t>
      </w:r>
    </w:p>
    <w:p w14:paraId="69DACF69" w14:textId="77777777" w:rsidR="003213FC" w:rsidRPr="003213FC" w:rsidRDefault="003213FC" w:rsidP="003213FC">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عرض الكود البرمجي خطوة بخطوة مع تعليق صوتي واضح</w:t>
      </w:r>
      <w:r w:rsidRPr="003213FC">
        <w:rPr>
          <w:rFonts w:ascii="Times New Roman" w:eastAsia="Times New Roman" w:hAnsi="Times New Roman" w:cs="Times New Roman"/>
          <w:sz w:val="24"/>
          <w:szCs w:val="24"/>
        </w:rPr>
        <w:t>.</w:t>
      </w:r>
    </w:p>
    <w:p w14:paraId="0A53EFE0" w14:textId="77777777" w:rsidR="003213FC" w:rsidRPr="003213FC" w:rsidRDefault="003213FC" w:rsidP="003213FC">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توضيح المخرجات النهائية لكل جزء من الكود</w:t>
      </w:r>
      <w:r w:rsidRPr="003213FC">
        <w:rPr>
          <w:rFonts w:ascii="Times New Roman" w:eastAsia="Times New Roman" w:hAnsi="Times New Roman" w:cs="Times New Roman"/>
          <w:sz w:val="24"/>
          <w:szCs w:val="24"/>
        </w:rPr>
        <w:t>.</w:t>
      </w:r>
    </w:p>
    <w:p w14:paraId="51261A19" w14:textId="77777777" w:rsidR="003213FC" w:rsidRPr="003213FC" w:rsidRDefault="003213FC" w:rsidP="003213FC">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دمج الرسوم التوضيحية التي تشرح المفاهيم البرمجية</w:t>
      </w:r>
      <w:r w:rsidRPr="003213FC">
        <w:rPr>
          <w:rFonts w:ascii="Times New Roman" w:eastAsia="Times New Roman" w:hAnsi="Times New Roman" w:cs="Times New Roman"/>
          <w:sz w:val="24"/>
          <w:szCs w:val="24"/>
        </w:rPr>
        <w:t>.</w:t>
      </w:r>
    </w:p>
    <w:p w14:paraId="3DC413FD" w14:textId="77777777" w:rsidR="003213FC" w:rsidRPr="003213FC" w:rsidRDefault="003213FC" w:rsidP="003213FC">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تقديم أمثلة تطبيقية حقيقية تتيح نقل المفاهيم إلى سياقات عملية</w:t>
      </w:r>
      <w:r w:rsidRPr="003213FC">
        <w:rPr>
          <w:rFonts w:ascii="Times New Roman" w:eastAsia="Times New Roman" w:hAnsi="Times New Roman" w:cs="Times New Roman"/>
          <w:sz w:val="24"/>
          <w:szCs w:val="24"/>
        </w:rPr>
        <w:t>.</w:t>
      </w:r>
    </w:p>
    <w:p w14:paraId="263FA1C2"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دعمت </w:t>
      </w:r>
      <w:r w:rsidRPr="003213FC">
        <w:rPr>
          <w:rFonts w:ascii="Times New Roman" w:eastAsia="Times New Roman" w:hAnsi="Times New Roman" w:cs="Times New Roman"/>
          <w:b/>
          <w:bCs/>
          <w:sz w:val="24"/>
          <w:szCs w:val="24"/>
          <w:rtl/>
        </w:rPr>
        <w:t>دراسة راضي</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ذلك، مؤكدةً أن الفيديوهات التي تستخدم التفاعل البصري (مثل الموشن جرافيك أو الوايتبورد) تعزز من إدراك العلاقات بين عناصر لغة</w:t>
      </w:r>
      <w:r w:rsidRPr="003213FC">
        <w:rPr>
          <w:rFonts w:ascii="Times New Roman" w:eastAsia="Times New Roman" w:hAnsi="Times New Roman" w:cs="Times New Roman"/>
          <w:sz w:val="24"/>
          <w:szCs w:val="24"/>
        </w:rPr>
        <w:t xml:space="preserve"> HTML </w:t>
      </w:r>
      <w:r w:rsidRPr="003213FC">
        <w:rPr>
          <w:rFonts w:ascii="Times New Roman" w:eastAsia="Times New Roman" w:hAnsi="Times New Roman" w:cs="Times New Roman"/>
          <w:sz w:val="24"/>
          <w:szCs w:val="24"/>
          <w:rtl/>
        </w:rPr>
        <w:t>و</w:t>
      </w:r>
      <w:r w:rsidRPr="003213FC">
        <w:rPr>
          <w:rFonts w:ascii="Times New Roman" w:eastAsia="Times New Roman" w:hAnsi="Times New Roman" w:cs="Times New Roman"/>
          <w:sz w:val="24"/>
          <w:szCs w:val="24"/>
        </w:rPr>
        <w:t xml:space="preserve">CSS </w:t>
      </w:r>
      <w:r w:rsidRPr="003213FC">
        <w:rPr>
          <w:rFonts w:ascii="Times New Roman" w:eastAsia="Times New Roman" w:hAnsi="Times New Roman" w:cs="Times New Roman"/>
          <w:sz w:val="24"/>
          <w:szCs w:val="24"/>
          <w:rtl/>
        </w:rPr>
        <w:t>و</w:t>
      </w:r>
      <w:r w:rsidRPr="003213FC">
        <w:rPr>
          <w:rFonts w:ascii="Times New Roman" w:eastAsia="Times New Roman" w:hAnsi="Times New Roman" w:cs="Times New Roman"/>
          <w:sz w:val="24"/>
          <w:szCs w:val="24"/>
        </w:rPr>
        <w:t>JavaScript</w:t>
      </w:r>
      <w:r w:rsidRPr="003213FC">
        <w:rPr>
          <w:rFonts w:ascii="Times New Roman" w:eastAsia="Times New Roman" w:hAnsi="Times New Roman" w:cs="Times New Roman"/>
          <w:sz w:val="24"/>
          <w:szCs w:val="24"/>
          <w:rtl/>
        </w:rPr>
        <w:t>، وتسهم في رفع الكفاءة المعرفية والأداء الفعلي في بيئة العمل</w:t>
      </w:r>
      <w:r w:rsidRPr="003213FC">
        <w:rPr>
          <w:rFonts w:ascii="Times New Roman" w:eastAsia="Times New Roman" w:hAnsi="Times New Roman" w:cs="Times New Roman"/>
          <w:sz w:val="24"/>
          <w:szCs w:val="24"/>
        </w:rPr>
        <w:t>.</w:t>
      </w:r>
    </w:p>
    <w:p w14:paraId="722D68F0"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5B61EF">
          <v:rect id="_x0000_i1029" style="width:0;height:1.5pt" o:hralign="center" o:hrstd="t" o:hr="t" fillcolor="#a0a0a0" stroked="f"/>
        </w:pict>
      </w:r>
    </w:p>
    <w:p w14:paraId="531FBABE"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6.3 </w:t>
      </w:r>
      <w:r w:rsidRPr="003213FC">
        <w:rPr>
          <w:rFonts w:ascii="Times New Roman" w:eastAsia="Times New Roman" w:hAnsi="Times New Roman" w:cs="Times New Roman"/>
          <w:b/>
          <w:bCs/>
          <w:sz w:val="27"/>
          <w:szCs w:val="27"/>
          <w:rtl/>
        </w:rPr>
        <w:t>العلاقة بين الفيديو التعليمي والحل الإبداعي للمشكلات البرمجية</w:t>
      </w:r>
    </w:p>
    <w:p w14:paraId="575E6CBB" w14:textId="77777777" w:rsidR="00441766" w:rsidRPr="00441766" w:rsidRDefault="00441766" w:rsidP="00441766">
      <w:pPr>
        <w:bidi/>
        <w:spacing w:before="100" w:beforeAutospacing="1" w:after="100" w:afterAutospacing="1" w:line="240" w:lineRule="auto"/>
        <w:rPr>
          <w:rFonts w:ascii="Times New Roman" w:eastAsia="Times New Roman" w:hAnsi="Times New Roman" w:cs="Times New Roman"/>
          <w:sz w:val="24"/>
          <w:szCs w:val="24"/>
        </w:rPr>
      </w:pPr>
      <w:r w:rsidRPr="00441766">
        <w:rPr>
          <w:rFonts w:ascii="Times New Roman" w:eastAsia="Times New Roman" w:hAnsi="Times New Roman" w:cs="Times New Roman"/>
          <w:sz w:val="24"/>
          <w:szCs w:val="24"/>
          <w:rtl/>
        </w:rPr>
        <w:lastRenderedPageBreak/>
        <w:t>الفيديوهات التعليمية لا تقتصر على تقديم المعرفة فقط، بل يمكن توظيفها لتنمية مهارات التفكير الإبداعي وحل المشكلات البرمجية. فالفيديوهات التي تعرض مشكلات واقعية وحلولًا متعددة تساعد المتعلم على تطوير المرونة الذهنية وتوسيع قاعدة معارفه (عوض، 2021؛ القصبي، 2020)</w:t>
      </w:r>
      <w:r w:rsidRPr="00441766">
        <w:rPr>
          <w:rFonts w:ascii="Times New Roman" w:eastAsia="Times New Roman" w:hAnsi="Times New Roman" w:cs="Times New Roman"/>
          <w:sz w:val="24"/>
          <w:szCs w:val="24"/>
        </w:rPr>
        <w:t>.</w:t>
      </w:r>
    </w:p>
    <w:p w14:paraId="149FE10B"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ذكرت </w:t>
      </w:r>
      <w:r w:rsidRPr="003213FC">
        <w:rPr>
          <w:rFonts w:ascii="Times New Roman" w:eastAsia="Times New Roman" w:hAnsi="Times New Roman" w:cs="Times New Roman"/>
          <w:b/>
          <w:bCs/>
          <w:sz w:val="24"/>
          <w:szCs w:val="24"/>
          <w:rtl/>
        </w:rPr>
        <w:t>دراسة الحربي</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الطلاب الذين تعرضوا لفيديوهات تعليمية موجهة تضمنت مشكلات برمجية مفتوحة وشرحًا لطرق متعددة للحل أظهروا أداءً أعلى في مهارات التفكير الإبداعي مقارنة بالطلاب الذين تعلموا بالطريقة التقليدية (ص. 61)</w:t>
      </w:r>
      <w:r w:rsidRPr="003213FC">
        <w:rPr>
          <w:rFonts w:ascii="Times New Roman" w:eastAsia="Times New Roman" w:hAnsi="Times New Roman" w:cs="Times New Roman"/>
          <w:sz w:val="24"/>
          <w:szCs w:val="24"/>
        </w:rPr>
        <w:t>.</w:t>
      </w:r>
    </w:p>
    <w:p w14:paraId="548915E0"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C8E351">
          <v:rect id="_x0000_i1030" style="width:0;height:1.5pt" o:hralign="center" o:hrstd="t" o:hr="t" fillcolor="#a0a0a0" stroked="f"/>
        </w:pict>
      </w:r>
    </w:p>
    <w:p w14:paraId="7C4FBC43" w14:textId="77777777" w:rsidR="003213FC" w:rsidRPr="00441766" w:rsidRDefault="003213FC" w:rsidP="003213FC">
      <w:pPr>
        <w:bidi/>
        <w:rPr>
          <w:rFonts w:hint="cs"/>
        </w:rPr>
      </w:pPr>
    </w:p>
    <w:p w14:paraId="704DF46B"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7. </w:t>
      </w:r>
      <w:r w:rsidRPr="003213FC">
        <w:rPr>
          <w:rFonts w:ascii="Times New Roman" w:eastAsia="Times New Roman" w:hAnsi="Times New Roman" w:cs="Times New Roman"/>
          <w:b/>
          <w:bCs/>
          <w:sz w:val="36"/>
          <w:szCs w:val="36"/>
          <w:rtl/>
        </w:rPr>
        <w:t>الأسس التربوية والنفسية لاستخدام الفيديو في التعليم</w:t>
      </w:r>
    </w:p>
    <w:p w14:paraId="79A69B16"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7.1 </w:t>
      </w:r>
      <w:r w:rsidRPr="003213FC">
        <w:rPr>
          <w:rFonts w:ascii="Times New Roman" w:eastAsia="Times New Roman" w:hAnsi="Times New Roman" w:cs="Times New Roman"/>
          <w:b/>
          <w:bCs/>
          <w:sz w:val="27"/>
          <w:szCs w:val="27"/>
          <w:rtl/>
        </w:rPr>
        <w:t>الأساس المعرفي: دعم المعالجة المزدوجة للمعلومات</w:t>
      </w:r>
    </w:p>
    <w:p w14:paraId="1AFFF312" w14:textId="77777777" w:rsidR="00015FDD" w:rsidRDefault="00015FDD" w:rsidP="00015FDD">
      <w:pPr>
        <w:bidi/>
        <w:spacing w:before="100" w:beforeAutospacing="1" w:after="100" w:afterAutospacing="1" w:line="240" w:lineRule="auto"/>
        <w:rPr>
          <w:rFonts w:ascii="Times New Roman" w:eastAsia="Times New Roman" w:hAnsi="Times New Roman" w:cs="Times New Roman"/>
          <w:sz w:val="24"/>
          <w:szCs w:val="24"/>
          <w:rtl/>
        </w:rPr>
      </w:pPr>
      <w:r w:rsidRPr="00015FDD">
        <w:rPr>
          <w:rFonts w:ascii="Times New Roman" w:eastAsia="Times New Roman" w:hAnsi="Times New Roman" w:cs="Times New Roman"/>
          <w:sz w:val="24"/>
          <w:szCs w:val="24"/>
          <w:rtl/>
        </w:rPr>
        <w:t>يعتمد استخدام الفيديو في التعليم على نظرية المعالجة المزدوجة</w:t>
      </w:r>
      <w:r w:rsidRPr="00015FDD">
        <w:rPr>
          <w:rFonts w:ascii="Times New Roman" w:eastAsia="Times New Roman" w:hAnsi="Times New Roman" w:cs="Times New Roman"/>
          <w:sz w:val="24"/>
          <w:szCs w:val="24"/>
        </w:rPr>
        <w:t xml:space="preserve"> (Dual Coding Theory) </w:t>
      </w:r>
      <w:r w:rsidRPr="00015FDD">
        <w:rPr>
          <w:rFonts w:ascii="Times New Roman" w:eastAsia="Times New Roman" w:hAnsi="Times New Roman" w:cs="Times New Roman"/>
          <w:sz w:val="24"/>
          <w:szCs w:val="24"/>
          <w:rtl/>
        </w:rPr>
        <w:t>التي طورها بايفيو</w:t>
      </w:r>
      <w:r w:rsidRPr="00015FDD">
        <w:rPr>
          <w:rFonts w:ascii="Times New Roman" w:eastAsia="Times New Roman" w:hAnsi="Times New Roman" w:cs="Times New Roman"/>
          <w:sz w:val="24"/>
          <w:szCs w:val="24"/>
        </w:rPr>
        <w:t xml:space="preserve"> (</w:t>
      </w:r>
      <w:proofErr w:type="spellStart"/>
      <w:r w:rsidRPr="00015FDD">
        <w:rPr>
          <w:rFonts w:ascii="Times New Roman" w:eastAsia="Times New Roman" w:hAnsi="Times New Roman" w:cs="Times New Roman"/>
          <w:sz w:val="24"/>
          <w:szCs w:val="24"/>
        </w:rPr>
        <w:t>Paivio</w:t>
      </w:r>
      <w:proofErr w:type="spellEnd"/>
      <w:r w:rsidRPr="00015FDD">
        <w:rPr>
          <w:rFonts w:ascii="Times New Roman" w:eastAsia="Times New Roman" w:hAnsi="Times New Roman" w:cs="Times New Roman"/>
          <w:sz w:val="24"/>
          <w:szCs w:val="24"/>
        </w:rPr>
        <w:t>)</w:t>
      </w:r>
      <w:r w:rsidRPr="00015FDD">
        <w:rPr>
          <w:rFonts w:ascii="Times New Roman" w:eastAsia="Times New Roman" w:hAnsi="Times New Roman" w:cs="Times New Roman"/>
          <w:sz w:val="24"/>
          <w:szCs w:val="24"/>
          <w:rtl/>
        </w:rPr>
        <w:t>، والتي تشير إلى أن الإنسان يعالج المعلومات من خلال قناتين: لفظية (نصوص وكلمات) وبصرية (صور ورسوم). وعند استخدام الفيديو، يتم تحفيز القناتين معًا، مما يعزز الفهم والاحتفاظ بالمعلومة</w:t>
      </w:r>
      <w:r w:rsidRPr="00015FDD">
        <w:rPr>
          <w:rFonts w:ascii="Times New Roman" w:eastAsia="Times New Roman" w:hAnsi="Times New Roman" w:cs="Times New Roman"/>
          <w:sz w:val="24"/>
          <w:szCs w:val="24"/>
        </w:rPr>
        <w:t xml:space="preserve"> (</w:t>
      </w:r>
      <w:proofErr w:type="spellStart"/>
      <w:r w:rsidRPr="00015FDD">
        <w:rPr>
          <w:rFonts w:ascii="Times New Roman" w:eastAsia="Times New Roman" w:hAnsi="Times New Roman" w:cs="Times New Roman"/>
          <w:sz w:val="24"/>
          <w:szCs w:val="24"/>
        </w:rPr>
        <w:t>Paivio</w:t>
      </w:r>
      <w:proofErr w:type="spellEnd"/>
      <w:r w:rsidRPr="00015FDD">
        <w:rPr>
          <w:rFonts w:ascii="Times New Roman" w:eastAsia="Times New Roman" w:hAnsi="Times New Roman" w:cs="Times New Roman"/>
          <w:sz w:val="24"/>
          <w:szCs w:val="24"/>
        </w:rPr>
        <w:t>, 1991; Mayer, 2009</w:t>
      </w:r>
      <w:r w:rsidRPr="00015FDD">
        <w:rPr>
          <w:rFonts w:ascii="Times New Roman" w:eastAsia="Times New Roman" w:hAnsi="Times New Roman" w:cs="Times New Roman"/>
          <w:sz w:val="24"/>
          <w:szCs w:val="24"/>
          <w:rtl/>
        </w:rPr>
        <w:t>؛ سالم، 2022</w:t>
      </w:r>
      <w:r w:rsidRPr="00015FDD">
        <w:rPr>
          <w:rFonts w:ascii="Times New Roman" w:eastAsia="Times New Roman" w:hAnsi="Times New Roman" w:cs="Times New Roman"/>
          <w:sz w:val="24"/>
          <w:szCs w:val="24"/>
        </w:rPr>
        <w:t>).</w:t>
      </w:r>
    </w:p>
    <w:p w14:paraId="05A611FB" w14:textId="2FA65462" w:rsidR="003213FC" w:rsidRPr="003213FC" w:rsidRDefault="003213FC" w:rsidP="00015FDD">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أكدت </w:t>
      </w:r>
      <w:r w:rsidRPr="003213FC">
        <w:rPr>
          <w:rFonts w:ascii="Times New Roman" w:eastAsia="Times New Roman" w:hAnsi="Times New Roman" w:cs="Times New Roman"/>
          <w:b/>
          <w:bCs/>
          <w:sz w:val="24"/>
          <w:szCs w:val="24"/>
          <w:rtl/>
        </w:rPr>
        <w:t>دراسة صقر</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الدمج بين الصوت والصورة يسهم في ترسيخ المعرفة في الذاكرة طويلة المدى، ويزيد من دافعية التعلم، خاصة لدى المتعلمين ذوي أنماط التعلم البصري والسمعي</w:t>
      </w:r>
      <w:r w:rsidRPr="003213FC">
        <w:rPr>
          <w:rFonts w:ascii="Times New Roman" w:eastAsia="Times New Roman" w:hAnsi="Times New Roman" w:cs="Times New Roman"/>
          <w:sz w:val="24"/>
          <w:szCs w:val="24"/>
        </w:rPr>
        <w:t>.</w:t>
      </w:r>
    </w:p>
    <w:p w14:paraId="4F0C8E11"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BD0722">
          <v:rect id="_x0000_i1031" style="width:0;height:1.5pt" o:hralign="center" o:hrstd="t" o:hr="t" fillcolor="#a0a0a0" stroked="f"/>
        </w:pict>
      </w:r>
    </w:p>
    <w:p w14:paraId="2FB311BF"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7.2 </w:t>
      </w:r>
      <w:r w:rsidRPr="003213FC">
        <w:rPr>
          <w:rFonts w:ascii="Times New Roman" w:eastAsia="Times New Roman" w:hAnsi="Times New Roman" w:cs="Times New Roman"/>
          <w:b/>
          <w:bCs/>
          <w:sz w:val="27"/>
          <w:szCs w:val="27"/>
          <w:rtl/>
        </w:rPr>
        <w:t>الأساس السلوكي: تعزيز الانتباه والتفاعل</w:t>
      </w:r>
    </w:p>
    <w:p w14:paraId="1E1F38D4" w14:textId="77777777" w:rsidR="001001E4" w:rsidRDefault="001001E4" w:rsidP="001001E4">
      <w:pPr>
        <w:bidi/>
        <w:spacing w:before="100" w:beforeAutospacing="1" w:after="100" w:afterAutospacing="1" w:line="240" w:lineRule="auto"/>
        <w:rPr>
          <w:rFonts w:ascii="Times New Roman" w:eastAsia="Times New Roman" w:hAnsi="Times New Roman" w:cs="Times New Roman"/>
          <w:sz w:val="24"/>
          <w:szCs w:val="24"/>
          <w:rtl/>
        </w:rPr>
      </w:pPr>
      <w:r w:rsidRPr="001001E4">
        <w:rPr>
          <w:rFonts w:ascii="Times New Roman" w:eastAsia="Times New Roman" w:hAnsi="Times New Roman" w:cs="Times New Roman"/>
          <w:sz w:val="24"/>
          <w:szCs w:val="24"/>
          <w:rtl/>
        </w:rPr>
        <w:t>من منظور السلوكية، يعمل الفيديو على تعزيز الانتباه من خلال المؤثرات المرئية والصوتية، كما يقدم تعزيزًا إيجابيًا (مثل تتابع منطقي للمعلومة أو أمثلة ناجحة) مما يُشجع المتعلم على الاستمرار</w:t>
      </w:r>
      <w:r w:rsidRPr="001001E4">
        <w:rPr>
          <w:rFonts w:ascii="Times New Roman" w:eastAsia="Times New Roman" w:hAnsi="Times New Roman" w:cs="Times New Roman"/>
          <w:sz w:val="24"/>
          <w:szCs w:val="24"/>
        </w:rPr>
        <w:t xml:space="preserve"> (Skinner, 1974</w:t>
      </w:r>
      <w:r w:rsidRPr="001001E4">
        <w:rPr>
          <w:rFonts w:ascii="Times New Roman" w:eastAsia="Times New Roman" w:hAnsi="Times New Roman" w:cs="Times New Roman"/>
          <w:sz w:val="24"/>
          <w:szCs w:val="24"/>
          <w:rtl/>
        </w:rPr>
        <w:t>؛ أبو زيد، 2021؛ عبد العال، 2020</w:t>
      </w:r>
      <w:r w:rsidRPr="001001E4">
        <w:rPr>
          <w:rFonts w:ascii="Times New Roman" w:eastAsia="Times New Roman" w:hAnsi="Times New Roman" w:cs="Times New Roman"/>
          <w:sz w:val="24"/>
          <w:szCs w:val="24"/>
        </w:rPr>
        <w:t>).</w:t>
      </w:r>
    </w:p>
    <w:p w14:paraId="742B544E" w14:textId="558D05AA" w:rsidR="003213FC" w:rsidRPr="003213FC" w:rsidRDefault="003213FC" w:rsidP="001001E4">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أوضحت </w:t>
      </w:r>
      <w:r w:rsidRPr="003213FC">
        <w:rPr>
          <w:rFonts w:ascii="Times New Roman" w:eastAsia="Times New Roman" w:hAnsi="Times New Roman" w:cs="Times New Roman"/>
          <w:b/>
          <w:bCs/>
          <w:sz w:val="24"/>
          <w:szCs w:val="24"/>
          <w:rtl/>
        </w:rPr>
        <w:t>دراسة كمال</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عرض الفيديو التعليمي المدعوم بالتحفيز الصوتي والمؤثرات البصرية أدى إلى تحسن في تركيز الطلاب وزيادة استجاباتهم للمحتوى، مقارنةً بالطريقة التقليدية</w:t>
      </w:r>
      <w:r w:rsidRPr="003213FC">
        <w:rPr>
          <w:rFonts w:ascii="Times New Roman" w:eastAsia="Times New Roman" w:hAnsi="Times New Roman" w:cs="Times New Roman"/>
          <w:sz w:val="24"/>
          <w:szCs w:val="24"/>
        </w:rPr>
        <w:t>.</w:t>
      </w:r>
    </w:p>
    <w:p w14:paraId="3D4E227B"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C76631">
          <v:rect id="_x0000_i1032" style="width:0;height:1.5pt" o:hralign="center" o:hrstd="t" o:hr="t" fillcolor="#a0a0a0" stroked="f"/>
        </w:pict>
      </w:r>
    </w:p>
    <w:p w14:paraId="798DA31E"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7.3 </w:t>
      </w:r>
      <w:r w:rsidRPr="003213FC">
        <w:rPr>
          <w:rFonts w:ascii="Times New Roman" w:eastAsia="Times New Roman" w:hAnsi="Times New Roman" w:cs="Times New Roman"/>
          <w:b/>
          <w:bCs/>
          <w:sz w:val="27"/>
          <w:szCs w:val="27"/>
          <w:rtl/>
        </w:rPr>
        <w:t>الأساس البنائي: بناء المعرفة ذاتيًا</w:t>
      </w:r>
    </w:p>
    <w:p w14:paraId="5C67D140" w14:textId="77777777" w:rsidR="00016B4F" w:rsidRPr="00016B4F" w:rsidRDefault="00016B4F" w:rsidP="00016B4F">
      <w:pPr>
        <w:bidi/>
        <w:spacing w:before="100" w:beforeAutospacing="1" w:after="100" w:afterAutospacing="1" w:line="240" w:lineRule="auto"/>
        <w:rPr>
          <w:rFonts w:ascii="Times New Roman" w:eastAsia="Times New Roman" w:hAnsi="Times New Roman" w:cs="Times New Roman"/>
          <w:sz w:val="24"/>
          <w:szCs w:val="24"/>
        </w:rPr>
      </w:pPr>
      <w:r w:rsidRPr="00016B4F">
        <w:rPr>
          <w:rFonts w:ascii="Times New Roman" w:eastAsia="Times New Roman" w:hAnsi="Times New Roman" w:cs="Times New Roman"/>
          <w:sz w:val="24"/>
          <w:szCs w:val="24"/>
          <w:rtl/>
        </w:rPr>
        <w:t>الفيديو يدعم الاتجاه البنائي في التعلم من خلال إتاحة الفرصة للمتعلم لبناء معارفه ذاتيًا، خاصة عندما يُصمم على هيئة فيديو تفاعلي يتيح التوقف، والتكرار، والتطبيق</w:t>
      </w:r>
      <w:r w:rsidRPr="00016B4F">
        <w:rPr>
          <w:rFonts w:ascii="Times New Roman" w:eastAsia="Times New Roman" w:hAnsi="Times New Roman" w:cs="Times New Roman"/>
          <w:sz w:val="24"/>
          <w:szCs w:val="24"/>
        </w:rPr>
        <w:t xml:space="preserve"> (Jonassen, 1999</w:t>
      </w:r>
      <w:r w:rsidRPr="00016B4F">
        <w:rPr>
          <w:rFonts w:ascii="Times New Roman" w:eastAsia="Times New Roman" w:hAnsi="Times New Roman" w:cs="Times New Roman"/>
          <w:sz w:val="24"/>
          <w:szCs w:val="24"/>
          <w:rtl/>
        </w:rPr>
        <w:t>؛ العتيبي، 2020؛ عبد العزيز، 2021</w:t>
      </w:r>
      <w:r w:rsidRPr="00016B4F">
        <w:rPr>
          <w:rFonts w:ascii="Times New Roman" w:eastAsia="Times New Roman" w:hAnsi="Times New Roman" w:cs="Times New Roman"/>
          <w:sz w:val="24"/>
          <w:szCs w:val="24"/>
        </w:rPr>
        <w:t>).</w:t>
      </w:r>
    </w:p>
    <w:p w14:paraId="2933655D"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بيّنت </w:t>
      </w:r>
      <w:r w:rsidRPr="003213FC">
        <w:rPr>
          <w:rFonts w:ascii="Times New Roman" w:eastAsia="Times New Roman" w:hAnsi="Times New Roman" w:cs="Times New Roman"/>
          <w:b/>
          <w:bCs/>
          <w:sz w:val="24"/>
          <w:szCs w:val="24"/>
          <w:rtl/>
        </w:rPr>
        <w:t>دراسة فتحي</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الطلاب الذين استخدموا فيديوهات تعليمية تتضمن مواقف واقعية ومهام مفتوحة تمكنوا من بناء مفاهيم برمجية جديدة بشكل أعمق من خلال الاكتشاف الذاتي والتجريب المتكرر</w:t>
      </w:r>
      <w:r w:rsidRPr="003213FC">
        <w:rPr>
          <w:rFonts w:ascii="Times New Roman" w:eastAsia="Times New Roman" w:hAnsi="Times New Roman" w:cs="Times New Roman"/>
          <w:sz w:val="24"/>
          <w:szCs w:val="24"/>
        </w:rPr>
        <w:t>.</w:t>
      </w:r>
    </w:p>
    <w:p w14:paraId="33C45995"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A81A2D">
          <v:rect id="_x0000_i1033" style="width:0;height:1.5pt" o:hralign="center" o:hrstd="t" o:hr="t" fillcolor="#a0a0a0" stroked="f"/>
        </w:pict>
      </w:r>
    </w:p>
    <w:p w14:paraId="0EAD76D5"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lastRenderedPageBreak/>
        <w:t xml:space="preserve">7.4 </w:t>
      </w:r>
      <w:r w:rsidRPr="003213FC">
        <w:rPr>
          <w:rFonts w:ascii="Times New Roman" w:eastAsia="Times New Roman" w:hAnsi="Times New Roman" w:cs="Times New Roman"/>
          <w:b/>
          <w:bCs/>
          <w:sz w:val="27"/>
          <w:szCs w:val="27"/>
          <w:rtl/>
        </w:rPr>
        <w:t>الأساس النفسي: خفض القلق وزيادة الدافعية</w:t>
      </w:r>
    </w:p>
    <w:p w14:paraId="5924E44C" w14:textId="77777777" w:rsidR="004E2361" w:rsidRPr="004E2361" w:rsidRDefault="004E2361" w:rsidP="004E2361">
      <w:pPr>
        <w:bidi/>
        <w:spacing w:before="100" w:beforeAutospacing="1" w:after="100" w:afterAutospacing="1" w:line="240" w:lineRule="auto"/>
        <w:rPr>
          <w:rFonts w:ascii="Times New Roman" w:eastAsia="Times New Roman" w:hAnsi="Times New Roman" w:cs="Times New Roman"/>
          <w:sz w:val="24"/>
          <w:szCs w:val="24"/>
        </w:rPr>
      </w:pPr>
      <w:r w:rsidRPr="004E2361">
        <w:rPr>
          <w:rFonts w:ascii="Times New Roman" w:eastAsia="Times New Roman" w:hAnsi="Times New Roman" w:cs="Times New Roman"/>
          <w:sz w:val="24"/>
          <w:szCs w:val="24"/>
          <w:rtl/>
        </w:rPr>
        <w:t>تعمل الفيديوهات التعليمية على تقليل القلق من التعلم، خاصة في المواد التي يشعر الطلاب بصعوبتها، مثل البرمجة، حيث توفر بيئة آمنة للتعلم دون خوف من الخطأ، وتمنح المتعلم إمكانية إعادة المحتوى أكثر من مرة حسب حاجته</w:t>
      </w:r>
      <w:r w:rsidRPr="004E2361">
        <w:rPr>
          <w:rFonts w:ascii="Times New Roman" w:eastAsia="Times New Roman" w:hAnsi="Times New Roman" w:cs="Times New Roman"/>
          <w:sz w:val="24"/>
          <w:szCs w:val="24"/>
        </w:rPr>
        <w:t xml:space="preserve"> (</w:t>
      </w:r>
      <w:r w:rsidRPr="004E2361">
        <w:rPr>
          <w:rFonts w:ascii="Times New Roman" w:eastAsia="Times New Roman" w:hAnsi="Times New Roman" w:cs="Times New Roman"/>
          <w:sz w:val="24"/>
          <w:szCs w:val="24"/>
          <w:rtl/>
        </w:rPr>
        <w:t>عبد الله، 2022؛ الجهني، 2021؛</w:t>
      </w:r>
      <w:r w:rsidRPr="004E2361">
        <w:rPr>
          <w:rFonts w:ascii="Times New Roman" w:eastAsia="Times New Roman" w:hAnsi="Times New Roman" w:cs="Times New Roman"/>
          <w:sz w:val="24"/>
          <w:szCs w:val="24"/>
        </w:rPr>
        <w:t xml:space="preserve"> Kay, 2012).</w:t>
      </w:r>
    </w:p>
    <w:p w14:paraId="3C3A774E"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أشارت </w:t>
      </w:r>
      <w:r w:rsidRPr="003213FC">
        <w:rPr>
          <w:rFonts w:ascii="Times New Roman" w:eastAsia="Times New Roman" w:hAnsi="Times New Roman" w:cs="Times New Roman"/>
          <w:b/>
          <w:bCs/>
          <w:sz w:val="24"/>
          <w:szCs w:val="24"/>
          <w:rtl/>
        </w:rPr>
        <w:t>دراسة عاطف</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الفيديو ساعد في تقليل القلق من تعلم البرمجة، وتحفيز الطلاب على التفاعل مع الأنشطة، ما انعكس على تحسن ملحوظ في أدائهم الأكاديمي</w:t>
      </w:r>
      <w:r w:rsidRPr="003213FC">
        <w:rPr>
          <w:rFonts w:ascii="Times New Roman" w:eastAsia="Times New Roman" w:hAnsi="Times New Roman" w:cs="Times New Roman"/>
          <w:sz w:val="24"/>
          <w:szCs w:val="24"/>
        </w:rPr>
        <w:t>.</w:t>
      </w:r>
    </w:p>
    <w:p w14:paraId="29FFC999"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0108EA">
          <v:rect id="_x0000_i1034" style="width:0;height:1.5pt" o:hralign="center" o:hrstd="t" o:hr="t" fillcolor="#a0a0a0" stroked="f"/>
        </w:pict>
      </w:r>
    </w:p>
    <w:p w14:paraId="54E5B963"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7.5 </w:t>
      </w:r>
      <w:r w:rsidRPr="003213FC">
        <w:rPr>
          <w:rFonts w:ascii="Times New Roman" w:eastAsia="Times New Roman" w:hAnsi="Times New Roman" w:cs="Times New Roman"/>
          <w:b/>
          <w:bCs/>
          <w:sz w:val="27"/>
          <w:szCs w:val="27"/>
          <w:rtl/>
        </w:rPr>
        <w:t>النظرية المعرفية للتعلم من الوسائط المتعددة</w:t>
      </w:r>
      <w:r w:rsidRPr="003213FC">
        <w:rPr>
          <w:rFonts w:ascii="Times New Roman" w:eastAsia="Times New Roman" w:hAnsi="Times New Roman" w:cs="Times New Roman"/>
          <w:b/>
          <w:bCs/>
          <w:sz w:val="27"/>
          <w:szCs w:val="27"/>
        </w:rPr>
        <w:t xml:space="preserve"> (Mayer, 2009)</w:t>
      </w:r>
    </w:p>
    <w:p w14:paraId="70510D56" w14:textId="77777777" w:rsidR="009A0E3B" w:rsidRPr="009A0E3B" w:rsidRDefault="009A0E3B" w:rsidP="009A0E3B">
      <w:pPr>
        <w:bidi/>
        <w:spacing w:before="100" w:beforeAutospacing="1" w:after="100" w:afterAutospacing="1" w:line="240" w:lineRule="auto"/>
        <w:rPr>
          <w:rFonts w:ascii="Times New Roman" w:eastAsia="Times New Roman" w:hAnsi="Times New Roman" w:cs="Times New Roman"/>
          <w:sz w:val="24"/>
          <w:szCs w:val="24"/>
        </w:rPr>
      </w:pPr>
      <w:r w:rsidRPr="009A0E3B">
        <w:rPr>
          <w:rFonts w:ascii="Times New Roman" w:eastAsia="Times New Roman" w:hAnsi="Times New Roman" w:cs="Times New Roman"/>
          <w:sz w:val="24"/>
          <w:szCs w:val="24"/>
          <w:rtl/>
        </w:rPr>
        <w:t>من أبرز النظريات المعاصرة في هذا المجال، نظرية التعلم متعدد الوسائط لمير</w:t>
      </w:r>
      <w:r w:rsidRPr="009A0E3B">
        <w:rPr>
          <w:rFonts w:ascii="Times New Roman" w:eastAsia="Times New Roman" w:hAnsi="Times New Roman" w:cs="Times New Roman"/>
          <w:sz w:val="24"/>
          <w:szCs w:val="24"/>
        </w:rPr>
        <w:t xml:space="preserve"> (Mayer)</w:t>
      </w:r>
      <w:r w:rsidRPr="009A0E3B">
        <w:rPr>
          <w:rFonts w:ascii="Times New Roman" w:eastAsia="Times New Roman" w:hAnsi="Times New Roman" w:cs="Times New Roman"/>
          <w:sz w:val="24"/>
          <w:szCs w:val="24"/>
          <w:rtl/>
        </w:rPr>
        <w:t>، حيث وضع مبادئ تساعد على تصميم فيديوهات تعليمية فعالة، منها: مبدأ التناسق</w:t>
      </w:r>
      <w:r w:rsidRPr="009A0E3B">
        <w:rPr>
          <w:rFonts w:ascii="Times New Roman" w:eastAsia="Times New Roman" w:hAnsi="Times New Roman" w:cs="Times New Roman"/>
          <w:sz w:val="24"/>
          <w:szCs w:val="24"/>
        </w:rPr>
        <w:t xml:space="preserve"> (Coherence) </w:t>
      </w:r>
      <w:r w:rsidRPr="009A0E3B">
        <w:rPr>
          <w:rFonts w:ascii="Times New Roman" w:eastAsia="Times New Roman" w:hAnsi="Times New Roman" w:cs="Times New Roman"/>
          <w:sz w:val="24"/>
          <w:szCs w:val="24"/>
          <w:rtl/>
        </w:rPr>
        <w:t>الذي يدعو لتجنب الحشو غير الضروري، ومبدأ التحديد</w:t>
      </w:r>
      <w:r w:rsidRPr="009A0E3B">
        <w:rPr>
          <w:rFonts w:ascii="Times New Roman" w:eastAsia="Times New Roman" w:hAnsi="Times New Roman" w:cs="Times New Roman"/>
          <w:sz w:val="24"/>
          <w:szCs w:val="24"/>
        </w:rPr>
        <w:t xml:space="preserve"> (Signaling) </w:t>
      </w:r>
      <w:r w:rsidRPr="009A0E3B">
        <w:rPr>
          <w:rFonts w:ascii="Times New Roman" w:eastAsia="Times New Roman" w:hAnsi="Times New Roman" w:cs="Times New Roman"/>
          <w:sz w:val="24"/>
          <w:szCs w:val="24"/>
          <w:rtl/>
        </w:rPr>
        <w:t>الذي يستخدم مؤشرات مرئية وصوتية لتوجيه الانتباه، ومبدأ التزامن</w:t>
      </w:r>
      <w:r w:rsidRPr="009A0E3B">
        <w:rPr>
          <w:rFonts w:ascii="Times New Roman" w:eastAsia="Times New Roman" w:hAnsi="Times New Roman" w:cs="Times New Roman"/>
          <w:sz w:val="24"/>
          <w:szCs w:val="24"/>
        </w:rPr>
        <w:t xml:space="preserve"> (Temporal Contiguity) </w:t>
      </w:r>
      <w:r w:rsidRPr="009A0E3B">
        <w:rPr>
          <w:rFonts w:ascii="Times New Roman" w:eastAsia="Times New Roman" w:hAnsi="Times New Roman" w:cs="Times New Roman"/>
          <w:sz w:val="24"/>
          <w:szCs w:val="24"/>
          <w:rtl/>
        </w:rPr>
        <w:t>الذي يوصي بعرض الصورة مع الشرح الصوتي في الوقت نفسه، ومبدأ التقسيم</w:t>
      </w:r>
      <w:r w:rsidRPr="009A0E3B">
        <w:rPr>
          <w:rFonts w:ascii="Times New Roman" w:eastAsia="Times New Roman" w:hAnsi="Times New Roman" w:cs="Times New Roman"/>
          <w:sz w:val="24"/>
          <w:szCs w:val="24"/>
        </w:rPr>
        <w:t xml:space="preserve"> (Segmenting) </w:t>
      </w:r>
      <w:r w:rsidRPr="009A0E3B">
        <w:rPr>
          <w:rFonts w:ascii="Times New Roman" w:eastAsia="Times New Roman" w:hAnsi="Times New Roman" w:cs="Times New Roman"/>
          <w:sz w:val="24"/>
          <w:szCs w:val="24"/>
          <w:rtl/>
        </w:rPr>
        <w:t>الذي يفضل تقسيم الفيديو إلى وحدات صغيرة</w:t>
      </w:r>
      <w:r w:rsidRPr="009A0E3B">
        <w:rPr>
          <w:rFonts w:ascii="Times New Roman" w:eastAsia="Times New Roman" w:hAnsi="Times New Roman" w:cs="Times New Roman"/>
          <w:sz w:val="24"/>
          <w:szCs w:val="24"/>
        </w:rPr>
        <w:t xml:space="preserve"> (Mayer, 2009).</w:t>
      </w:r>
    </w:p>
    <w:p w14:paraId="51E1178F"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دعم هذه المبادئ </w:t>
      </w:r>
      <w:r w:rsidRPr="003213FC">
        <w:rPr>
          <w:rFonts w:ascii="Times New Roman" w:eastAsia="Times New Roman" w:hAnsi="Times New Roman" w:cs="Times New Roman"/>
          <w:b/>
          <w:bCs/>
          <w:sz w:val="24"/>
          <w:szCs w:val="24"/>
        </w:rPr>
        <w:t>Mayer (2009)</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بنتائج تجريبية أثبتت أن المتعلمين يتعلمون بشكل أفضل عندما يُراعى التصميم المعرفي للفيديو</w:t>
      </w:r>
      <w:r w:rsidRPr="003213FC">
        <w:rPr>
          <w:rFonts w:ascii="Times New Roman" w:eastAsia="Times New Roman" w:hAnsi="Times New Roman" w:cs="Times New Roman"/>
          <w:sz w:val="24"/>
          <w:szCs w:val="24"/>
        </w:rPr>
        <w:t>.</w:t>
      </w:r>
    </w:p>
    <w:p w14:paraId="6AB5B30E" w14:textId="0F230856" w:rsidR="00DC2039" w:rsidRPr="00002163" w:rsidRDefault="00000000" w:rsidP="00002163">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BFC74E">
          <v:rect id="_x0000_i1035" style="width:0;height:1.5pt" o:hralign="center" o:hrstd="t" o:hr="t" fillcolor="#a0a0a0" stroked="f"/>
        </w:pict>
      </w:r>
    </w:p>
    <w:p w14:paraId="3F269D99" w14:textId="77777777" w:rsidR="003213FC" w:rsidRPr="00015FDD" w:rsidRDefault="003213FC" w:rsidP="003213FC">
      <w:pPr>
        <w:bidi/>
      </w:pPr>
    </w:p>
    <w:p w14:paraId="5B9545E9" w14:textId="77777777" w:rsidR="003213FC" w:rsidRDefault="003213FC" w:rsidP="003213FC">
      <w:pPr>
        <w:bidi/>
      </w:pPr>
    </w:p>
    <w:p w14:paraId="4E515D69"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8. </w:t>
      </w:r>
      <w:r w:rsidRPr="003213FC">
        <w:rPr>
          <w:rFonts w:ascii="Times New Roman" w:eastAsia="Times New Roman" w:hAnsi="Times New Roman" w:cs="Times New Roman"/>
          <w:b/>
          <w:bCs/>
          <w:sz w:val="36"/>
          <w:szCs w:val="36"/>
          <w:rtl/>
        </w:rPr>
        <w:t>الموشن جرافيك والسبورة البيضاء كأنماط لعرض الفيديو في التعليم</w:t>
      </w:r>
    </w:p>
    <w:p w14:paraId="2279614F"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8.1 </w:t>
      </w:r>
      <w:r w:rsidRPr="003213FC">
        <w:rPr>
          <w:rFonts w:ascii="Times New Roman" w:eastAsia="Times New Roman" w:hAnsi="Times New Roman" w:cs="Times New Roman"/>
          <w:b/>
          <w:bCs/>
          <w:sz w:val="27"/>
          <w:szCs w:val="27"/>
          <w:rtl/>
        </w:rPr>
        <w:t>الموشن جرافيك</w:t>
      </w:r>
      <w:r w:rsidRPr="003213FC">
        <w:rPr>
          <w:rFonts w:ascii="Times New Roman" w:eastAsia="Times New Roman" w:hAnsi="Times New Roman" w:cs="Times New Roman"/>
          <w:b/>
          <w:bCs/>
          <w:sz w:val="27"/>
          <w:szCs w:val="27"/>
        </w:rPr>
        <w:t xml:space="preserve"> (Motion Graphics) </w:t>
      </w:r>
      <w:r w:rsidRPr="003213FC">
        <w:rPr>
          <w:rFonts w:ascii="Times New Roman" w:eastAsia="Times New Roman" w:hAnsi="Times New Roman" w:cs="Times New Roman"/>
          <w:b/>
          <w:bCs/>
          <w:sz w:val="27"/>
          <w:szCs w:val="27"/>
          <w:rtl/>
        </w:rPr>
        <w:t>في التعليم</w:t>
      </w:r>
    </w:p>
    <w:p w14:paraId="7B9A608D" w14:textId="77777777" w:rsidR="009A0E3B" w:rsidRPr="009A0E3B" w:rsidRDefault="009A0E3B" w:rsidP="009A0E3B">
      <w:pPr>
        <w:bidi/>
        <w:spacing w:before="100" w:beforeAutospacing="1" w:after="100" w:afterAutospacing="1" w:line="240" w:lineRule="auto"/>
        <w:rPr>
          <w:rFonts w:ascii="Times New Roman" w:eastAsia="Times New Roman" w:hAnsi="Times New Roman" w:cs="Times New Roman"/>
          <w:sz w:val="24"/>
          <w:szCs w:val="24"/>
        </w:rPr>
      </w:pPr>
      <w:r w:rsidRPr="009A0E3B">
        <w:rPr>
          <w:rFonts w:ascii="Times New Roman" w:eastAsia="Times New Roman" w:hAnsi="Times New Roman" w:cs="Times New Roman"/>
          <w:sz w:val="24"/>
          <w:szCs w:val="24"/>
          <w:rtl/>
        </w:rPr>
        <w:t>الموشن جرافيك يُعد أحد أنماط عرض الفيديو التعليمي الذي يجمع بين الرسوم المتحركة والنصوص والصوت والمؤثرات البصرية بهدف تبسيط المفاهيم المعقدة وتجسيدها بصورة ديناميكية. وقد ساهم هذا النمط في تقديم المحتوى التعليمي بشكل جذاب وشيق، خاصة في المجالات التقنية مثل البرمجة (البلوشي، 2020؛ الجبوري، 2022؛ عابد، 2023)</w:t>
      </w:r>
      <w:r w:rsidRPr="009A0E3B">
        <w:rPr>
          <w:rFonts w:ascii="Times New Roman" w:eastAsia="Times New Roman" w:hAnsi="Times New Roman" w:cs="Times New Roman"/>
          <w:sz w:val="24"/>
          <w:szCs w:val="24"/>
        </w:rPr>
        <w:t>.</w:t>
      </w:r>
    </w:p>
    <w:p w14:paraId="26CAFF58"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أوضحت </w:t>
      </w:r>
      <w:r w:rsidRPr="003213FC">
        <w:rPr>
          <w:rFonts w:ascii="Times New Roman" w:eastAsia="Times New Roman" w:hAnsi="Times New Roman" w:cs="Times New Roman"/>
          <w:b/>
          <w:bCs/>
          <w:sz w:val="24"/>
          <w:szCs w:val="24"/>
          <w:rtl/>
        </w:rPr>
        <w:t>دراسة السيد</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استخدام الموشن جرافيك أدى إلى رفع مستويات الفهم لدى طلاب الصف التاسع في المفاهيم الرقمية، نتيجة الدمج بين الحركة والصوت والصورة في عرض المحتوى</w:t>
      </w:r>
      <w:r w:rsidRPr="003213FC">
        <w:rPr>
          <w:rFonts w:ascii="Times New Roman" w:eastAsia="Times New Roman" w:hAnsi="Times New Roman" w:cs="Times New Roman"/>
          <w:sz w:val="24"/>
          <w:szCs w:val="24"/>
        </w:rPr>
        <w:t>.</w:t>
      </w:r>
    </w:p>
    <w:p w14:paraId="54B2ACCF"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كما أشار </w:t>
      </w:r>
      <w:r w:rsidRPr="003213FC">
        <w:rPr>
          <w:rFonts w:ascii="Times New Roman" w:eastAsia="Times New Roman" w:hAnsi="Times New Roman" w:cs="Times New Roman"/>
          <w:b/>
          <w:bCs/>
          <w:sz w:val="24"/>
          <w:szCs w:val="24"/>
        </w:rPr>
        <w:t>Yousef et al. (2014)</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الفيديوهات التي تعتمد على الموشن جرافيك ساهمت في تحسين التحصيل العلمي والتفاعل لدى طلاب التعليم الإلكتروني، خاصة عند تقديم مفاهيم رياضية وتجريدية</w:t>
      </w:r>
      <w:r w:rsidRPr="003213FC">
        <w:rPr>
          <w:rFonts w:ascii="Times New Roman" w:eastAsia="Times New Roman" w:hAnsi="Times New Roman" w:cs="Times New Roman"/>
          <w:sz w:val="24"/>
          <w:szCs w:val="24"/>
        </w:rPr>
        <w:t>.</w:t>
      </w:r>
    </w:p>
    <w:p w14:paraId="659C52DE" w14:textId="20023664" w:rsidR="003213FC" w:rsidRPr="003213FC" w:rsidRDefault="003213FC" w:rsidP="00996EB0">
      <w:pPr>
        <w:bidi/>
        <w:spacing w:before="100" w:beforeAutospacing="1" w:after="100" w:afterAutospacing="1" w:line="240" w:lineRule="auto"/>
        <w:outlineLvl w:val="3"/>
        <w:rPr>
          <w:rFonts w:ascii="Times New Roman" w:eastAsia="Times New Roman" w:hAnsi="Times New Roman" w:cs="Times New Roman"/>
          <w:b/>
          <w:bCs/>
          <w:sz w:val="24"/>
          <w:szCs w:val="24"/>
          <w:rtl/>
        </w:rPr>
      </w:pPr>
      <w:r w:rsidRPr="003213FC">
        <w:rPr>
          <w:rFonts w:ascii="Times New Roman" w:eastAsia="Times New Roman" w:hAnsi="Times New Roman" w:cs="Times New Roman"/>
          <w:b/>
          <w:bCs/>
          <w:sz w:val="24"/>
          <w:szCs w:val="24"/>
          <w:rtl/>
        </w:rPr>
        <w:t>مميزات الموشن جرافيك في التعليم</w:t>
      </w:r>
      <w:r w:rsidRPr="003213FC">
        <w:rPr>
          <w:rFonts w:ascii="Times New Roman" w:eastAsia="Times New Roman" w:hAnsi="Times New Roman" w:cs="Times New Roman"/>
          <w:b/>
          <w:bCs/>
          <w:sz w:val="24"/>
          <w:szCs w:val="24"/>
        </w:rPr>
        <w:t>:</w:t>
      </w:r>
      <w:r w:rsidR="00996EB0">
        <w:rPr>
          <w:rFonts w:ascii="Times New Roman" w:eastAsia="Times New Roman" w:hAnsi="Times New Roman" w:cs="Times New Roman" w:hint="cs"/>
          <w:b/>
          <w:bCs/>
          <w:sz w:val="24"/>
          <w:szCs w:val="24"/>
          <w:rtl/>
        </w:rPr>
        <w:t xml:space="preserve"> </w:t>
      </w:r>
      <w:r w:rsidR="00996EB0" w:rsidRPr="00996EB0">
        <w:rPr>
          <w:rFonts w:ascii="Times New Roman" w:eastAsia="Times New Roman" w:hAnsi="Times New Roman" w:cs="Times New Roman"/>
          <w:b/>
          <w:bCs/>
          <w:sz w:val="24"/>
          <w:szCs w:val="24"/>
        </w:rPr>
        <w:t>(</w:t>
      </w:r>
      <w:r w:rsidR="00996EB0" w:rsidRPr="00996EB0">
        <w:rPr>
          <w:rFonts w:ascii="Times New Roman" w:eastAsia="Times New Roman" w:hAnsi="Times New Roman" w:cs="Times New Roman"/>
          <w:b/>
          <w:bCs/>
          <w:sz w:val="24"/>
          <w:szCs w:val="24"/>
          <w:rtl/>
        </w:rPr>
        <w:t>البلوشي، 2020؛ محمد، 2022؛ عابد، 2023</w:t>
      </w:r>
      <w:r w:rsidR="00996EB0" w:rsidRPr="00996EB0">
        <w:rPr>
          <w:rFonts w:ascii="Times New Roman" w:eastAsia="Times New Roman" w:hAnsi="Times New Roman" w:cs="Times New Roman"/>
          <w:b/>
          <w:bCs/>
          <w:sz w:val="24"/>
          <w:szCs w:val="24"/>
        </w:rPr>
        <w:t>).</w:t>
      </w:r>
    </w:p>
    <w:p w14:paraId="39240E67" w14:textId="77777777" w:rsidR="003213FC" w:rsidRPr="003213FC" w:rsidRDefault="003213FC" w:rsidP="003213FC">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القدرة على تبسيط المحتوى المعقد</w:t>
      </w:r>
      <w:r w:rsidRPr="003213FC">
        <w:rPr>
          <w:rFonts w:ascii="Times New Roman" w:eastAsia="Times New Roman" w:hAnsi="Times New Roman" w:cs="Times New Roman"/>
          <w:sz w:val="24"/>
          <w:szCs w:val="24"/>
        </w:rPr>
        <w:t>.</w:t>
      </w:r>
    </w:p>
    <w:p w14:paraId="374953A5" w14:textId="77777777" w:rsidR="003213FC" w:rsidRPr="003213FC" w:rsidRDefault="003213FC" w:rsidP="003213FC">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تحفيز الانتباه والتركيز</w:t>
      </w:r>
      <w:r w:rsidRPr="003213FC">
        <w:rPr>
          <w:rFonts w:ascii="Times New Roman" w:eastAsia="Times New Roman" w:hAnsi="Times New Roman" w:cs="Times New Roman"/>
          <w:sz w:val="24"/>
          <w:szCs w:val="24"/>
        </w:rPr>
        <w:t>.</w:t>
      </w:r>
    </w:p>
    <w:p w14:paraId="131AACB2" w14:textId="77777777" w:rsidR="003213FC" w:rsidRPr="003213FC" w:rsidRDefault="003213FC" w:rsidP="003213FC">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lastRenderedPageBreak/>
        <w:t>إتاحة الربط بين الرموز والمفاهيم</w:t>
      </w:r>
      <w:r w:rsidRPr="003213FC">
        <w:rPr>
          <w:rFonts w:ascii="Times New Roman" w:eastAsia="Times New Roman" w:hAnsi="Times New Roman" w:cs="Times New Roman"/>
          <w:sz w:val="24"/>
          <w:szCs w:val="24"/>
        </w:rPr>
        <w:t>.</w:t>
      </w:r>
    </w:p>
    <w:p w14:paraId="015FF4A5" w14:textId="77777777" w:rsidR="003213FC" w:rsidRPr="003213FC" w:rsidRDefault="003213FC" w:rsidP="003213FC">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دعم أنماط التعلم البصري والسمعي</w:t>
      </w:r>
      <w:r w:rsidRPr="003213FC">
        <w:rPr>
          <w:rFonts w:ascii="Times New Roman" w:eastAsia="Times New Roman" w:hAnsi="Times New Roman" w:cs="Times New Roman"/>
          <w:sz w:val="24"/>
          <w:szCs w:val="24"/>
        </w:rPr>
        <w:t>.</w:t>
      </w:r>
    </w:p>
    <w:p w14:paraId="59391876"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A6CD16">
          <v:rect id="_x0000_i1036" style="width:0;height:1.5pt" o:hralign="center" o:hrstd="t" o:hr="t" fillcolor="#a0a0a0" stroked="f"/>
        </w:pict>
      </w:r>
    </w:p>
    <w:p w14:paraId="7E6C3B62"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8.2 </w:t>
      </w:r>
      <w:r w:rsidRPr="003213FC">
        <w:rPr>
          <w:rFonts w:ascii="Times New Roman" w:eastAsia="Times New Roman" w:hAnsi="Times New Roman" w:cs="Times New Roman"/>
          <w:b/>
          <w:bCs/>
          <w:sz w:val="27"/>
          <w:szCs w:val="27"/>
          <w:rtl/>
        </w:rPr>
        <w:t>فيديو السبورة البيضاء</w:t>
      </w:r>
      <w:r w:rsidRPr="003213FC">
        <w:rPr>
          <w:rFonts w:ascii="Times New Roman" w:eastAsia="Times New Roman" w:hAnsi="Times New Roman" w:cs="Times New Roman"/>
          <w:b/>
          <w:bCs/>
          <w:sz w:val="27"/>
          <w:szCs w:val="27"/>
        </w:rPr>
        <w:t xml:space="preserve"> (Whiteboard Animation)</w:t>
      </w:r>
    </w:p>
    <w:p w14:paraId="0505068B" w14:textId="5587E2E0" w:rsidR="0056672A" w:rsidRPr="003213FC" w:rsidRDefault="0056672A" w:rsidP="0056672A">
      <w:pPr>
        <w:bidi/>
        <w:spacing w:before="100" w:beforeAutospacing="1" w:after="100" w:afterAutospacing="1" w:line="240" w:lineRule="auto"/>
        <w:rPr>
          <w:rFonts w:ascii="Times New Roman" w:eastAsia="Times New Roman" w:hAnsi="Times New Roman" w:cs="Times New Roman"/>
          <w:sz w:val="24"/>
          <w:szCs w:val="24"/>
        </w:rPr>
      </w:pPr>
      <w:r w:rsidRPr="0056672A">
        <w:rPr>
          <w:rFonts w:ascii="Times New Roman" w:eastAsia="Times New Roman" w:hAnsi="Times New Roman" w:cs="Times New Roman"/>
          <w:sz w:val="24"/>
          <w:szCs w:val="24"/>
          <w:rtl/>
        </w:rPr>
        <w:t>يُعد من أنماط الفيديو التي تعتمد على رسم المحتوى التعليمي يدويًا (أو برسومات تحاكي اليد) على خلفية بيضاء، مصحوبًا بالتعليق الصوتي، بحيث يتم سرد المعلومات بالتدريج، مما يمنح المشاهد شعورًا بالمشاركة في بناء المعرفة (عبد الحميد، 2021؛ عبد الغني، 2020)</w:t>
      </w:r>
      <w:r w:rsidRPr="0056672A">
        <w:rPr>
          <w:rFonts w:ascii="Times New Roman" w:eastAsia="Times New Roman" w:hAnsi="Times New Roman" w:cs="Times New Roman"/>
          <w:sz w:val="24"/>
          <w:szCs w:val="24"/>
        </w:rPr>
        <w:t>.</w:t>
      </w:r>
    </w:p>
    <w:p w14:paraId="40D469F7"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أكدت </w:t>
      </w:r>
      <w:r w:rsidRPr="003213FC">
        <w:rPr>
          <w:rFonts w:ascii="Times New Roman" w:eastAsia="Times New Roman" w:hAnsi="Times New Roman" w:cs="Times New Roman"/>
          <w:b/>
          <w:bCs/>
          <w:sz w:val="24"/>
          <w:szCs w:val="24"/>
          <w:rtl/>
        </w:rPr>
        <w:t>دراسة أبو شندي</w:t>
      </w:r>
      <w:r w:rsidRPr="003213FC">
        <w:rPr>
          <w:rFonts w:ascii="Times New Roman" w:eastAsia="Times New Roman" w:hAnsi="Times New Roman" w:cs="Times New Roman"/>
          <w:b/>
          <w:bCs/>
          <w:sz w:val="24"/>
          <w:szCs w:val="24"/>
        </w:rPr>
        <w:t xml:space="preserve"> (2019)</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هذا النمط ساهم في زيادة فهم المفاهيم الفيزيائية لدى طلاب المرحلة الإعدادية، نتيجة التدرج المنطقي في عرض المعلومة، وشعور الطالب بوجود "مدرس افتراضي" يشرح له</w:t>
      </w:r>
      <w:r w:rsidRPr="003213FC">
        <w:rPr>
          <w:rFonts w:ascii="Times New Roman" w:eastAsia="Times New Roman" w:hAnsi="Times New Roman" w:cs="Times New Roman"/>
          <w:sz w:val="24"/>
          <w:szCs w:val="24"/>
        </w:rPr>
        <w:t>.</w:t>
      </w:r>
    </w:p>
    <w:p w14:paraId="2FF1F203"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كما أوضحت </w:t>
      </w:r>
      <w:r w:rsidRPr="003213FC">
        <w:rPr>
          <w:rFonts w:ascii="Times New Roman" w:eastAsia="Times New Roman" w:hAnsi="Times New Roman" w:cs="Times New Roman"/>
          <w:b/>
          <w:bCs/>
          <w:sz w:val="24"/>
          <w:szCs w:val="24"/>
        </w:rPr>
        <w:t>Davis &amp; Hardman (2015)</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فيديوهات السبورة البيضاء تُعد فعالة في إيصال الأفكار المجردة بشكل تتابعي ومنظم، وتُعزز من مستويات الفهم والاحتفاظ لدى المتعلمين</w:t>
      </w:r>
      <w:r w:rsidRPr="003213FC">
        <w:rPr>
          <w:rFonts w:ascii="Times New Roman" w:eastAsia="Times New Roman" w:hAnsi="Times New Roman" w:cs="Times New Roman"/>
          <w:sz w:val="24"/>
          <w:szCs w:val="24"/>
        </w:rPr>
        <w:t>.</w:t>
      </w:r>
    </w:p>
    <w:p w14:paraId="6FDE294A" w14:textId="07FBE08D" w:rsidR="003213FC" w:rsidRPr="003213FC" w:rsidRDefault="003213FC" w:rsidP="00D40140">
      <w:pPr>
        <w:bidi/>
        <w:spacing w:before="100" w:beforeAutospacing="1" w:after="100" w:afterAutospacing="1" w:line="240" w:lineRule="auto"/>
        <w:outlineLvl w:val="3"/>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مميزات فيديو السبورة البيضاء في التعليم</w:t>
      </w:r>
      <w:r w:rsidRPr="003213FC">
        <w:rPr>
          <w:rFonts w:ascii="Times New Roman" w:eastAsia="Times New Roman" w:hAnsi="Times New Roman" w:cs="Times New Roman"/>
          <w:b/>
          <w:bCs/>
          <w:sz w:val="24"/>
          <w:szCs w:val="24"/>
        </w:rPr>
        <w:t>:</w:t>
      </w:r>
      <w:r w:rsidR="00D40140">
        <w:rPr>
          <w:rFonts w:ascii="Times New Roman" w:eastAsia="Times New Roman" w:hAnsi="Times New Roman" w:cs="Times New Roman" w:hint="cs"/>
          <w:b/>
          <w:bCs/>
          <w:sz w:val="24"/>
          <w:szCs w:val="24"/>
          <w:rtl/>
        </w:rPr>
        <w:t xml:space="preserve"> </w:t>
      </w:r>
      <w:r w:rsidR="00D40140" w:rsidRPr="00D40140">
        <w:rPr>
          <w:rFonts w:ascii="Times New Roman" w:eastAsia="Times New Roman" w:hAnsi="Times New Roman" w:cs="Times New Roman"/>
          <w:b/>
          <w:bCs/>
          <w:sz w:val="24"/>
          <w:szCs w:val="24"/>
        </w:rPr>
        <w:t>(</w:t>
      </w:r>
      <w:r w:rsidR="00D40140" w:rsidRPr="00D40140">
        <w:rPr>
          <w:rFonts w:ascii="Times New Roman" w:eastAsia="Times New Roman" w:hAnsi="Times New Roman" w:cs="Times New Roman"/>
          <w:b/>
          <w:bCs/>
          <w:sz w:val="24"/>
          <w:szCs w:val="24"/>
          <w:rtl/>
        </w:rPr>
        <w:t>عبد الحميد، 2021؛ عبد الغني، 2020؛ حسن، 2022</w:t>
      </w:r>
      <w:r w:rsidR="00D40140" w:rsidRPr="00D40140">
        <w:rPr>
          <w:rFonts w:ascii="Times New Roman" w:eastAsia="Times New Roman" w:hAnsi="Times New Roman" w:cs="Times New Roman"/>
          <w:b/>
          <w:bCs/>
          <w:sz w:val="24"/>
          <w:szCs w:val="24"/>
        </w:rPr>
        <w:t>).</w:t>
      </w:r>
    </w:p>
    <w:p w14:paraId="38E2F1AC" w14:textId="77777777" w:rsidR="003213FC" w:rsidRPr="003213FC" w:rsidRDefault="003213FC" w:rsidP="003213FC">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بناء تدريجي للمحتوى</w:t>
      </w:r>
      <w:r w:rsidRPr="003213FC">
        <w:rPr>
          <w:rFonts w:ascii="Times New Roman" w:eastAsia="Times New Roman" w:hAnsi="Times New Roman" w:cs="Times New Roman"/>
          <w:sz w:val="24"/>
          <w:szCs w:val="24"/>
        </w:rPr>
        <w:t>.</w:t>
      </w:r>
    </w:p>
    <w:p w14:paraId="755E1BA3" w14:textId="77777777" w:rsidR="003213FC" w:rsidRPr="003213FC" w:rsidRDefault="003213FC" w:rsidP="003213FC">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تبسيط الأفكار من خلال الرسوم اليدوية</w:t>
      </w:r>
      <w:r w:rsidRPr="003213FC">
        <w:rPr>
          <w:rFonts w:ascii="Times New Roman" w:eastAsia="Times New Roman" w:hAnsi="Times New Roman" w:cs="Times New Roman"/>
          <w:sz w:val="24"/>
          <w:szCs w:val="24"/>
        </w:rPr>
        <w:t>.</w:t>
      </w:r>
    </w:p>
    <w:p w14:paraId="36573959" w14:textId="77777777" w:rsidR="003213FC" w:rsidRPr="003213FC" w:rsidRDefault="003213FC" w:rsidP="003213FC">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تقليل الحمل المعرفي من خلال العرض المنظم</w:t>
      </w:r>
      <w:r w:rsidRPr="003213FC">
        <w:rPr>
          <w:rFonts w:ascii="Times New Roman" w:eastAsia="Times New Roman" w:hAnsi="Times New Roman" w:cs="Times New Roman"/>
          <w:sz w:val="24"/>
          <w:szCs w:val="24"/>
        </w:rPr>
        <w:t>.</w:t>
      </w:r>
    </w:p>
    <w:p w14:paraId="4B3FCBFF" w14:textId="77777777" w:rsidR="003213FC" w:rsidRPr="003213FC" w:rsidRDefault="003213FC" w:rsidP="003213FC">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دعم سرد القصة التعليمية</w:t>
      </w:r>
      <w:r w:rsidRPr="003213FC">
        <w:rPr>
          <w:rFonts w:ascii="Times New Roman" w:eastAsia="Times New Roman" w:hAnsi="Times New Roman" w:cs="Times New Roman"/>
          <w:sz w:val="24"/>
          <w:szCs w:val="24"/>
        </w:rPr>
        <w:t xml:space="preserve"> (Storytelling).</w:t>
      </w:r>
    </w:p>
    <w:p w14:paraId="6981C61C"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16B071">
          <v:rect id="_x0000_i1037" style="width:0;height:1.5pt" o:hralign="center" o:hrstd="t" o:hr="t" fillcolor="#a0a0a0" stroked="f"/>
        </w:pict>
      </w:r>
    </w:p>
    <w:p w14:paraId="3299FD29" w14:textId="4A61DBA9" w:rsidR="003213FC" w:rsidRPr="003213FC" w:rsidRDefault="003213FC" w:rsidP="00145041">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8.3 </w:t>
      </w:r>
      <w:r w:rsidRPr="003213FC">
        <w:rPr>
          <w:rFonts w:ascii="Times New Roman" w:eastAsia="Times New Roman" w:hAnsi="Times New Roman" w:cs="Times New Roman"/>
          <w:b/>
          <w:bCs/>
          <w:sz w:val="27"/>
          <w:szCs w:val="27"/>
          <w:rtl/>
        </w:rPr>
        <w:t xml:space="preserve">مقارنة بين النمطين (الموشن جرافيك – السبورة </w:t>
      </w:r>
      <w:proofErr w:type="gramStart"/>
      <w:r w:rsidRPr="003213FC">
        <w:rPr>
          <w:rFonts w:ascii="Times New Roman" w:eastAsia="Times New Roman" w:hAnsi="Times New Roman" w:cs="Times New Roman"/>
          <w:b/>
          <w:bCs/>
          <w:sz w:val="27"/>
          <w:szCs w:val="27"/>
          <w:rtl/>
        </w:rPr>
        <w:t>البيضاء)</w:t>
      </w:r>
      <w:r w:rsidR="00145041">
        <w:rPr>
          <w:rFonts w:ascii="Times New Roman" w:eastAsia="Times New Roman" w:hAnsi="Times New Roman" w:cs="Times New Roman" w:hint="cs"/>
          <w:b/>
          <w:bCs/>
          <w:sz w:val="27"/>
          <w:szCs w:val="27"/>
          <w:rtl/>
        </w:rPr>
        <w:t xml:space="preserve">  </w:t>
      </w:r>
      <w:r w:rsidR="00145041" w:rsidRPr="00145041">
        <w:rPr>
          <w:rFonts w:ascii="Times New Roman" w:eastAsia="Times New Roman" w:hAnsi="Times New Roman" w:cs="Times New Roman"/>
          <w:b/>
          <w:bCs/>
          <w:sz w:val="27"/>
          <w:szCs w:val="27"/>
        </w:rPr>
        <w:t>(</w:t>
      </w:r>
      <w:proofErr w:type="gramEnd"/>
      <w:r w:rsidR="00145041" w:rsidRPr="00145041">
        <w:rPr>
          <w:rFonts w:ascii="Times New Roman" w:eastAsia="Times New Roman" w:hAnsi="Times New Roman" w:cs="Times New Roman"/>
          <w:b/>
          <w:bCs/>
          <w:sz w:val="27"/>
          <w:szCs w:val="27"/>
          <w:rtl/>
        </w:rPr>
        <w:t>عبد الحميد، 2021؛ العقيلي، 2020؛ شحاته، 2022</w:t>
      </w:r>
      <w:r w:rsidR="00145041" w:rsidRPr="00145041">
        <w:rPr>
          <w:rFonts w:ascii="Times New Roman" w:eastAsia="Times New Roman" w:hAnsi="Times New Roman" w:cs="Times New Roman"/>
          <w:b/>
          <w:bCs/>
          <w:sz w:val="27"/>
          <w:szCs w:val="27"/>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0"/>
        <w:gridCol w:w="3013"/>
        <w:gridCol w:w="2882"/>
      </w:tblGrid>
      <w:tr w:rsidR="003213FC" w:rsidRPr="003213FC" w14:paraId="03E3F5CC" w14:textId="77777777" w:rsidTr="00D40140">
        <w:trPr>
          <w:tblHeader/>
          <w:tblCellSpacing w:w="15" w:type="dxa"/>
        </w:trPr>
        <w:tc>
          <w:tcPr>
            <w:tcW w:w="0" w:type="auto"/>
            <w:vAlign w:val="center"/>
            <w:hideMark/>
          </w:tcPr>
          <w:p w14:paraId="5891D154"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الجانب</w:t>
            </w:r>
          </w:p>
        </w:tc>
        <w:tc>
          <w:tcPr>
            <w:tcW w:w="0" w:type="auto"/>
            <w:vAlign w:val="center"/>
            <w:hideMark/>
          </w:tcPr>
          <w:p w14:paraId="6D186FA2"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الموشن جرافيك</w:t>
            </w:r>
          </w:p>
        </w:tc>
        <w:tc>
          <w:tcPr>
            <w:tcW w:w="0" w:type="auto"/>
            <w:vAlign w:val="center"/>
            <w:hideMark/>
          </w:tcPr>
          <w:p w14:paraId="5D7F9E2C"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السبورة البيضاء</w:t>
            </w:r>
          </w:p>
        </w:tc>
      </w:tr>
      <w:tr w:rsidR="003213FC" w:rsidRPr="003213FC" w14:paraId="005DEA90" w14:textId="77777777" w:rsidTr="00D40140">
        <w:trPr>
          <w:tblCellSpacing w:w="15" w:type="dxa"/>
        </w:trPr>
        <w:tc>
          <w:tcPr>
            <w:tcW w:w="0" w:type="auto"/>
            <w:vAlign w:val="center"/>
            <w:hideMark/>
          </w:tcPr>
          <w:p w14:paraId="5B595798"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أسلوب العرض</w:t>
            </w:r>
          </w:p>
        </w:tc>
        <w:tc>
          <w:tcPr>
            <w:tcW w:w="0" w:type="auto"/>
            <w:vAlign w:val="center"/>
            <w:hideMark/>
          </w:tcPr>
          <w:p w14:paraId="0D823CCF"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رسوم متحركة ونصوص بتقنيات رقمية</w:t>
            </w:r>
          </w:p>
        </w:tc>
        <w:tc>
          <w:tcPr>
            <w:tcW w:w="0" w:type="auto"/>
            <w:vAlign w:val="center"/>
            <w:hideMark/>
          </w:tcPr>
          <w:p w14:paraId="58639BD4"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رسم يدوي تدريجي على خلفية بيضاء</w:t>
            </w:r>
          </w:p>
        </w:tc>
      </w:tr>
      <w:tr w:rsidR="003213FC" w:rsidRPr="003213FC" w14:paraId="47197E6D" w14:textId="77777777" w:rsidTr="00D40140">
        <w:trPr>
          <w:tblCellSpacing w:w="15" w:type="dxa"/>
        </w:trPr>
        <w:tc>
          <w:tcPr>
            <w:tcW w:w="0" w:type="auto"/>
            <w:vAlign w:val="center"/>
            <w:hideMark/>
          </w:tcPr>
          <w:p w14:paraId="2DFC41EC"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الجاذبية البصرية</w:t>
            </w:r>
          </w:p>
        </w:tc>
        <w:tc>
          <w:tcPr>
            <w:tcW w:w="0" w:type="auto"/>
            <w:vAlign w:val="center"/>
            <w:hideMark/>
          </w:tcPr>
          <w:p w14:paraId="4179C9A3"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مرتفعة (ألوان، حركة، مؤثرات)</w:t>
            </w:r>
          </w:p>
        </w:tc>
        <w:tc>
          <w:tcPr>
            <w:tcW w:w="0" w:type="auto"/>
            <w:vAlign w:val="center"/>
            <w:hideMark/>
          </w:tcPr>
          <w:p w14:paraId="78393E5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متوسطة (تبسيط وتقليل التشتت)</w:t>
            </w:r>
          </w:p>
        </w:tc>
      </w:tr>
      <w:tr w:rsidR="003213FC" w:rsidRPr="003213FC" w14:paraId="3FF8225D" w14:textId="77777777" w:rsidTr="00D40140">
        <w:trPr>
          <w:tblCellSpacing w:w="15" w:type="dxa"/>
        </w:trPr>
        <w:tc>
          <w:tcPr>
            <w:tcW w:w="0" w:type="auto"/>
            <w:vAlign w:val="center"/>
            <w:hideMark/>
          </w:tcPr>
          <w:p w14:paraId="3813E7F3"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التفاعل مع المتعلم</w:t>
            </w:r>
          </w:p>
        </w:tc>
        <w:tc>
          <w:tcPr>
            <w:tcW w:w="0" w:type="auto"/>
            <w:vAlign w:val="center"/>
            <w:hideMark/>
          </w:tcPr>
          <w:p w14:paraId="6EB632A3"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غير مباشر (عرض جذاب)</w:t>
            </w:r>
          </w:p>
        </w:tc>
        <w:tc>
          <w:tcPr>
            <w:tcW w:w="0" w:type="auto"/>
            <w:vAlign w:val="center"/>
            <w:hideMark/>
          </w:tcPr>
          <w:p w14:paraId="5EC17D7E"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غير مباشر (أسلوب السرد)</w:t>
            </w:r>
          </w:p>
        </w:tc>
      </w:tr>
      <w:tr w:rsidR="003213FC" w:rsidRPr="003213FC" w14:paraId="03EC20CF" w14:textId="77777777" w:rsidTr="00D40140">
        <w:trPr>
          <w:tblCellSpacing w:w="15" w:type="dxa"/>
        </w:trPr>
        <w:tc>
          <w:tcPr>
            <w:tcW w:w="0" w:type="auto"/>
            <w:vAlign w:val="center"/>
            <w:hideMark/>
          </w:tcPr>
          <w:p w14:paraId="2D4B309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الفئة المستهدفة</w:t>
            </w:r>
          </w:p>
        </w:tc>
        <w:tc>
          <w:tcPr>
            <w:tcW w:w="0" w:type="auto"/>
            <w:vAlign w:val="center"/>
            <w:hideMark/>
          </w:tcPr>
          <w:p w14:paraId="3893CC6D"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المتعلمون البصريون والتقنيون</w:t>
            </w:r>
          </w:p>
        </w:tc>
        <w:tc>
          <w:tcPr>
            <w:tcW w:w="0" w:type="auto"/>
            <w:vAlign w:val="center"/>
            <w:hideMark/>
          </w:tcPr>
          <w:p w14:paraId="1916349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المتعلمون الحركيون والمجردون</w:t>
            </w:r>
          </w:p>
        </w:tc>
      </w:tr>
      <w:tr w:rsidR="003213FC" w:rsidRPr="003213FC" w14:paraId="6AB0553A" w14:textId="77777777" w:rsidTr="00D40140">
        <w:trPr>
          <w:tblCellSpacing w:w="15" w:type="dxa"/>
        </w:trPr>
        <w:tc>
          <w:tcPr>
            <w:tcW w:w="0" w:type="auto"/>
            <w:vAlign w:val="center"/>
            <w:hideMark/>
          </w:tcPr>
          <w:p w14:paraId="14B34F29"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المحتوى المناسب</w:t>
            </w:r>
          </w:p>
        </w:tc>
        <w:tc>
          <w:tcPr>
            <w:tcW w:w="0" w:type="auto"/>
            <w:vAlign w:val="center"/>
            <w:hideMark/>
          </w:tcPr>
          <w:p w14:paraId="3DF0A6F2"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المفاهيم التقنية، خطوات البرمجة</w:t>
            </w:r>
          </w:p>
        </w:tc>
        <w:tc>
          <w:tcPr>
            <w:tcW w:w="0" w:type="auto"/>
            <w:vAlign w:val="center"/>
            <w:hideMark/>
          </w:tcPr>
          <w:p w14:paraId="54415D9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المفاهيم النظرية والتجريدية</w:t>
            </w:r>
          </w:p>
        </w:tc>
      </w:tr>
      <w:tr w:rsidR="003213FC" w:rsidRPr="003213FC" w14:paraId="33BD0D5D" w14:textId="77777777" w:rsidTr="00D40140">
        <w:trPr>
          <w:tblCellSpacing w:w="15" w:type="dxa"/>
        </w:trPr>
        <w:tc>
          <w:tcPr>
            <w:tcW w:w="0" w:type="auto"/>
            <w:vAlign w:val="center"/>
            <w:hideMark/>
          </w:tcPr>
          <w:p w14:paraId="09C27714"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تكلفة الإنتاج</w:t>
            </w:r>
          </w:p>
        </w:tc>
        <w:tc>
          <w:tcPr>
            <w:tcW w:w="0" w:type="auto"/>
            <w:vAlign w:val="center"/>
            <w:hideMark/>
          </w:tcPr>
          <w:p w14:paraId="045EE80D"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أعلى نسبيًا</w:t>
            </w:r>
          </w:p>
        </w:tc>
        <w:tc>
          <w:tcPr>
            <w:tcW w:w="0" w:type="auto"/>
            <w:vAlign w:val="center"/>
            <w:hideMark/>
          </w:tcPr>
          <w:p w14:paraId="47F8ED8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أقل تكلفة</w:t>
            </w:r>
          </w:p>
        </w:tc>
      </w:tr>
    </w:tbl>
    <w:p w14:paraId="76B680E6"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7BA4A8">
          <v:rect id="_x0000_i1038" style="width:0;height:1.5pt" o:hralign="center" o:hrstd="t" o:hr="t" fillcolor="#a0a0a0" stroked="f"/>
        </w:pict>
      </w:r>
    </w:p>
    <w:p w14:paraId="527BE8C5"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8.4 </w:t>
      </w:r>
      <w:r w:rsidRPr="003213FC">
        <w:rPr>
          <w:rFonts w:ascii="Times New Roman" w:eastAsia="Times New Roman" w:hAnsi="Times New Roman" w:cs="Times New Roman"/>
          <w:b/>
          <w:bCs/>
          <w:sz w:val="27"/>
          <w:szCs w:val="27"/>
          <w:rtl/>
        </w:rPr>
        <w:t>الاعتبارات التربوية لاختيار نمط الفيديو المناسب</w:t>
      </w:r>
    </w:p>
    <w:p w14:paraId="769DB916" w14:textId="4397003C"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عند تصميم فيديو تعليمي، لا بد من مراعاة عوامل عدة، منها</w:t>
      </w:r>
      <w:r w:rsidRPr="003213FC">
        <w:rPr>
          <w:rFonts w:ascii="Times New Roman" w:eastAsia="Times New Roman" w:hAnsi="Times New Roman" w:cs="Times New Roman"/>
          <w:sz w:val="24"/>
          <w:szCs w:val="24"/>
        </w:rPr>
        <w:t>:</w:t>
      </w:r>
      <w:r w:rsidR="00900CCC">
        <w:rPr>
          <w:rFonts w:ascii="Times New Roman" w:eastAsia="Times New Roman" w:hAnsi="Times New Roman" w:cs="Times New Roman" w:hint="cs"/>
          <w:sz w:val="24"/>
          <w:szCs w:val="24"/>
          <w:rtl/>
        </w:rPr>
        <w:t xml:space="preserve"> </w:t>
      </w:r>
      <w:r w:rsidR="00900CCC" w:rsidRPr="00900CCC">
        <w:rPr>
          <w:rFonts w:ascii="Times New Roman" w:eastAsia="Times New Roman" w:hAnsi="Times New Roman" w:cs="Times New Roman"/>
          <w:sz w:val="24"/>
          <w:szCs w:val="24"/>
          <w:rtl/>
        </w:rPr>
        <w:t>(شحاته، 2022؛ عبد الحميد، 2021؛ حمزة، 2020)</w:t>
      </w:r>
      <w:r w:rsidR="00900CCC" w:rsidRPr="00900CCC">
        <w:rPr>
          <w:rFonts w:ascii="Times New Roman" w:eastAsia="Times New Roman" w:hAnsi="Times New Roman" w:cs="Times New Roman"/>
          <w:sz w:val="24"/>
          <w:szCs w:val="24"/>
        </w:rPr>
        <w:t>.</w:t>
      </w:r>
    </w:p>
    <w:p w14:paraId="1BD273EF" w14:textId="77777777" w:rsidR="003213FC" w:rsidRPr="003213FC" w:rsidRDefault="003213FC" w:rsidP="003213FC">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طبيعة المحتوى (هل هو تجريدي أم عملي؟)</w:t>
      </w:r>
      <w:r w:rsidRPr="003213FC">
        <w:rPr>
          <w:rFonts w:ascii="Times New Roman" w:eastAsia="Times New Roman" w:hAnsi="Times New Roman" w:cs="Times New Roman"/>
          <w:sz w:val="24"/>
          <w:szCs w:val="24"/>
        </w:rPr>
        <w:t>.</w:t>
      </w:r>
    </w:p>
    <w:p w14:paraId="73B663E0" w14:textId="77777777" w:rsidR="003213FC" w:rsidRPr="003213FC" w:rsidRDefault="003213FC" w:rsidP="003213FC">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lastRenderedPageBreak/>
        <w:t>خصائص المتعلمين (أنماط تعلمهم، فئاتهم العمرية)</w:t>
      </w:r>
      <w:r w:rsidRPr="003213FC">
        <w:rPr>
          <w:rFonts w:ascii="Times New Roman" w:eastAsia="Times New Roman" w:hAnsi="Times New Roman" w:cs="Times New Roman"/>
          <w:sz w:val="24"/>
          <w:szCs w:val="24"/>
        </w:rPr>
        <w:t>.</w:t>
      </w:r>
    </w:p>
    <w:p w14:paraId="3722703A" w14:textId="77777777" w:rsidR="003213FC" w:rsidRPr="003213FC" w:rsidRDefault="003213FC" w:rsidP="003213FC">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أهداف التعلم (معرفية أم مهارية أم وجدانية)</w:t>
      </w:r>
      <w:r w:rsidRPr="003213FC">
        <w:rPr>
          <w:rFonts w:ascii="Times New Roman" w:eastAsia="Times New Roman" w:hAnsi="Times New Roman" w:cs="Times New Roman"/>
          <w:sz w:val="24"/>
          <w:szCs w:val="24"/>
        </w:rPr>
        <w:t>.</w:t>
      </w:r>
    </w:p>
    <w:p w14:paraId="3F38319E" w14:textId="77777777" w:rsidR="003213FC" w:rsidRDefault="003213FC" w:rsidP="003213FC">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السياق التعليمي (تقليدي، إلكتروني، واقع معزز)</w:t>
      </w:r>
      <w:r w:rsidRPr="003213FC">
        <w:rPr>
          <w:rFonts w:ascii="Times New Roman" w:eastAsia="Times New Roman" w:hAnsi="Times New Roman" w:cs="Times New Roman"/>
          <w:sz w:val="24"/>
          <w:szCs w:val="24"/>
        </w:rPr>
        <w:t>.</w:t>
      </w:r>
    </w:p>
    <w:p w14:paraId="69D45E5A" w14:textId="4DDE8A4A" w:rsidR="003213FC" w:rsidRPr="003213FC" w:rsidRDefault="00C300C8" w:rsidP="00C300C8">
      <w:p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و</w:t>
      </w:r>
      <w:r w:rsidR="00900CCC" w:rsidRPr="00900CCC">
        <w:rPr>
          <w:rFonts w:ascii="Times New Roman" w:eastAsia="Times New Roman" w:hAnsi="Times New Roman" w:cs="Times New Roman"/>
          <w:sz w:val="24"/>
          <w:szCs w:val="24"/>
          <w:rtl/>
        </w:rPr>
        <w:t xml:space="preserve">تسهم هذه العوامل في اختيار الشكل الأكثر فاعلية لعرض المحتوى </w:t>
      </w:r>
      <w:r>
        <w:rPr>
          <w:rFonts w:ascii="Times New Roman" w:eastAsia="Times New Roman" w:hAnsi="Times New Roman" w:cs="Times New Roman" w:hint="cs"/>
          <w:sz w:val="24"/>
          <w:szCs w:val="24"/>
          <w:rtl/>
        </w:rPr>
        <w:t xml:space="preserve"> كما </w:t>
      </w:r>
      <w:r w:rsidR="003213FC" w:rsidRPr="003213FC">
        <w:rPr>
          <w:rFonts w:ascii="Times New Roman" w:eastAsia="Times New Roman" w:hAnsi="Times New Roman" w:cs="Times New Roman"/>
          <w:sz w:val="24"/>
          <w:szCs w:val="24"/>
          <w:rtl/>
        </w:rPr>
        <w:t xml:space="preserve">يشير </w:t>
      </w:r>
      <w:r w:rsidR="003213FC" w:rsidRPr="003213FC">
        <w:rPr>
          <w:rFonts w:ascii="Times New Roman" w:eastAsia="Times New Roman" w:hAnsi="Times New Roman" w:cs="Times New Roman"/>
          <w:b/>
          <w:bCs/>
          <w:sz w:val="24"/>
          <w:szCs w:val="24"/>
        </w:rPr>
        <w:t>Mayer (2021)</w:t>
      </w:r>
      <w:r w:rsidR="003213FC" w:rsidRPr="003213FC">
        <w:rPr>
          <w:rFonts w:ascii="Times New Roman" w:eastAsia="Times New Roman" w:hAnsi="Times New Roman" w:cs="Times New Roman"/>
          <w:sz w:val="24"/>
          <w:szCs w:val="24"/>
        </w:rPr>
        <w:t xml:space="preserve"> </w:t>
      </w:r>
      <w:r w:rsidR="003213FC" w:rsidRPr="003213FC">
        <w:rPr>
          <w:rFonts w:ascii="Times New Roman" w:eastAsia="Times New Roman" w:hAnsi="Times New Roman" w:cs="Times New Roman"/>
          <w:sz w:val="24"/>
          <w:szCs w:val="24"/>
          <w:rtl/>
        </w:rPr>
        <w:t>إلى أن اختيار النمط المناسب لعرض الفيديو يجب أن يُبنى على أسس معرفية ونفسية تربط بين خصائص المتعلم وطبيعة المحتوى والهدف المرجو من التعلم</w:t>
      </w:r>
      <w:r w:rsidR="003213FC" w:rsidRPr="003213FC">
        <w:rPr>
          <w:rFonts w:ascii="Times New Roman" w:eastAsia="Times New Roman" w:hAnsi="Times New Roman" w:cs="Times New Roman"/>
          <w:sz w:val="24"/>
          <w:szCs w:val="24"/>
        </w:rPr>
        <w:t>.</w:t>
      </w:r>
    </w:p>
    <w:p w14:paraId="13348860"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68B76A">
          <v:rect id="_x0000_i1039" style="width:0;height:1.5pt" o:hralign="center" o:hrstd="t" o:hr="t" fillcolor="#a0a0a0" stroked="f"/>
        </w:pict>
      </w:r>
    </w:p>
    <w:p w14:paraId="5EF73311" w14:textId="77777777" w:rsidR="003213FC" w:rsidRDefault="003213FC" w:rsidP="003213FC">
      <w:pPr>
        <w:bidi/>
        <w:rPr>
          <w:rFonts w:hint="cs"/>
        </w:rPr>
      </w:pPr>
    </w:p>
    <w:p w14:paraId="4FEA67DB"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9. </w:t>
      </w:r>
      <w:r w:rsidRPr="003213FC">
        <w:rPr>
          <w:rFonts w:ascii="Times New Roman" w:eastAsia="Times New Roman" w:hAnsi="Times New Roman" w:cs="Times New Roman"/>
          <w:b/>
          <w:bCs/>
          <w:sz w:val="36"/>
          <w:szCs w:val="36"/>
          <w:rtl/>
        </w:rPr>
        <w:t>تطبيقات أنماط عرض الفيديو في تعليم مهارات البرمجة</w:t>
      </w:r>
    </w:p>
    <w:p w14:paraId="6E9F242F"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9.1 </w:t>
      </w:r>
      <w:r w:rsidRPr="003213FC">
        <w:rPr>
          <w:rFonts w:ascii="Times New Roman" w:eastAsia="Times New Roman" w:hAnsi="Times New Roman" w:cs="Times New Roman"/>
          <w:b/>
          <w:bCs/>
          <w:sz w:val="27"/>
          <w:szCs w:val="27"/>
          <w:rtl/>
        </w:rPr>
        <w:t>أهمية الفيديو في تعليم البرمجة</w:t>
      </w:r>
    </w:p>
    <w:p w14:paraId="5AA9F698" w14:textId="77777777" w:rsidR="005B3450" w:rsidRPr="005B3450" w:rsidRDefault="005B3450" w:rsidP="005B3450">
      <w:pPr>
        <w:bidi/>
        <w:spacing w:before="100" w:beforeAutospacing="1" w:after="100" w:afterAutospacing="1" w:line="240" w:lineRule="auto"/>
        <w:rPr>
          <w:rFonts w:ascii="Times New Roman" w:eastAsia="Times New Roman" w:hAnsi="Times New Roman" w:cs="Times New Roman"/>
          <w:sz w:val="24"/>
          <w:szCs w:val="24"/>
        </w:rPr>
      </w:pPr>
      <w:r w:rsidRPr="005B3450">
        <w:rPr>
          <w:rFonts w:ascii="Times New Roman" w:eastAsia="Times New Roman" w:hAnsi="Times New Roman" w:cs="Times New Roman"/>
          <w:sz w:val="24"/>
          <w:szCs w:val="24"/>
          <w:rtl/>
        </w:rPr>
        <w:t>يُعد تعليم البرمجة من المجالات التي تتطلب الدمج بين الجانب النظري والتطبيق العملي، ما يجعل الفيديو وسيلة تعليمية فعالة؛ نظرًا لقدرته على عرض خطوات البرمجة بصورة تدريجية، مصحوبة بالشرح الصوتي والمرئي، وربط الأكواد بنتائجها التطبيقية، مما يسهم في تعزيز الفهم العملي للمتعلمين (البيومي، 2021؛ العسيري، 2020؛ مصطفى، 2019)</w:t>
      </w:r>
      <w:r w:rsidRPr="005B3450">
        <w:rPr>
          <w:rFonts w:ascii="Times New Roman" w:eastAsia="Times New Roman" w:hAnsi="Times New Roman" w:cs="Times New Roman"/>
          <w:sz w:val="24"/>
          <w:szCs w:val="24"/>
        </w:rPr>
        <w:t>.</w:t>
      </w:r>
    </w:p>
    <w:p w14:paraId="1AFC8CFF"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تشير </w:t>
      </w:r>
      <w:r w:rsidRPr="003213FC">
        <w:rPr>
          <w:rFonts w:ascii="Times New Roman" w:eastAsia="Times New Roman" w:hAnsi="Times New Roman" w:cs="Times New Roman"/>
          <w:b/>
          <w:bCs/>
          <w:sz w:val="24"/>
          <w:szCs w:val="24"/>
          <w:rtl/>
        </w:rPr>
        <w:t>دراسة عابدين</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الفيديوهات التعليمية المصممة بطريقة تفاعلية تُسهم في تنمية التفكير الحاسوبي ومهارات حل المشكلات لدى الطلاب عند تعلم البرمجة، خاصة إذا ما تم تضمين أنماط مرئية توضح تدفق البيانات وتنفيذ الأوامر</w:t>
      </w:r>
      <w:r w:rsidRPr="003213FC">
        <w:rPr>
          <w:rFonts w:ascii="Times New Roman" w:eastAsia="Times New Roman" w:hAnsi="Times New Roman" w:cs="Times New Roman"/>
          <w:sz w:val="24"/>
          <w:szCs w:val="24"/>
        </w:rPr>
        <w:t>.</w:t>
      </w:r>
    </w:p>
    <w:p w14:paraId="65B9C0A4"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كما أكدت </w:t>
      </w:r>
      <w:r w:rsidRPr="003213FC">
        <w:rPr>
          <w:rFonts w:ascii="Times New Roman" w:eastAsia="Times New Roman" w:hAnsi="Times New Roman" w:cs="Times New Roman"/>
          <w:b/>
          <w:bCs/>
          <w:sz w:val="24"/>
          <w:szCs w:val="24"/>
          <w:rtl/>
        </w:rPr>
        <w:t>دراسة</w:t>
      </w:r>
      <w:r w:rsidRPr="003213FC">
        <w:rPr>
          <w:rFonts w:ascii="Times New Roman" w:eastAsia="Times New Roman" w:hAnsi="Times New Roman" w:cs="Times New Roman"/>
          <w:b/>
          <w:bCs/>
          <w:sz w:val="24"/>
          <w:szCs w:val="24"/>
        </w:rPr>
        <w:t xml:space="preserve"> </w:t>
      </w:r>
      <w:proofErr w:type="spellStart"/>
      <w:r w:rsidRPr="003213FC">
        <w:rPr>
          <w:rFonts w:ascii="Times New Roman" w:eastAsia="Times New Roman" w:hAnsi="Times New Roman" w:cs="Times New Roman"/>
          <w:b/>
          <w:bCs/>
          <w:sz w:val="24"/>
          <w:szCs w:val="24"/>
        </w:rPr>
        <w:t>Almarashdeh</w:t>
      </w:r>
      <w:proofErr w:type="spellEnd"/>
      <w:r w:rsidRPr="003213FC">
        <w:rPr>
          <w:rFonts w:ascii="Times New Roman" w:eastAsia="Times New Roman" w:hAnsi="Times New Roman" w:cs="Times New Roman"/>
          <w:b/>
          <w:bCs/>
          <w:sz w:val="24"/>
          <w:szCs w:val="24"/>
        </w:rPr>
        <w:t xml:space="preserve"> &amp; </w:t>
      </w:r>
      <w:proofErr w:type="spellStart"/>
      <w:r w:rsidRPr="003213FC">
        <w:rPr>
          <w:rFonts w:ascii="Times New Roman" w:eastAsia="Times New Roman" w:hAnsi="Times New Roman" w:cs="Times New Roman"/>
          <w:b/>
          <w:bCs/>
          <w:sz w:val="24"/>
          <w:szCs w:val="24"/>
        </w:rPr>
        <w:t>Alsmadi</w:t>
      </w:r>
      <w:proofErr w:type="spellEnd"/>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دمج الفيديوهات المصممة بأسلوب الموشن جرافيك مع بيئة تعلم افتراضية أدى إلى تحسن ملحوظ في أداء الطلاب في مقرر "برمجة الويب"، نتيجة لسهولة متابعة تسلسل الشرح، وتوضيح الخطوات البرمجية</w:t>
      </w:r>
      <w:r w:rsidRPr="003213FC">
        <w:rPr>
          <w:rFonts w:ascii="Times New Roman" w:eastAsia="Times New Roman" w:hAnsi="Times New Roman" w:cs="Times New Roman"/>
          <w:sz w:val="24"/>
          <w:szCs w:val="24"/>
        </w:rPr>
        <w:t>.</w:t>
      </w:r>
    </w:p>
    <w:p w14:paraId="222041A6"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4D592A">
          <v:rect id="_x0000_i1040" style="width:0;height:1.5pt" o:hralign="center" o:hrstd="t" o:hr="t" fillcolor="#a0a0a0" stroked="f"/>
        </w:pict>
      </w:r>
    </w:p>
    <w:p w14:paraId="4A8350A0"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9.2 </w:t>
      </w:r>
      <w:r w:rsidRPr="003213FC">
        <w:rPr>
          <w:rFonts w:ascii="Times New Roman" w:eastAsia="Times New Roman" w:hAnsi="Times New Roman" w:cs="Times New Roman"/>
          <w:b/>
          <w:bCs/>
          <w:sz w:val="27"/>
          <w:szCs w:val="27"/>
          <w:rtl/>
        </w:rPr>
        <w:t>نمط الموشن جرافيك في تعليم البرمجة</w:t>
      </w:r>
    </w:p>
    <w:p w14:paraId="2AB8E35E"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يُستخدم الموشن جرافيك لعرض خطوات البرمجة بشكل بصري مفعم بالحركة والتنقل بين المراحل، مما يتيح للمتعلم رؤية منطق الكود ونتائجه في بيئة محاكاة قريبة من الواقع</w:t>
      </w:r>
      <w:r w:rsidRPr="003213FC">
        <w:rPr>
          <w:rFonts w:ascii="Times New Roman" w:eastAsia="Times New Roman" w:hAnsi="Times New Roman" w:cs="Times New Roman"/>
          <w:sz w:val="24"/>
          <w:szCs w:val="24"/>
        </w:rPr>
        <w:t>.</w:t>
      </w:r>
    </w:p>
    <w:p w14:paraId="11F74D71"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مثال تطبيقي</w:t>
      </w:r>
      <w:r w:rsidRPr="003213FC">
        <w:rPr>
          <w:rFonts w:ascii="Times New Roman" w:eastAsia="Times New Roman" w:hAnsi="Times New Roman" w:cs="Times New Roman"/>
          <w:sz w:val="24"/>
          <w:szCs w:val="24"/>
        </w:rPr>
        <w:t>:</w:t>
      </w:r>
    </w:p>
    <w:p w14:paraId="576295AE" w14:textId="05F4B51A" w:rsidR="003213FC" w:rsidRPr="003213FC" w:rsidRDefault="003213FC" w:rsidP="00EC69F9">
      <w:pPr>
        <w:numPr>
          <w:ilvl w:val="0"/>
          <w:numId w:val="27"/>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عرض مفهوم "الحلقات التكرارية" بلغة</w:t>
      </w:r>
      <w:r w:rsidRPr="003213FC">
        <w:rPr>
          <w:rFonts w:ascii="Times New Roman" w:eastAsia="Times New Roman" w:hAnsi="Times New Roman" w:cs="Times New Roman"/>
          <w:sz w:val="24"/>
          <w:szCs w:val="24"/>
        </w:rPr>
        <w:t xml:space="preserve"> JavaScript </w:t>
      </w:r>
      <w:r w:rsidRPr="003213FC">
        <w:rPr>
          <w:rFonts w:ascii="Times New Roman" w:eastAsia="Times New Roman" w:hAnsi="Times New Roman" w:cs="Times New Roman"/>
          <w:sz w:val="24"/>
          <w:szCs w:val="24"/>
          <w:rtl/>
        </w:rPr>
        <w:t>باستخدام رسوم متحركة توضح كيف يتكرر الكود داخل الحلقة مع إظهار القيم المتغيرة في كل دورة</w:t>
      </w:r>
      <w:r w:rsidRPr="003213FC">
        <w:rPr>
          <w:rFonts w:ascii="Times New Roman" w:eastAsia="Times New Roman" w:hAnsi="Times New Roman" w:cs="Times New Roman"/>
          <w:sz w:val="24"/>
          <w:szCs w:val="24"/>
        </w:rPr>
        <w:t>.</w:t>
      </w:r>
      <w:r w:rsidR="00EC69F9">
        <w:rPr>
          <w:rFonts w:ascii="Times New Roman" w:eastAsia="Times New Roman" w:hAnsi="Times New Roman" w:cs="Times New Roman" w:hint="cs"/>
          <w:sz w:val="24"/>
          <w:szCs w:val="24"/>
          <w:rtl/>
        </w:rPr>
        <w:t xml:space="preserve"> </w:t>
      </w:r>
      <w:r w:rsidR="00EC69F9" w:rsidRPr="00EC69F9">
        <w:rPr>
          <w:rFonts w:ascii="Times New Roman" w:eastAsia="Times New Roman" w:hAnsi="Times New Roman" w:cs="Times New Roman"/>
          <w:sz w:val="24"/>
          <w:szCs w:val="24"/>
        </w:rPr>
        <w:t>(</w:t>
      </w:r>
      <w:r w:rsidR="00EC69F9" w:rsidRPr="00EC69F9">
        <w:rPr>
          <w:rFonts w:ascii="Times New Roman" w:eastAsia="Times New Roman" w:hAnsi="Times New Roman" w:cs="Times New Roman"/>
          <w:sz w:val="24"/>
          <w:szCs w:val="24"/>
          <w:rtl/>
        </w:rPr>
        <w:t>المغربي، 2022؛ محمد، 2020</w:t>
      </w:r>
      <w:r w:rsidR="00EC69F9" w:rsidRPr="00EC69F9">
        <w:rPr>
          <w:rFonts w:ascii="Times New Roman" w:eastAsia="Times New Roman" w:hAnsi="Times New Roman" w:cs="Times New Roman"/>
          <w:sz w:val="24"/>
          <w:szCs w:val="24"/>
        </w:rPr>
        <w:t>).</w:t>
      </w:r>
    </w:p>
    <w:p w14:paraId="7C1525CD"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دراسة خالد</w:t>
      </w:r>
      <w:r w:rsidRPr="003213FC">
        <w:rPr>
          <w:rFonts w:ascii="Times New Roman" w:eastAsia="Times New Roman" w:hAnsi="Times New Roman" w:cs="Times New Roman"/>
          <w:b/>
          <w:bCs/>
          <w:sz w:val="24"/>
          <w:szCs w:val="24"/>
        </w:rPr>
        <w:t xml:space="preserve"> (2020)</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أوضحت أن الطلاب الذين تعلموا عبر فيديوهات الموشن جرافيك أظهروا تحسنًا في فهم البنى البرمجية مقارنة بمن تعلموا عبر نصوص ثابتة أو شروحات تقليدية</w:t>
      </w:r>
      <w:r w:rsidRPr="003213FC">
        <w:rPr>
          <w:rFonts w:ascii="Times New Roman" w:eastAsia="Times New Roman" w:hAnsi="Times New Roman" w:cs="Times New Roman"/>
          <w:sz w:val="24"/>
          <w:szCs w:val="24"/>
        </w:rPr>
        <w:t>.</w:t>
      </w:r>
    </w:p>
    <w:p w14:paraId="52581166"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62595B">
          <v:rect id="_x0000_i1041" style="width:0;height:1.5pt" o:hralign="center" o:hrstd="t" o:hr="t" fillcolor="#a0a0a0" stroked="f"/>
        </w:pict>
      </w:r>
    </w:p>
    <w:p w14:paraId="17A04D80"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lastRenderedPageBreak/>
        <w:t xml:space="preserve">9.3 </w:t>
      </w:r>
      <w:r w:rsidRPr="003213FC">
        <w:rPr>
          <w:rFonts w:ascii="Times New Roman" w:eastAsia="Times New Roman" w:hAnsi="Times New Roman" w:cs="Times New Roman"/>
          <w:b/>
          <w:bCs/>
          <w:sz w:val="27"/>
          <w:szCs w:val="27"/>
          <w:rtl/>
        </w:rPr>
        <w:t>نمط السبورة البيضاء في تعليم البرمجة</w:t>
      </w:r>
    </w:p>
    <w:p w14:paraId="641DB85B" w14:textId="77777777" w:rsidR="00B32CBE" w:rsidRPr="00B32CBE" w:rsidRDefault="00B32CBE" w:rsidP="00B32CBE">
      <w:pPr>
        <w:bidi/>
        <w:spacing w:before="100" w:beforeAutospacing="1" w:after="100" w:afterAutospacing="1" w:line="240" w:lineRule="auto"/>
        <w:rPr>
          <w:rFonts w:ascii="Times New Roman" w:eastAsia="Times New Roman" w:hAnsi="Times New Roman" w:cs="Times New Roman"/>
          <w:sz w:val="24"/>
          <w:szCs w:val="24"/>
        </w:rPr>
      </w:pPr>
      <w:r w:rsidRPr="00B32CBE">
        <w:rPr>
          <w:rFonts w:ascii="Times New Roman" w:eastAsia="Times New Roman" w:hAnsi="Times New Roman" w:cs="Times New Roman"/>
          <w:sz w:val="24"/>
          <w:szCs w:val="24"/>
          <w:rtl/>
        </w:rPr>
        <w:t>يتميز هذا النمط بالتركيز على البناء التدريجي للمفاهيم، حيث يتم رسم العناصر البرمجية خطوة بخطوة مع شرح لفظي مواكب للرسم. ويمنح هذا النمط شعورًا بوجود "شرح حي" كما في الصفوف الدراسية، مما يسهل الفهم المنطقي (السيد، 2021؛ قنديل، 2020)</w:t>
      </w:r>
      <w:r w:rsidRPr="00B32CBE">
        <w:rPr>
          <w:rFonts w:ascii="Times New Roman" w:eastAsia="Times New Roman" w:hAnsi="Times New Roman" w:cs="Times New Roman"/>
          <w:sz w:val="24"/>
          <w:szCs w:val="24"/>
        </w:rPr>
        <w:t>.</w:t>
      </w:r>
    </w:p>
    <w:p w14:paraId="09BD1C2D"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أشارت </w:t>
      </w:r>
      <w:r w:rsidRPr="003213FC">
        <w:rPr>
          <w:rFonts w:ascii="Times New Roman" w:eastAsia="Times New Roman" w:hAnsi="Times New Roman" w:cs="Times New Roman"/>
          <w:b/>
          <w:bCs/>
          <w:sz w:val="24"/>
          <w:szCs w:val="24"/>
          <w:rtl/>
        </w:rPr>
        <w:t>دراسة منصور</w:t>
      </w:r>
      <w:r w:rsidRPr="003213FC">
        <w:rPr>
          <w:rFonts w:ascii="Times New Roman" w:eastAsia="Times New Roman" w:hAnsi="Times New Roman" w:cs="Times New Roman"/>
          <w:b/>
          <w:bCs/>
          <w:sz w:val="24"/>
          <w:szCs w:val="24"/>
        </w:rPr>
        <w:t xml:space="preserve"> (2018)</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فيديوهات السبورة البيضاء ساهمت في تبسيط مفاهيم مثل "الدوال" و"الاستدعاء الذاتي</w:t>
      </w:r>
      <w:r w:rsidRPr="003213FC">
        <w:rPr>
          <w:rFonts w:ascii="Times New Roman" w:eastAsia="Times New Roman" w:hAnsi="Times New Roman" w:cs="Times New Roman"/>
          <w:sz w:val="24"/>
          <w:szCs w:val="24"/>
        </w:rPr>
        <w:t xml:space="preserve">" (Recursion) </w:t>
      </w:r>
      <w:r w:rsidRPr="003213FC">
        <w:rPr>
          <w:rFonts w:ascii="Times New Roman" w:eastAsia="Times New Roman" w:hAnsi="Times New Roman" w:cs="Times New Roman"/>
          <w:sz w:val="24"/>
          <w:szCs w:val="24"/>
          <w:rtl/>
        </w:rPr>
        <w:t>لدى طلاب المرحلة المتوسطة، بفضل العرض التتابعي والمنظم</w:t>
      </w:r>
      <w:r w:rsidRPr="003213FC">
        <w:rPr>
          <w:rFonts w:ascii="Times New Roman" w:eastAsia="Times New Roman" w:hAnsi="Times New Roman" w:cs="Times New Roman"/>
          <w:sz w:val="24"/>
          <w:szCs w:val="24"/>
        </w:rPr>
        <w:t>.</w:t>
      </w:r>
    </w:p>
    <w:p w14:paraId="36EEACA9"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0ABB44">
          <v:rect id="_x0000_i1042" style="width:0;height:1.5pt" o:hralign="center" o:hrstd="t" o:hr="t" fillcolor="#a0a0a0" stroked="f"/>
        </w:pict>
      </w:r>
    </w:p>
    <w:p w14:paraId="7D629FB7"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9.4 </w:t>
      </w:r>
      <w:r w:rsidRPr="003213FC">
        <w:rPr>
          <w:rFonts w:ascii="Times New Roman" w:eastAsia="Times New Roman" w:hAnsi="Times New Roman" w:cs="Times New Roman"/>
          <w:b/>
          <w:bCs/>
          <w:sz w:val="27"/>
          <w:szCs w:val="27"/>
          <w:rtl/>
        </w:rPr>
        <w:t>أثر اختلاف نمط عرض الفيديو في تعلم البرمجة</w:t>
      </w:r>
    </w:p>
    <w:p w14:paraId="4B9624E5"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الاختلاف بين نمطي الموشن جرافيك والسبورة البيضاء لا يقتصر على الشكل فقط، بل يمتد إلى طريقة معالجة المعلومات. فالأول يعتمد على الجذب البصري والتفاعل الحركي، بينما الثاني يعتمد على التدرج والوضوح</w:t>
      </w:r>
      <w:r w:rsidRPr="003213FC">
        <w:rPr>
          <w:rFonts w:ascii="Times New Roman" w:eastAsia="Times New Roman" w:hAnsi="Times New Roman" w:cs="Times New Roman"/>
          <w:sz w:val="24"/>
          <w:szCs w:val="24"/>
        </w:rPr>
        <w:t>.</w:t>
      </w:r>
    </w:p>
    <w:p w14:paraId="5A1230F1" w14:textId="77777777" w:rsidR="003213FC" w:rsidRPr="003213FC" w:rsidRDefault="003213FC" w:rsidP="003213FC">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النتائج التربوية المرتبطة بالموشن جرافيك</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زيادة التفاعل والتحفيز، تحسين الفهم البصري، دعم التعلم الذاتي</w:t>
      </w:r>
      <w:r w:rsidRPr="003213FC">
        <w:rPr>
          <w:rFonts w:ascii="Times New Roman" w:eastAsia="Times New Roman" w:hAnsi="Times New Roman" w:cs="Times New Roman"/>
          <w:sz w:val="24"/>
          <w:szCs w:val="24"/>
        </w:rPr>
        <w:t>.</w:t>
      </w:r>
    </w:p>
    <w:p w14:paraId="06EC7FE5" w14:textId="1813BEEB" w:rsidR="003213FC" w:rsidRPr="003213FC" w:rsidRDefault="003213FC" w:rsidP="003F786B">
      <w:pPr>
        <w:numPr>
          <w:ilvl w:val="0"/>
          <w:numId w:val="28"/>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النتائج التربوية المرتبطة بالسبورة البيضاء</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تعزيز الاستيعاب المنطقي، تقليل التشتت، تحسين الفهم التسلسلي</w:t>
      </w:r>
      <w:r w:rsidRPr="003213FC">
        <w:rPr>
          <w:rFonts w:ascii="Times New Roman" w:eastAsia="Times New Roman" w:hAnsi="Times New Roman" w:cs="Times New Roman"/>
          <w:sz w:val="24"/>
          <w:szCs w:val="24"/>
        </w:rPr>
        <w:t>.</w:t>
      </w:r>
      <w:r w:rsidR="003F786B">
        <w:rPr>
          <w:rFonts w:ascii="Times New Roman" w:eastAsia="Times New Roman" w:hAnsi="Times New Roman" w:cs="Times New Roman" w:hint="cs"/>
          <w:sz w:val="24"/>
          <w:szCs w:val="24"/>
          <w:rtl/>
        </w:rPr>
        <w:t xml:space="preserve"> </w:t>
      </w:r>
      <w:r w:rsidR="003F786B" w:rsidRPr="003F786B">
        <w:rPr>
          <w:rFonts w:ascii="Times New Roman" w:eastAsia="Times New Roman" w:hAnsi="Times New Roman" w:cs="Times New Roman"/>
          <w:sz w:val="24"/>
          <w:szCs w:val="24"/>
        </w:rPr>
        <w:t>(</w:t>
      </w:r>
      <w:r w:rsidR="003F786B" w:rsidRPr="003F786B">
        <w:rPr>
          <w:rFonts w:ascii="Times New Roman" w:eastAsia="Times New Roman" w:hAnsi="Times New Roman" w:cs="Times New Roman"/>
          <w:sz w:val="24"/>
          <w:szCs w:val="24"/>
          <w:rtl/>
        </w:rPr>
        <w:t>السيد، 2021؛ جمعة، 2022؛ قنديل، 2020</w:t>
      </w:r>
      <w:r w:rsidR="003F786B" w:rsidRPr="003F786B">
        <w:rPr>
          <w:rFonts w:ascii="Times New Roman" w:eastAsia="Times New Roman" w:hAnsi="Times New Roman" w:cs="Times New Roman"/>
          <w:sz w:val="24"/>
          <w:szCs w:val="24"/>
        </w:rPr>
        <w:t>).</w:t>
      </w:r>
    </w:p>
    <w:p w14:paraId="39F32EB6"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وتقترح </w:t>
      </w:r>
      <w:r w:rsidRPr="003213FC">
        <w:rPr>
          <w:rFonts w:ascii="Times New Roman" w:eastAsia="Times New Roman" w:hAnsi="Times New Roman" w:cs="Times New Roman"/>
          <w:b/>
          <w:bCs/>
          <w:sz w:val="24"/>
          <w:szCs w:val="24"/>
          <w:rtl/>
        </w:rPr>
        <w:t>دراسة</w:t>
      </w:r>
      <w:r w:rsidRPr="003213FC">
        <w:rPr>
          <w:rFonts w:ascii="Times New Roman" w:eastAsia="Times New Roman" w:hAnsi="Times New Roman" w:cs="Times New Roman"/>
          <w:b/>
          <w:bCs/>
          <w:sz w:val="24"/>
          <w:szCs w:val="24"/>
        </w:rPr>
        <w:t xml:space="preserve"> Eady &amp; Lockyer (2013)</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فعالية نمط عرض الفيديو تعتمد بشكل كبير على طبيعة المادة التعليمية والهدف من التعلم، لذا يُفضل التحقق من ملاءمة النمط لطبيعة المحتوى البرمجي المستهدف</w:t>
      </w:r>
      <w:r w:rsidRPr="003213FC">
        <w:rPr>
          <w:rFonts w:ascii="Times New Roman" w:eastAsia="Times New Roman" w:hAnsi="Times New Roman" w:cs="Times New Roman"/>
          <w:sz w:val="24"/>
          <w:szCs w:val="24"/>
        </w:rPr>
        <w:t>.</w:t>
      </w:r>
    </w:p>
    <w:p w14:paraId="4153D0A3"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BF1D48">
          <v:rect id="_x0000_i1043" style="width:0;height:1.5pt" o:hralign="center" o:hrstd="t" o:hr="t" fillcolor="#a0a0a0" stroked="f"/>
        </w:pict>
      </w:r>
    </w:p>
    <w:p w14:paraId="4777D2DC"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9.5 </w:t>
      </w:r>
      <w:r w:rsidRPr="003213FC">
        <w:rPr>
          <w:rFonts w:ascii="Times New Roman" w:eastAsia="Times New Roman" w:hAnsi="Times New Roman" w:cs="Times New Roman"/>
          <w:b/>
          <w:bCs/>
          <w:sz w:val="27"/>
          <w:szCs w:val="27"/>
          <w:rtl/>
        </w:rPr>
        <w:t>نماذج تطبيقية من بيئات الواقع المعزز</w:t>
      </w:r>
    </w:p>
    <w:p w14:paraId="1584E39F" w14:textId="77777777" w:rsidR="00EA5829" w:rsidRPr="00EA5829" w:rsidRDefault="00EA5829" w:rsidP="00EA5829">
      <w:pPr>
        <w:bidi/>
        <w:spacing w:before="100" w:beforeAutospacing="1" w:after="100" w:afterAutospacing="1" w:line="240" w:lineRule="auto"/>
        <w:rPr>
          <w:rFonts w:ascii="Times New Roman" w:eastAsia="Times New Roman" w:hAnsi="Times New Roman" w:cs="Times New Roman"/>
          <w:sz w:val="24"/>
          <w:szCs w:val="24"/>
        </w:rPr>
      </w:pPr>
      <w:r w:rsidRPr="00EA5829">
        <w:rPr>
          <w:rFonts w:ascii="Times New Roman" w:eastAsia="Times New Roman" w:hAnsi="Times New Roman" w:cs="Times New Roman"/>
          <w:sz w:val="24"/>
          <w:szCs w:val="24"/>
          <w:rtl/>
        </w:rPr>
        <w:t xml:space="preserve">عند دمج هذه الأنماط داخل كتب تعليمية تفاعلية مدعومة بالواقع المعزز، يُمكن للمتعلمين استدعاء الفيديوهات بالنمط المناسب عبر توجيه الكاميرا إلى عناصر الكتاب، مما يُعزز من التفاعل ويوفر بيئة تعلم متعددة الحواس (عبد الحكيم، 2022؛ يوسف، 2021؛ حمدي </w:t>
      </w:r>
      <w:r w:rsidRPr="00EA5829">
        <w:rPr>
          <w:rFonts w:ascii="Times New Roman" w:eastAsia="Times New Roman" w:hAnsi="Times New Roman" w:cs="Times New Roman"/>
          <w:sz w:val="24"/>
          <w:szCs w:val="24"/>
        </w:rPr>
        <w:t>&amp; Alqahtani, 2020).</w:t>
      </w:r>
    </w:p>
    <w:p w14:paraId="06BC92FE"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وقد أوضحت </w:t>
      </w:r>
      <w:r w:rsidRPr="003213FC">
        <w:rPr>
          <w:rFonts w:ascii="Times New Roman" w:eastAsia="Times New Roman" w:hAnsi="Times New Roman" w:cs="Times New Roman"/>
          <w:b/>
          <w:bCs/>
          <w:sz w:val="24"/>
          <w:szCs w:val="24"/>
          <w:rtl/>
        </w:rPr>
        <w:t>دراسة الجابري</w:t>
      </w:r>
      <w:r w:rsidRPr="003213FC">
        <w:rPr>
          <w:rFonts w:ascii="Times New Roman" w:eastAsia="Times New Roman" w:hAnsi="Times New Roman" w:cs="Times New Roman"/>
          <w:b/>
          <w:bCs/>
          <w:sz w:val="24"/>
          <w:szCs w:val="24"/>
        </w:rPr>
        <w:t xml:space="preserve">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الطلاب الذين استخدموا كتابًا مدعومًا بفيديوهات موشن جرافيك من خلال تطبيق واقع معزز أظهروا مستويات أعلى من الفهم في مفاهيم البرمجة مقارنةً بالطلاب الذين استخدموا نفس الكتاب بدون فيديو</w:t>
      </w:r>
      <w:r w:rsidRPr="003213FC">
        <w:rPr>
          <w:rFonts w:ascii="Times New Roman" w:eastAsia="Times New Roman" w:hAnsi="Times New Roman" w:cs="Times New Roman"/>
          <w:sz w:val="24"/>
          <w:szCs w:val="24"/>
        </w:rPr>
        <w:t>.</w:t>
      </w:r>
    </w:p>
    <w:p w14:paraId="0B5FD386"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D33D7A">
          <v:rect id="_x0000_i1044" style="width:0;height:1.5pt" o:hralign="center" o:hrstd="t" o:hr="t" fillcolor="#a0a0a0" stroked="f"/>
        </w:pict>
      </w:r>
    </w:p>
    <w:p w14:paraId="561A490A" w14:textId="77777777" w:rsidR="003213FC" w:rsidRDefault="003213FC" w:rsidP="003213FC">
      <w:pPr>
        <w:bidi/>
        <w:rPr>
          <w:rFonts w:hint="cs"/>
        </w:rPr>
      </w:pPr>
    </w:p>
    <w:p w14:paraId="6B41C81F"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10. </w:t>
      </w:r>
      <w:r w:rsidRPr="003213FC">
        <w:rPr>
          <w:rFonts w:ascii="Times New Roman" w:eastAsia="Times New Roman" w:hAnsi="Times New Roman" w:cs="Times New Roman"/>
          <w:b/>
          <w:bCs/>
          <w:sz w:val="36"/>
          <w:szCs w:val="36"/>
          <w:rtl/>
        </w:rPr>
        <w:t>الاعتبارات التصميمية لفيديوهات تعليم البرمجة داخل كتب الواقع المعزز</w:t>
      </w:r>
    </w:p>
    <w:p w14:paraId="55A73363"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10.1 </w:t>
      </w:r>
      <w:r w:rsidRPr="003213FC">
        <w:rPr>
          <w:rFonts w:ascii="Times New Roman" w:eastAsia="Times New Roman" w:hAnsi="Times New Roman" w:cs="Times New Roman"/>
          <w:b/>
          <w:bCs/>
          <w:sz w:val="27"/>
          <w:szCs w:val="27"/>
          <w:rtl/>
        </w:rPr>
        <w:t>أهمية الاعتبارات التصميمية</w:t>
      </w:r>
    </w:p>
    <w:p w14:paraId="093791FA" w14:textId="77777777" w:rsidR="007E0ABC" w:rsidRPr="007E0ABC" w:rsidRDefault="007E0ABC" w:rsidP="007E0ABC">
      <w:pPr>
        <w:bidi/>
        <w:spacing w:before="100" w:beforeAutospacing="1" w:after="100" w:afterAutospacing="1" w:line="240" w:lineRule="auto"/>
        <w:rPr>
          <w:rFonts w:ascii="Times New Roman" w:eastAsia="Times New Roman" w:hAnsi="Times New Roman" w:cs="Times New Roman"/>
          <w:sz w:val="24"/>
          <w:szCs w:val="24"/>
        </w:rPr>
      </w:pPr>
      <w:r w:rsidRPr="007E0ABC">
        <w:rPr>
          <w:rFonts w:ascii="Times New Roman" w:eastAsia="Times New Roman" w:hAnsi="Times New Roman" w:cs="Times New Roman"/>
          <w:sz w:val="24"/>
          <w:szCs w:val="24"/>
          <w:rtl/>
        </w:rPr>
        <w:lastRenderedPageBreak/>
        <w:t>تصميم الفيديو التعليمي داخل بيئة الواقع المعزز يتطلب مراعاة مجموعة من المبادئ التربوية والتقنية التي تضمن تحقيق الأهداف التعليمية بكفاءة. إذ أن مجرد وجود الفيديو لا يكفي، بل يجب أن يتم توظيفه وفق مبادئ التصميم التعليمي التفاعلي الذي يُراعي الفروق الفردية، ومستوى الإدراك، وخصائص المحتوى</w:t>
      </w:r>
      <w:r w:rsidRPr="007E0ABC">
        <w:rPr>
          <w:rFonts w:ascii="Times New Roman" w:eastAsia="Times New Roman" w:hAnsi="Times New Roman" w:cs="Times New Roman"/>
          <w:sz w:val="24"/>
          <w:szCs w:val="24"/>
        </w:rPr>
        <w:t xml:space="preserve"> (</w:t>
      </w:r>
      <w:r w:rsidRPr="007E0ABC">
        <w:rPr>
          <w:rFonts w:ascii="Times New Roman" w:eastAsia="Times New Roman" w:hAnsi="Times New Roman" w:cs="Times New Roman"/>
          <w:sz w:val="24"/>
          <w:szCs w:val="24"/>
          <w:rtl/>
        </w:rPr>
        <w:t>الحربي، 2021؛ العتيبي، 2022؛</w:t>
      </w:r>
      <w:r w:rsidRPr="007E0ABC">
        <w:rPr>
          <w:rFonts w:ascii="Times New Roman" w:eastAsia="Times New Roman" w:hAnsi="Times New Roman" w:cs="Times New Roman"/>
          <w:sz w:val="24"/>
          <w:szCs w:val="24"/>
        </w:rPr>
        <w:t xml:space="preserve"> Mayer, 2009).</w:t>
      </w:r>
    </w:p>
    <w:p w14:paraId="5175283A"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تشير </w:t>
      </w:r>
      <w:r w:rsidRPr="003213FC">
        <w:rPr>
          <w:rFonts w:ascii="Times New Roman" w:eastAsia="Times New Roman" w:hAnsi="Times New Roman" w:cs="Times New Roman"/>
          <w:b/>
          <w:bCs/>
          <w:sz w:val="24"/>
          <w:szCs w:val="24"/>
          <w:rtl/>
        </w:rPr>
        <w:t>دراسة</w:t>
      </w:r>
      <w:r w:rsidRPr="003213FC">
        <w:rPr>
          <w:rFonts w:ascii="Times New Roman" w:eastAsia="Times New Roman" w:hAnsi="Times New Roman" w:cs="Times New Roman"/>
          <w:b/>
          <w:bCs/>
          <w:sz w:val="24"/>
          <w:szCs w:val="24"/>
        </w:rPr>
        <w:t xml:space="preserve"> Mayer (2021)</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إلى أن تصميم الفيديوهات وفق مبادئ المعالجة المعرفية المزدوجة</w:t>
      </w:r>
      <w:r w:rsidRPr="003213FC">
        <w:rPr>
          <w:rFonts w:ascii="Times New Roman" w:eastAsia="Times New Roman" w:hAnsi="Times New Roman" w:cs="Times New Roman"/>
          <w:sz w:val="24"/>
          <w:szCs w:val="24"/>
        </w:rPr>
        <w:t xml:space="preserve"> (Dual Coding Theory) </w:t>
      </w:r>
      <w:r w:rsidRPr="003213FC">
        <w:rPr>
          <w:rFonts w:ascii="Times New Roman" w:eastAsia="Times New Roman" w:hAnsi="Times New Roman" w:cs="Times New Roman"/>
          <w:sz w:val="24"/>
          <w:szCs w:val="24"/>
          <w:rtl/>
        </w:rPr>
        <w:t>يُحسِّن من قدرة المتعلم على دمج المعلومات البصرية واللفظية، خاصة في الموضوعات المعقدة مثل البرمجة</w:t>
      </w:r>
      <w:r w:rsidRPr="003213FC">
        <w:rPr>
          <w:rFonts w:ascii="Times New Roman" w:eastAsia="Times New Roman" w:hAnsi="Times New Roman" w:cs="Times New Roman"/>
          <w:sz w:val="24"/>
          <w:szCs w:val="24"/>
        </w:rPr>
        <w:t>.</w:t>
      </w:r>
    </w:p>
    <w:p w14:paraId="16951A41"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5378F6">
          <v:rect id="_x0000_i1045" style="width:0;height:1.5pt" o:hralign="center" o:hrstd="t" o:hr="t" fillcolor="#a0a0a0" stroked="f"/>
        </w:pict>
      </w:r>
    </w:p>
    <w:p w14:paraId="711CF9A4"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10.2 </w:t>
      </w:r>
      <w:r w:rsidRPr="003213FC">
        <w:rPr>
          <w:rFonts w:ascii="Times New Roman" w:eastAsia="Times New Roman" w:hAnsi="Times New Roman" w:cs="Times New Roman"/>
          <w:b/>
          <w:bCs/>
          <w:sz w:val="27"/>
          <w:szCs w:val="27"/>
          <w:rtl/>
        </w:rPr>
        <w:t>مبادئ التصميم التعليمي لفيديوهات الواقع المعزز</w:t>
      </w:r>
    </w:p>
    <w:p w14:paraId="7FA1F419" w14:textId="0B370FE5" w:rsidR="003213FC" w:rsidRPr="003213FC" w:rsidRDefault="003213FC" w:rsidP="00612611">
      <w:pPr>
        <w:bidi/>
        <w:spacing w:before="100" w:beforeAutospacing="1" w:after="100" w:afterAutospacing="1" w:line="240" w:lineRule="auto"/>
        <w:rPr>
          <w:rFonts w:ascii="Times New Roman" w:eastAsia="Times New Roman" w:hAnsi="Times New Roman" w:cs="Times New Roman"/>
          <w:sz w:val="24"/>
          <w:szCs w:val="24"/>
          <w:rtl/>
        </w:rPr>
      </w:pPr>
      <w:r w:rsidRPr="003213FC">
        <w:rPr>
          <w:rFonts w:ascii="Times New Roman" w:eastAsia="Times New Roman" w:hAnsi="Times New Roman" w:cs="Times New Roman"/>
          <w:sz w:val="24"/>
          <w:szCs w:val="24"/>
          <w:rtl/>
        </w:rPr>
        <w:t>فيما يلي أبرز المبادئ التي يجب مراعاتها</w:t>
      </w:r>
      <w:r w:rsidRPr="003213FC">
        <w:rPr>
          <w:rFonts w:ascii="Times New Roman" w:eastAsia="Times New Roman" w:hAnsi="Times New Roman" w:cs="Times New Roman"/>
          <w:sz w:val="24"/>
          <w:szCs w:val="24"/>
        </w:rPr>
        <w:t>:</w:t>
      </w:r>
      <w:r w:rsidR="00612611">
        <w:rPr>
          <w:rFonts w:ascii="Times New Roman" w:eastAsia="Times New Roman" w:hAnsi="Times New Roman" w:cs="Times New Roman" w:hint="cs"/>
          <w:sz w:val="24"/>
          <w:szCs w:val="24"/>
          <w:rtl/>
        </w:rPr>
        <w:t xml:space="preserve"> </w:t>
      </w:r>
      <w:r w:rsidR="00612611" w:rsidRPr="00612611">
        <w:rPr>
          <w:rFonts w:ascii="Times New Roman" w:eastAsia="Times New Roman" w:hAnsi="Times New Roman" w:cs="Times New Roman"/>
          <w:sz w:val="24"/>
          <w:szCs w:val="24"/>
        </w:rPr>
        <w:t xml:space="preserve">(Mayer, 2009; </w:t>
      </w:r>
      <w:r w:rsidR="00612611" w:rsidRPr="00612611">
        <w:rPr>
          <w:rFonts w:ascii="Times New Roman" w:eastAsia="Times New Roman" w:hAnsi="Times New Roman" w:cs="Times New Roman"/>
          <w:sz w:val="24"/>
          <w:szCs w:val="24"/>
          <w:rtl/>
        </w:rPr>
        <w:t>الحربي، 2021؛ خوجة، 2022</w:t>
      </w:r>
      <w:r w:rsidR="00612611" w:rsidRPr="00612611">
        <w:rPr>
          <w:rFonts w:ascii="Times New Roman" w:eastAsia="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2"/>
        <w:gridCol w:w="6128"/>
      </w:tblGrid>
      <w:tr w:rsidR="003213FC" w:rsidRPr="003213FC" w14:paraId="680E794E" w14:textId="77777777" w:rsidTr="00612611">
        <w:trPr>
          <w:tblHeader/>
          <w:tblCellSpacing w:w="15" w:type="dxa"/>
        </w:trPr>
        <w:tc>
          <w:tcPr>
            <w:tcW w:w="0" w:type="auto"/>
            <w:vAlign w:val="center"/>
            <w:hideMark/>
          </w:tcPr>
          <w:p w14:paraId="031E561A" w14:textId="77777777" w:rsidR="003213FC" w:rsidRPr="003213FC" w:rsidRDefault="003213FC" w:rsidP="00612611">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المبدأ التصميمي</w:t>
            </w:r>
          </w:p>
        </w:tc>
        <w:tc>
          <w:tcPr>
            <w:tcW w:w="0" w:type="auto"/>
            <w:vAlign w:val="center"/>
            <w:hideMark/>
          </w:tcPr>
          <w:p w14:paraId="3DD9D007" w14:textId="77777777" w:rsidR="003213FC" w:rsidRPr="003213FC" w:rsidRDefault="003213FC" w:rsidP="00612611">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التوضيح</w:t>
            </w:r>
          </w:p>
        </w:tc>
      </w:tr>
      <w:tr w:rsidR="003213FC" w:rsidRPr="003213FC" w14:paraId="14C94FDC" w14:textId="77777777" w:rsidTr="00612611">
        <w:trPr>
          <w:tblCellSpacing w:w="15" w:type="dxa"/>
        </w:trPr>
        <w:tc>
          <w:tcPr>
            <w:tcW w:w="0" w:type="auto"/>
            <w:vAlign w:val="center"/>
            <w:hideMark/>
          </w:tcPr>
          <w:p w14:paraId="0E50913C"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التركيز البصري</w:t>
            </w:r>
            <w:r w:rsidRPr="003213FC">
              <w:rPr>
                <w:rFonts w:ascii="Times New Roman" w:eastAsia="Times New Roman" w:hAnsi="Times New Roman" w:cs="Times New Roman"/>
                <w:b/>
                <w:bCs/>
                <w:sz w:val="24"/>
                <w:szCs w:val="24"/>
              </w:rPr>
              <w:t xml:space="preserve"> (Signaling)</w:t>
            </w:r>
          </w:p>
        </w:tc>
        <w:tc>
          <w:tcPr>
            <w:tcW w:w="0" w:type="auto"/>
            <w:vAlign w:val="center"/>
            <w:hideMark/>
          </w:tcPr>
          <w:p w14:paraId="43E073DA"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استخدام أسهم أو إضاءة لتوجيه انتباه المتعلم إلى المفاهيم البرمجية المهمة</w:t>
            </w:r>
            <w:r w:rsidRPr="003213FC">
              <w:rPr>
                <w:rFonts w:ascii="Times New Roman" w:eastAsia="Times New Roman" w:hAnsi="Times New Roman" w:cs="Times New Roman"/>
                <w:sz w:val="24"/>
                <w:szCs w:val="24"/>
              </w:rPr>
              <w:t>.</w:t>
            </w:r>
          </w:p>
        </w:tc>
      </w:tr>
      <w:tr w:rsidR="003213FC" w:rsidRPr="003213FC" w14:paraId="4121BA1E" w14:textId="77777777" w:rsidTr="00612611">
        <w:trPr>
          <w:tblCellSpacing w:w="15" w:type="dxa"/>
        </w:trPr>
        <w:tc>
          <w:tcPr>
            <w:tcW w:w="0" w:type="auto"/>
            <w:vAlign w:val="center"/>
            <w:hideMark/>
          </w:tcPr>
          <w:p w14:paraId="0A096059"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التزامن</w:t>
            </w:r>
            <w:r w:rsidRPr="003213FC">
              <w:rPr>
                <w:rFonts w:ascii="Times New Roman" w:eastAsia="Times New Roman" w:hAnsi="Times New Roman" w:cs="Times New Roman"/>
                <w:b/>
                <w:bCs/>
                <w:sz w:val="24"/>
                <w:szCs w:val="24"/>
              </w:rPr>
              <w:t xml:space="preserve"> (Temporal Contiguity)</w:t>
            </w:r>
          </w:p>
        </w:tc>
        <w:tc>
          <w:tcPr>
            <w:tcW w:w="0" w:type="auto"/>
            <w:vAlign w:val="center"/>
            <w:hideMark/>
          </w:tcPr>
          <w:p w14:paraId="24C1FD5E"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عرض الصوت والصورة في نفس التوقيت لتسهيل المعالجة المعرفية</w:t>
            </w:r>
            <w:r w:rsidRPr="003213FC">
              <w:rPr>
                <w:rFonts w:ascii="Times New Roman" w:eastAsia="Times New Roman" w:hAnsi="Times New Roman" w:cs="Times New Roman"/>
                <w:sz w:val="24"/>
                <w:szCs w:val="24"/>
              </w:rPr>
              <w:t>.</w:t>
            </w:r>
          </w:p>
        </w:tc>
      </w:tr>
      <w:tr w:rsidR="003213FC" w:rsidRPr="003213FC" w14:paraId="73120D00" w14:textId="77777777" w:rsidTr="00612611">
        <w:trPr>
          <w:tblCellSpacing w:w="15" w:type="dxa"/>
        </w:trPr>
        <w:tc>
          <w:tcPr>
            <w:tcW w:w="0" w:type="auto"/>
            <w:vAlign w:val="center"/>
            <w:hideMark/>
          </w:tcPr>
          <w:p w14:paraId="45EDE8DD"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التدرج في المحتوى</w:t>
            </w:r>
          </w:p>
        </w:tc>
        <w:tc>
          <w:tcPr>
            <w:tcW w:w="0" w:type="auto"/>
            <w:vAlign w:val="center"/>
            <w:hideMark/>
          </w:tcPr>
          <w:p w14:paraId="530B4990"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تقسيم الدرس البرمجي إلى مراحل صغيرة قابلة للفهم خطوة بخطوة</w:t>
            </w:r>
            <w:r w:rsidRPr="003213FC">
              <w:rPr>
                <w:rFonts w:ascii="Times New Roman" w:eastAsia="Times New Roman" w:hAnsi="Times New Roman" w:cs="Times New Roman"/>
                <w:sz w:val="24"/>
                <w:szCs w:val="24"/>
              </w:rPr>
              <w:t>.</w:t>
            </w:r>
          </w:p>
        </w:tc>
      </w:tr>
      <w:tr w:rsidR="003213FC" w:rsidRPr="003213FC" w14:paraId="4A7D6930" w14:textId="77777777" w:rsidTr="00612611">
        <w:trPr>
          <w:tblCellSpacing w:w="15" w:type="dxa"/>
        </w:trPr>
        <w:tc>
          <w:tcPr>
            <w:tcW w:w="0" w:type="auto"/>
            <w:vAlign w:val="center"/>
            <w:hideMark/>
          </w:tcPr>
          <w:p w14:paraId="1689A43A"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التفاعلية</w:t>
            </w:r>
          </w:p>
        </w:tc>
        <w:tc>
          <w:tcPr>
            <w:tcW w:w="0" w:type="auto"/>
            <w:vAlign w:val="center"/>
            <w:hideMark/>
          </w:tcPr>
          <w:p w14:paraId="396DF5D9"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إتاحة استجابات بسيطة للمتعلم (مثل إعادة الفيديو، اختبار سريع بعد كل جزء، أو سؤال متبوع بإجابة توضيحية)</w:t>
            </w:r>
            <w:r w:rsidRPr="003213FC">
              <w:rPr>
                <w:rFonts w:ascii="Times New Roman" w:eastAsia="Times New Roman" w:hAnsi="Times New Roman" w:cs="Times New Roman"/>
                <w:sz w:val="24"/>
                <w:szCs w:val="24"/>
              </w:rPr>
              <w:t>.</w:t>
            </w:r>
          </w:p>
        </w:tc>
      </w:tr>
      <w:tr w:rsidR="003213FC" w:rsidRPr="003213FC" w14:paraId="4AFE43B6" w14:textId="77777777" w:rsidTr="00612611">
        <w:trPr>
          <w:tblCellSpacing w:w="15" w:type="dxa"/>
        </w:trPr>
        <w:tc>
          <w:tcPr>
            <w:tcW w:w="0" w:type="auto"/>
            <w:vAlign w:val="center"/>
            <w:hideMark/>
          </w:tcPr>
          <w:p w14:paraId="48392ABB"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التحكم في الإبهار البصري</w:t>
            </w:r>
          </w:p>
        </w:tc>
        <w:tc>
          <w:tcPr>
            <w:tcW w:w="0" w:type="auto"/>
            <w:vAlign w:val="center"/>
            <w:hideMark/>
          </w:tcPr>
          <w:p w14:paraId="54292F09" w14:textId="77777777" w:rsidR="003213FC" w:rsidRPr="003213FC" w:rsidRDefault="003213FC" w:rsidP="00612611">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تقليل المؤثرات البصرية غير الضرورية والتي قد تُشتت انتباه المتعلم خاصة في نمط الموشن جرافيك</w:t>
            </w:r>
            <w:r w:rsidRPr="003213FC">
              <w:rPr>
                <w:rFonts w:ascii="Times New Roman" w:eastAsia="Times New Roman" w:hAnsi="Times New Roman" w:cs="Times New Roman"/>
                <w:sz w:val="24"/>
                <w:szCs w:val="24"/>
              </w:rPr>
              <w:t>.</w:t>
            </w:r>
          </w:p>
        </w:tc>
      </w:tr>
    </w:tbl>
    <w:p w14:paraId="177875FC"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542C84">
          <v:rect id="_x0000_i1046" style="width:0;height:1.5pt" o:hralign="center" o:hrstd="t" o:hr="t" fillcolor="#a0a0a0" stroked="f"/>
        </w:pict>
      </w:r>
    </w:p>
    <w:p w14:paraId="0353085C" w14:textId="1BF491EC" w:rsidR="003213FC" w:rsidRPr="003213FC" w:rsidRDefault="003213FC" w:rsidP="00BF5B95">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213FC">
        <w:rPr>
          <w:rFonts w:ascii="Times New Roman" w:eastAsia="Times New Roman" w:hAnsi="Times New Roman" w:cs="Times New Roman"/>
          <w:b/>
          <w:bCs/>
          <w:sz w:val="27"/>
          <w:szCs w:val="27"/>
        </w:rPr>
        <w:t xml:space="preserve">10.3 </w:t>
      </w:r>
      <w:r w:rsidRPr="003213FC">
        <w:rPr>
          <w:rFonts w:ascii="Times New Roman" w:eastAsia="Times New Roman" w:hAnsi="Times New Roman" w:cs="Times New Roman"/>
          <w:b/>
          <w:bCs/>
          <w:sz w:val="27"/>
          <w:szCs w:val="27"/>
          <w:rtl/>
        </w:rPr>
        <w:t>توظيف الأنماط داخل الواقع المعزز</w:t>
      </w:r>
      <w:r w:rsidR="00BF5B95">
        <w:rPr>
          <w:rFonts w:ascii="Times New Roman" w:eastAsia="Times New Roman" w:hAnsi="Times New Roman" w:cs="Times New Roman" w:hint="cs"/>
          <w:b/>
          <w:bCs/>
          <w:sz w:val="27"/>
          <w:szCs w:val="27"/>
          <w:rtl/>
        </w:rPr>
        <w:t xml:space="preserve"> </w:t>
      </w:r>
      <w:r w:rsidR="00BF5B95" w:rsidRPr="00BF5B95">
        <w:rPr>
          <w:rFonts w:ascii="Times New Roman" w:eastAsia="Times New Roman" w:hAnsi="Times New Roman" w:cs="Times New Roman"/>
          <w:b/>
          <w:bCs/>
          <w:sz w:val="27"/>
          <w:szCs w:val="27"/>
        </w:rPr>
        <w:t>(</w:t>
      </w:r>
      <w:r w:rsidR="00BF5B95" w:rsidRPr="00BF5B95">
        <w:rPr>
          <w:rFonts w:ascii="Times New Roman" w:eastAsia="Times New Roman" w:hAnsi="Times New Roman" w:cs="Times New Roman"/>
          <w:b/>
          <w:bCs/>
          <w:sz w:val="27"/>
          <w:szCs w:val="27"/>
          <w:rtl/>
        </w:rPr>
        <w:t>الخليفة، 2021؛ عبدالله، 2022؛</w:t>
      </w:r>
      <w:r w:rsidR="00BF5B95" w:rsidRPr="00BF5B95">
        <w:rPr>
          <w:rFonts w:ascii="Times New Roman" w:eastAsia="Times New Roman" w:hAnsi="Times New Roman" w:cs="Times New Roman"/>
          <w:b/>
          <w:bCs/>
          <w:sz w:val="27"/>
          <w:szCs w:val="27"/>
        </w:rPr>
        <w:t xml:space="preserve"> Mayer, 2009).</w:t>
      </w:r>
    </w:p>
    <w:p w14:paraId="237473A9" w14:textId="77777777" w:rsidR="003213FC" w:rsidRPr="003213FC" w:rsidRDefault="003213FC" w:rsidP="003213FC">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في نمط الموشن جرافيك</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يجب مراعاة اختيار ألوان مريحة، وحركات انسيابية، وربط الرسوم التوضيحية بالنص البرمجي بشكل تفاعلي</w:t>
      </w:r>
      <w:r w:rsidRPr="003213FC">
        <w:rPr>
          <w:rFonts w:ascii="Times New Roman" w:eastAsia="Times New Roman" w:hAnsi="Times New Roman" w:cs="Times New Roman"/>
          <w:sz w:val="24"/>
          <w:szCs w:val="24"/>
        </w:rPr>
        <w:t>.</w:t>
      </w:r>
    </w:p>
    <w:p w14:paraId="4585E3C0" w14:textId="77777777" w:rsidR="003213FC" w:rsidRPr="003213FC" w:rsidRDefault="003213FC" w:rsidP="003213FC">
      <w:pPr>
        <w:numPr>
          <w:ilvl w:val="0"/>
          <w:numId w:val="30"/>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في نمط السبورة البيضاء</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يُراعى وضوح الخط، وتدرج عرض المفاهيم البرمجية، وتقديم الأمثلة بالتتابع الزمني المنطقي</w:t>
      </w:r>
      <w:r w:rsidRPr="003213FC">
        <w:rPr>
          <w:rFonts w:ascii="Times New Roman" w:eastAsia="Times New Roman" w:hAnsi="Times New Roman" w:cs="Times New Roman"/>
          <w:sz w:val="24"/>
          <w:szCs w:val="24"/>
        </w:rPr>
        <w:t>.</w:t>
      </w:r>
    </w:p>
    <w:p w14:paraId="3C7F26ED"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وتؤكد </w:t>
      </w:r>
      <w:r w:rsidRPr="003213FC">
        <w:rPr>
          <w:rFonts w:ascii="Times New Roman" w:eastAsia="Times New Roman" w:hAnsi="Times New Roman" w:cs="Times New Roman"/>
          <w:b/>
          <w:bCs/>
          <w:sz w:val="24"/>
          <w:szCs w:val="24"/>
          <w:rtl/>
        </w:rPr>
        <w:t>دراسة عبد اللطيف</w:t>
      </w:r>
      <w:r w:rsidRPr="003213FC">
        <w:rPr>
          <w:rFonts w:ascii="Times New Roman" w:eastAsia="Times New Roman" w:hAnsi="Times New Roman" w:cs="Times New Roman"/>
          <w:b/>
          <w:bCs/>
          <w:sz w:val="24"/>
          <w:szCs w:val="24"/>
        </w:rPr>
        <w:t xml:space="preserve"> (2022)</w:t>
      </w:r>
      <w:r w:rsidRPr="003213FC">
        <w:rPr>
          <w:rFonts w:ascii="Times New Roman" w:eastAsia="Times New Roman" w:hAnsi="Times New Roman" w:cs="Times New Roman"/>
          <w:sz w:val="24"/>
          <w:szCs w:val="24"/>
        </w:rPr>
        <w:t xml:space="preserve"> </w:t>
      </w:r>
      <w:r w:rsidRPr="003213FC">
        <w:rPr>
          <w:rFonts w:ascii="Times New Roman" w:eastAsia="Times New Roman" w:hAnsi="Times New Roman" w:cs="Times New Roman"/>
          <w:sz w:val="24"/>
          <w:szCs w:val="24"/>
          <w:rtl/>
        </w:rPr>
        <w:t>أن التزام هذه المبادئ في تصميم فيديوهات البرمجة للمرحلة الإعدادية أدى إلى رفع معدل اكتساب المهارات العملية لدى الطلاب بنسبة تجاوزت 30% مقارنةً بالتصميم العشوائي</w:t>
      </w:r>
      <w:r w:rsidRPr="003213FC">
        <w:rPr>
          <w:rFonts w:ascii="Times New Roman" w:eastAsia="Times New Roman" w:hAnsi="Times New Roman" w:cs="Times New Roman"/>
          <w:sz w:val="24"/>
          <w:szCs w:val="24"/>
        </w:rPr>
        <w:t>.</w:t>
      </w:r>
    </w:p>
    <w:p w14:paraId="75051455"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3C91CE">
          <v:rect id="_x0000_i1047" style="width:0;height:1.5pt" o:hralign="center" o:hrstd="t" o:hr="t" fillcolor="#a0a0a0" stroked="f"/>
        </w:pict>
      </w:r>
    </w:p>
    <w:p w14:paraId="5EE9F098"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10.4 </w:t>
      </w:r>
      <w:r w:rsidRPr="003213FC">
        <w:rPr>
          <w:rFonts w:ascii="Times New Roman" w:eastAsia="Times New Roman" w:hAnsi="Times New Roman" w:cs="Times New Roman"/>
          <w:b/>
          <w:bCs/>
          <w:sz w:val="27"/>
          <w:szCs w:val="27"/>
          <w:rtl/>
        </w:rPr>
        <w:t>تكامل الفيديو مع عناصر الكتاب المدعوم بالواقع المعزز</w:t>
      </w:r>
    </w:p>
    <w:p w14:paraId="4FBFF0D4" w14:textId="2CB9E2B2" w:rsidR="003213FC" w:rsidRPr="003213FC" w:rsidRDefault="003213FC" w:rsidP="00FF4349">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عند إدراج الفيديوهات ضمن كتاب الواقع المعزز، يجب مراعاة</w:t>
      </w:r>
      <w:r w:rsidRPr="003213FC">
        <w:rPr>
          <w:rFonts w:ascii="Times New Roman" w:eastAsia="Times New Roman" w:hAnsi="Times New Roman" w:cs="Times New Roman"/>
          <w:sz w:val="24"/>
          <w:szCs w:val="24"/>
        </w:rPr>
        <w:t>:</w:t>
      </w:r>
      <w:r w:rsidR="00FF4349">
        <w:rPr>
          <w:rFonts w:ascii="Times New Roman" w:eastAsia="Times New Roman" w:hAnsi="Times New Roman" w:cs="Times New Roman" w:hint="cs"/>
          <w:sz w:val="24"/>
          <w:szCs w:val="24"/>
          <w:rtl/>
        </w:rPr>
        <w:t xml:space="preserve"> </w:t>
      </w:r>
      <w:r w:rsidR="00FF4349" w:rsidRPr="00FF4349">
        <w:rPr>
          <w:rFonts w:ascii="Times New Roman" w:eastAsia="Times New Roman" w:hAnsi="Times New Roman" w:cs="Times New Roman"/>
          <w:sz w:val="24"/>
          <w:szCs w:val="24"/>
        </w:rPr>
        <w:t>(</w:t>
      </w:r>
      <w:r w:rsidR="00FF4349" w:rsidRPr="00FF4349">
        <w:rPr>
          <w:rFonts w:ascii="Times New Roman" w:eastAsia="Times New Roman" w:hAnsi="Times New Roman" w:cs="Times New Roman"/>
          <w:sz w:val="24"/>
          <w:szCs w:val="24"/>
          <w:rtl/>
        </w:rPr>
        <w:t>عبد اللطيف، 2022؛</w:t>
      </w:r>
      <w:r w:rsidR="00FF4349" w:rsidRPr="00FF4349">
        <w:rPr>
          <w:rFonts w:ascii="Times New Roman" w:eastAsia="Times New Roman" w:hAnsi="Times New Roman" w:cs="Times New Roman"/>
          <w:sz w:val="24"/>
          <w:szCs w:val="24"/>
        </w:rPr>
        <w:t xml:space="preserve"> Ibrahim &amp; Salem, 2020</w:t>
      </w:r>
      <w:r w:rsidR="00FF4349" w:rsidRPr="00FF4349">
        <w:rPr>
          <w:rFonts w:ascii="Times New Roman" w:eastAsia="Times New Roman" w:hAnsi="Times New Roman" w:cs="Times New Roman"/>
          <w:sz w:val="24"/>
          <w:szCs w:val="24"/>
          <w:rtl/>
        </w:rPr>
        <w:t>؛</w:t>
      </w:r>
      <w:r w:rsidR="00FF4349" w:rsidRPr="00FF4349">
        <w:rPr>
          <w:rFonts w:ascii="Times New Roman" w:eastAsia="Times New Roman" w:hAnsi="Times New Roman" w:cs="Times New Roman"/>
          <w:sz w:val="24"/>
          <w:szCs w:val="24"/>
        </w:rPr>
        <w:t xml:space="preserve"> Mayer, 2021)​</w:t>
      </w:r>
    </w:p>
    <w:p w14:paraId="1186C74A" w14:textId="77777777" w:rsidR="003213FC" w:rsidRPr="003213FC" w:rsidRDefault="003213FC" w:rsidP="003213FC">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أن تتطابق محتويات الفيديو مع الهدف من الصفحة المطبوعة</w:t>
      </w:r>
      <w:r w:rsidRPr="003213FC">
        <w:rPr>
          <w:rFonts w:ascii="Times New Roman" w:eastAsia="Times New Roman" w:hAnsi="Times New Roman" w:cs="Times New Roman"/>
          <w:sz w:val="24"/>
          <w:szCs w:val="24"/>
        </w:rPr>
        <w:t>.</w:t>
      </w:r>
    </w:p>
    <w:p w14:paraId="7A98264A" w14:textId="77777777" w:rsidR="003213FC" w:rsidRPr="003213FC" w:rsidRDefault="003213FC" w:rsidP="003213FC">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lastRenderedPageBreak/>
        <w:t>أن يتم إدراج كود</w:t>
      </w:r>
      <w:r w:rsidRPr="003213FC">
        <w:rPr>
          <w:rFonts w:ascii="Times New Roman" w:eastAsia="Times New Roman" w:hAnsi="Times New Roman" w:cs="Times New Roman"/>
          <w:sz w:val="24"/>
          <w:szCs w:val="24"/>
        </w:rPr>
        <w:t xml:space="preserve"> AR </w:t>
      </w:r>
      <w:r w:rsidRPr="003213FC">
        <w:rPr>
          <w:rFonts w:ascii="Times New Roman" w:eastAsia="Times New Roman" w:hAnsi="Times New Roman" w:cs="Times New Roman"/>
          <w:sz w:val="24"/>
          <w:szCs w:val="24"/>
          <w:rtl/>
        </w:rPr>
        <w:t>أو صورة تفاعلية على الصفحة تُشير بوضوح إلى مكان استدعاء الفيديو</w:t>
      </w:r>
      <w:r w:rsidRPr="003213FC">
        <w:rPr>
          <w:rFonts w:ascii="Times New Roman" w:eastAsia="Times New Roman" w:hAnsi="Times New Roman" w:cs="Times New Roman"/>
          <w:sz w:val="24"/>
          <w:szCs w:val="24"/>
        </w:rPr>
        <w:t>.</w:t>
      </w:r>
    </w:p>
    <w:p w14:paraId="3A01DEDE" w14:textId="77777777" w:rsidR="003213FC" w:rsidRPr="003213FC" w:rsidRDefault="003213FC" w:rsidP="003213FC">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أن تكون الفيديوهات قصيرة (3–5 دقائق) مركزة على مهارة محددة</w:t>
      </w:r>
      <w:r w:rsidRPr="003213FC">
        <w:rPr>
          <w:rFonts w:ascii="Times New Roman" w:eastAsia="Times New Roman" w:hAnsi="Times New Roman" w:cs="Times New Roman"/>
          <w:sz w:val="24"/>
          <w:szCs w:val="24"/>
        </w:rPr>
        <w:t>.</w:t>
      </w:r>
    </w:p>
    <w:p w14:paraId="74CFB965" w14:textId="77777777" w:rsidR="003213FC" w:rsidRPr="003213FC" w:rsidRDefault="003213FC" w:rsidP="003213FC">
      <w:pPr>
        <w:numPr>
          <w:ilvl w:val="0"/>
          <w:numId w:val="31"/>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أن يتوفر خيار اختيار النمط (موشن جرافيك أو سبورة بيضاء) حسب تفضيل المتعلم</w:t>
      </w:r>
      <w:r w:rsidRPr="003213FC">
        <w:rPr>
          <w:rFonts w:ascii="Times New Roman" w:eastAsia="Times New Roman" w:hAnsi="Times New Roman" w:cs="Times New Roman"/>
          <w:sz w:val="24"/>
          <w:szCs w:val="24"/>
        </w:rPr>
        <w:t>.</w:t>
      </w:r>
    </w:p>
    <w:p w14:paraId="60085438"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B25B1C">
          <v:rect id="_x0000_i1048" style="width:0;height:1.5pt" o:hralign="center" o:hrstd="t" o:hr="t" fillcolor="#a0a0a0" stroked="f"/>
        </w:pict>
      </w:r>
    </w:p>
    <w:p w14:paraId="3A93E45A"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10.5 </w:t>
      </w:r>
      <w:r w:rsidRPr="003213FC">
        <w:rPr>
          <w:rFonts w:ascii="Times New Roman" w:eastAsia="Times New Roman" w:hAnsi="Times New Roman" w:cs="Times New Roman"/>
          <w:b/>
          <w:bCs/>
          <w:sz w:val="27"/>
          <w:szCs w:val="27"/>
          <w:rtl/>
        </w:rPr>
        <w:t>نماذج لأدوات تصميم الفيديوهات التعليمية في بيئات الواقع المعزز</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3"/>
        <w:gridCol w:w="4775"/>
      </w:tblGrid>
      <w:tr w:rsidR="003213FC" w:rsidRPr="003213FC" w14:paraId="0B709AFC" w14:textId="77777777" w:rsidTr="009A355C">
        <w:trPr>
          <w:tblHeader/>
          <w:tblCellSpacing w:w="15" w:type="dxa"/>
        </w:trPr>
        <w:tc>
          <w:tcPr>
            <w:tcW w:w="0" w:type="auto"/>
            <w:vAlign w:val="center"/>
            <w:hideMark/>
          </w:tcPr>
          <w:p w14:paraId="56AC1BC6"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الأداة</w:t>
            </w:r>
          </w:p>
        </w:tc>
        <w:tc>
          <w:tcPr>
            <w:tcW w:w="0" w:type="auto"/>
            <w:vAlign w:val="center"/>
            <w:hideMark/>
          </w:tcPr>
          <w:p w14:paraId="23B254EC"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وصف مختصر</w:t>
            </w:r>
          </w:p>
        </w:tc>
      </w:tr>
      <w:tr w:rsidR="003213FC" w:rsidRPr="003213FC" w14:paraId="0568756C" w14:textId="77777777" w:rsidTr="009A355C">
        <w:trPr>
          <w:tblCellSpacing w:w="15" w:type="dxa"/>
        </w:trPr>
        <w:tc>
          <w:tcPr>
            <w:tcW w:w="0" w:type="auto"/>
            <w:vAlign w:val="center"/>
            <w:hideMark/>
          </w:tcPr>
          <w:p w14:paraId="79F66054"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Pr>
              <w:t>Vyond</w:t>
            </w:r>
          </w:p>
        </w:tc>
        <w:tc>
          <w:tcPr>
            <w:tcW w:w="0" w:type="auto"/>
            <w:vAlign w:val="center"/>
            <w:hideMark/>
          </w:tcPr>
          <w:p w14:paraId="7BDA6BDA"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أداة لتصميم فيديوهات موشن جرافيك احترافية مع صوت مدمج</w:t>
            </w:r>
          </w:p>
        </w:tc>
      </w:tr>
      <w:tr w:rsidR="003213FC" w:rsidRPr="003213FC" w14:paraId="4A3850B5" w14:textId="77777777" w:rsidTr="009A355C">
        <w:trPr>
          <w:tblCellSpacing w:w="15" w:type="dxa"/>
        </w:trPr>
        <w:tc>
          <w:tcPr>
            <w:tcW w:w="0" w:type="auto"/>
            <w:vAlign w:val="center"/>
            <w:hideMark/>
          </w:tcPr>
          <w:p w14:paraId="136D6104" w14:textId="77777777" w:rsidR="003213FC" w:rsidRPr="003213FC" w:rsidRDefault="003213FC" w:rsidP="003213FC">
            <w:pPr>
              <w:bidi/>
              <w:spacing w:after="0" w:line="240" w:lineRule="auto"/>
              <w:rPr>
                <w:rFonts w:ascii="Times New Roman" w:eastAsia="Times New Roman" w:hAnsi="Times New Roman" w:cs="Times New Roman"/>
                <w:sz w:val="24"/>
                <w:szCs w:val="24"/>
              </w:rPr>
            </w:pPr>
            <w:proofErr w:type="spellStart"/>
            <w:r w:rsidRPr="003213FC">
              <w:rPr>
                <w:rFonts w:ascii="Times New Roman" w:eastAsia="Times New Roman" w:hAnsi="Times New Roman" w:cs="Times New Roman"/>
                <w:b/>
                <w:bCs/>
                <w:sz w:val="24"/>
                <w:szCs w:val="24"/>
              </w:rPr>
              <w:t>Doodly</w:t>
            </w:r>
            <w:proofErr w:type="spellEnd"/>
          </w:p>
        </w:tc>
        <w:tc>
          <w:tcPr>
            <w:tcW w:w="0" w:type="auto"/>
            <w:vAlign w:val="center"/>
            <w:hideMark/>
          </w:tcPr>
          <w:p w14:paraId="662F9371"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أداة تصميم فيديوهات سبورة بيضاء بنظام السحب والإفلات</w:t>
            </w:r>
          </w:p>
        </w:tc>
      </w:tr>
      <w:tr w:rsidR="003213FC" w:rsidRPr="003213FC" w14:paraId="7C2D83F0" w14:textId="77777777" w:rsidTr="009A355C">
        <w:trPr>
          <w:tblCellSpacing w:w="15" w:type="dxa"/>
        </w:trPr>
        <w:tc>
          <w:tcPr>
            <w:tcW w:w="0" w:type="auto"/>
            <w:vAlign w:val="center"/>
            <w:hideMark/>
          </w:tcPr>
          <w:p w14:paraId="6D7D16DA" w14:textId="77777777" w:rsidR="003213FC" w:rsidRPr="003213FC" w:rsidRDefault="003213FC" w:rsidP="003213FC">
            <w:pPr>
              <w:bidi/>
              <w:spacing w:after="0" w:line="240" w:lineRule="auto"/>
              <w:rPr>
                <w:rFonts w:ascii="Times New Roman" w:eastAsia="Times New Roman" w:hAnsi="Times New Roman" w:cs="Times New Roman"/>
                <w:sz w:val="24"/>
                <w:szCs w:val="24"/>
              </w:rPr>
            </w:pPr>
            <w:proofErr w:type="spellStart"/>
            <w:r w:rsidRPr="003213FC">
              <w:rPr>
                <w:rFonts w:ascii="Times New Roman" w:eastAsia="Times New Roman" w:hAnsi="Times New Roman" w:cs="Times New Roman"/>
                <w:b/>
                <w:bCs/>
                <w:sz w:val="24"/>
                <w:szCs w:val="24"/>
              </w:rPr>
              <w:t>BlippAR</w:t>
            </w:r>
            <w:proofErr w:type="spellEnd"/>
            <w:r w:rsidRPr="003213FC">
              <w:rPr>
                <w:rFonts w:ascii="Times New Roman" w:eastAsia="Times New Roman" w:hAnsi="Times New Roman" w:cs="Times New Roman"/>
                <w:b/>
                <w:bCs/>
                <w:sz w:val="24"/>
                <w:szCs w:val="24"/>
              </w:rPr>
              <w:t xml:space="preserve"> / </w:t>
            </w:r>
            <w:proofErr w:type="spellStart"/>
            <w:r w:rsidRPr="003213FC">
              <w:rPr>
                <w:rFonts w:ascii="Times New Roman" w:eastAsia="Times New Roman" w:hAnsi="Times New Roman" w:cs="Times New Roman"/>
                <w:b/>
                <w:bCs/>
                <w:sz w:val="24"/>
                <w:szCs w:val="24"/>
              </w:rPr>
              <w:t>Zappar</w:t>
            </w:r>
            <w:proofErr w:type="spellEnd"/>
          </w:p>
        </w:tc>
        <w:tc>
          <w:tcPr>
            <w:tcW w:w="0" w:type="auto"/>
            <w:vAlign w:val="center"/>
            <w:hideMark/>
          </w:tcPr>
          <w:p w14:paraId="72E2A6FF"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تطبيقات تدعم إدراج الفيديوهات داخل صفحات الواقع المعزز</w:t>
            </w:r>
          </w:p>
        </w:tc>
      </w:tr>
      <w:tr w:rsidR="003213FC" w:rsidRPr="003213FC" w14:paraId="2AC35334" w14:textId="77777777" w:rsidTr="009A355C">
        <w:trPr>
          <w:tblCellSpacing w:w="15" w:type="dxa"/>
        </w:trPr>
        <w:tc>
          <w:tcPr>
            <w:tcW w:w="0" w:type="auto"/>
            <w:vAlign w:val="center"/>
            <w:hideMark/>
          </w:tcPr>
          <w:p w14:paraId="792B7F6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Pr>
              <w:t>Camtasia</w:t>
            </w:r>
          </w:p>
        </w:tc>
        <w:tc>
          <w:tcPr>
            <w:tcW w:w="0" w:type="auto"/>
            <w:vAlign w:val="center"/>
            <w:hideMark/>
          </w:tcPr>
          <w:p w14:paraId="14C37DF1"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أداة مونتاج وتسجيل شاشة تدعم تحرير الفيديوهات التعليمية</w:t>
            </w:r>
          </w:p>
        </w:tc>
      </w:tr>
    </w:tbl>
    <w:p w14:paraId="225BC4C3"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5E21C1">
          <v:rect id="_x0000_i1049" style="width:0;height:1.5pt" o:hralign="center" o:hrstd="t" o:hr="t" fillcolor="#a0a0a0" stroked="f"/>
        </w:pict>
      </w:r>
    </w:p>
    <w:p w14:paraId="6DFC08FB" w14:textId="77777777" w:rsidR="003213FC" w:rsidRDefault="003213FC" w:rsidP="003213FC">
      <w:pPr>
        <w:bidi/>
      </w:pPr>
    </w:p>
    <w:p w14:paraId="0437AECB" w14:textId="77777777" w:rsidR="003213FC" w:rsidRPr="003213FC" w:rsidRDefault="003213FC" w:rsidP="003213FC">
      <w:pPr>
        <w:bidi/>
        <w:spacing w:before="100" w:beforeAutospacing="1" w:after="100" w:afterAutospacing="1" w:line="240" w:lineRule="auto"/>
        <w:outlineLvl w:val="1"/>
        <w:rPr>
          <w:rFonts w:ascii="Times New Roman" w:eastAsia="Times New Roman" w:hAnsi="Times New Roman" w:cs="Times New Roman"/>
          <w:b/>
          <w:bCs/>
          <w:sz w:val="36"/>
          <w:szCs w:val="36"/>
        </w:rPr>
      </w:pPr>
      <w:r w:rsidRPr="003213FC">
        <w:rPr>
          <w:rFonts w:ascii="Times New Roman" w:eastAsia="Times New Roman" w:hAnsi="Times New Roman" w:cs="Times New Roman"/>
          <w:b/>
          <w:bCs/>
          <w:sz w:val="36"/>
          <w:szCs w:val="36"/>
        </w:rPr>
        <w:t xml:space="preserve">11. </w:t>
      </w:r>
      <w:r w:rsidRPr="003213FC">
        <w:rPr>
          <w:rFonts w:ascii="Times New Roman" w:eastAsia="Times New Roman" w:hAnsi="Times New Roman" w:cs="Times New Roman"/>
          <w:b/>
          <w:bCs/>
          <w:sz w:val="36"/>
          <w:szCs w:val="36"/>
          <w:rtl/>
        </w:rPr>
        <w:t>التحديات والاتجاهات المستقبلية في توظيف أنماط عرض الفيديو ضمن كتب الواقع المعزز لتعليم البرمجة</w:t>
      </w:r>
    </w:p>
    <w:p w14:paraId="67395B10" w14:textId="03563170" w:rsidR="003213FC" w:rsidRPr="003213FC" w:rsidRDefault="003213FC" w:rsidP="009A355C">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213FC">
        <w:rPr>
          <w:rFonts w:ascii="Times New Roman" w:eastAsia="Times New Roman" w:hAnsi="Times New Roman" w:cs="Times New Roman"/>
          <w:b/>
          <w:bCs/>
          <w:sz w:val="27"/>
          <w:szCs w:val="27"/>
        </w:rPr>
        <w:t xml:space="preserve">11.1 </w:t>
      </w:r>
      <w:r w:rsidRPr="003213FC">
        <w:rPr>
          <w:rFonts w:ascii="Times New Roman" w:eastAsia="Times New Roman" w:hAnsi="Times New Roman" w:cs="Times New Roman"/>
          <w:b/>
          <w:bCs/>
          <w:sz w:val="27"/>
          <w:szCs w:val="27"/>
          <w:rtl/>
        </w:rPr>
        <w:t>التحديات التي تواجه توظيف الفيديو في بيئة الواقع المعزز</w:t>
      </w:r>
      <w:r w:rsidR="009A355C">
        <w:rPr>
          <w:rFonts w:ascii="Times New Roman" w:eastAsia="Times New Roman" w:hAnsi="Times New Roman" w:cs="Times New Roman" w:hint="cs"/>
          <w:b/>
          <w:bCs/>
          <w:sz w:val="27"/>
          <w:szCs w:val="27"/>
          <w:rtl/>
        </w:rPr>
        <w:t xml:space="preserve"> </w:t>
      </w:r>
      <w:r w:rsidR="009A355C" w:rsidRPr="009A355C">
        <w:rPr>
          <w:rFonts w:ascii="Times New Roman" w:eastAsia="Times New Roman" w:hAnsi="Times New Roman" w:cs="Times New Roman"/>
          <w:b/>
          <w:bCs/>
          <w:sz w:val="27"/>
          <w:szCs w:val="27"/>
        </w:rPr>
        <w:t>(</w:t>
      </w:r>
      <w:r w:rsidR="009A355C" w:rsidRPr="009A355C">
        <w:rPr>
          <w:rFonts w:ascii="Times New Roman" w:eastAsia="Times New Roman" w:hAnsi="Times New Roman" w:cs="Times New Roman"/>
          <w:b/>
          <w:bCs/>
          <w:sz w:val="27"/>
          <w:szCs w:val="27"/>
          <w:rtl/>
        </w:rPr>
        <w:t>خليل، 2021؛ عبد الرحمن، 2023؛ الصادق، 2021؛ المغربي، 2022؛</w:t>
      </w:r>
      <w:r w:rsidR="009A355C" w:rsidRPr="009A355C">
        <w:rPr>
          <w:rFonts w:ascii="Times New Roman" w:eastAsia="Times New Roman" w:hAnsi="Times New Roman" w:cs="Times New Roman"/>
          <w:b/>
          <w:bCs/>
          <w:sz w:val="27"/>
          <w:szCs w:val="27"/>
        </w:rPr>
        <w:t xml:space="preserve"> Mayer, 2009</w:t>
      </w:r>
      <w:r w:rsidR="009A355C" w:rsidRPr="009A355C">
        <w:rPr>
          <w:rFonts w:ascii="Times New Roman" w:eastAsia="Times New Roman" w:hAnsi="Times New Roman" w:cs="Times New Roman"/>
          <w:b/>
          <w:bCs/>
          <w:sz w:val="27"/>
          <w:szCs w:val="27"/>
          <w:rtl/>
        </w:rPr>
        <w:t>؛</w:t>
      </w:r>
      <w:r w:rsidR="009A355C" w:rsidRPr="009A355C">
        <w:rPr>
          <w:rFonts w:ascii="Times New Roman" w:eastAsia="Times New Roman" w:hAnsi="Times New Roman" w:cs="Times New Roman"/>
          <w:b/>
          <w:bCs/>
          <w:sz w:val="27"/>
          <w:szCs w:val="27"/>
        </w:rPr>
        <w:t xml:space="preserve"> Khalifa, 2022)</w:t>
      </w:r>
    </w:p>
    <w:p w14:paraId="1E67734B" w14:textId="77777777" w:rsidR="003213FC" w:rsidRPr="003213FC" w:rsidRDefault="003213FC" w:rsidP="003213FC">
      <w:p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رغم المزايا الكبيرة التي تقدمها أنماط عرض الفيديو المختلفة في دعم العملية التعليمية، إلا أن هناك مجموعة من التحديات التي تعيق توظيفها داخل الكتب المدعومة بالواقع المعزز، خصوصًا في تدريس موضوعات تقنية مثل البرمجة، ومنها</w:t>
      </w:r>
      <w:r w:rsidRPr="003213FC">
        <w:rPr>
          <w:rFonts w:ascii="Times New Roman" w:eastAsia="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5988"/>
      </w:tblGrid>
      <w:tr w:rsidR="003213FC" w:rsidRPr="003213FC" w14:paraId="180E7005" w14:textId="77777777" w:rsidTr="009A355C">
        <w:trPr>
          <w:tblHeader/>
          <w:tblCellSpacing w:w="15" w:type="dxa"/>
        </w:trPr>
        <w:tc>
          <w:tcPr>
            <w:tcW w:w="0" w:type="auto"/>
            <w:vAlign w:val="center"/>
            <w:hideMark/>
          </w:tcPr>
          <w:p w14:paraId="01BECF1B"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التحدي</w:t>
            </w:r>
          </w:p>
        </w:tc>
        <w:tc>
          <w:tcPr>
            <w:tcW w:w="0" w:type="auto"/>
            <w:vAlign w:val="center"/>
            <w:hideMark/>
          </w:tcPr>
          <w:p w14:paraId="101BDD88"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التوضيح</w:t>
            </w:r>
          </w:p>
        </w:tc>
      </w:tr>
      <w:tr w:rsidR="003213FC" w:rsidRPr="003213FC" w14:paraId="5DA86EAA" w14:textId="77777777" w:rsidTr="009A355C">
        <w:trPr>
          <w:tblCellSpacing w:w="15" w:type="dxa"/>
        </w:trPr>
        <w:tc>
          <w:tcPr>
            <w:tcW w:w="0" w:type="auto"/>
            <w:vAlign w:val="center"/>
            <w:hideMark/>
          </w:tcPr>
          <w:p w14:paraId="7CEC307A"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ضعف البنية التحتية التقنية</w:t>
            </w:r>
          </w:p>
        </w:tc>
        <w:tc>
          <w:tcPr>
            <w:tcW w:w="0" w:type="auto"/>
            <w:vAlign w:val="center"/>
            <w:hideMark/>
          </w:tcPr>
          <w:p w14:paraId="0C0CAF29"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عدم توفر أجهزة ذكية أو إنترنت قوي لدى بعض المتعلمين أو المدارس</w:t>
            </w:r>
            <w:r w:rsidRPr="003213FC">
              <w:rPr>
                <w:rFonts w:ascii="Times New Roman" w:eastAsia="Times New Roman" w:hAnsi="Times New Roman" w:cs="Times New Roman"/>
                <w:sz w:val="24"/>
                <w:szCs w:val="24"/>
              </w:rPr>
              <w:t>.</w:t>
            </w:r>
          </w:p>
        </w:tc>
      </w:tr>
      <w:tr w:rsidR="003213FC" w:rsidRPr="003213FC" w14:paraId="42C45561" w14:textId="77777777" w:rsidTr="009A355C">
        <w:trPr>
          <w:tblCellSpacing w:w="15" w:type="dxa"/>
        </w:trPr>
        <w:tc>
          <w:tcPr>
            <w:tcW w:w="0" w:type="auto"/>
            <w:vAlign w:val="center"/>
            <w:hideMark/>
          </w:tcPr>
          <w:p w14:paraId="21AA677F"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محدودية الخبرة الفنية للمعلمين</w:t>
            </w:r>
          </w:p>
        </w:tc>
        <w:tc>
          <w:tcPr>
            <w:tcW w:w="0" w:type="auto"/>
            <w:vAlign w:val="center"/>
            <w:hideMark/>
          </w:tcPr>
          <w:p w14:paraId="215130A8"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قلة إلمام المعلمين بتصميم الفيديوهات أو توظيف الواقع المعزز في التعليم</w:t>
            </w:r>
            <w:r w:rsidRPr="003213FC">
              <w:rPr>
                <w:rFonts w:ascii="Times New Roman" w:eastAsia="Times New Roman" w:hAnsi="Times New Roman" w:cs="Times New Roman"/>
                <w:sz w:val="24"/>
                <w:szCs w:val="24"/>
              </w:rPr>
              <w:t>.</w:t>
            </w:r>
          </w:p>
        </w:tc>
      </w:tr>
      <w:tr w:rsidR="003213FC" w:rsidRPr="003213FC" w14:paraId="4C6EBB52" w14:textId="77777777" w:rsidTr="009A355C">
        <w:trPr>
          <w:tblCellSpacing w:w="15" w:type="dxa"/>
        </w:trPr>
        <w:tc>
          <w:tcPr>
            <w:tcW w:w="0" w:type="auto"/>
            <w:vAlign w:val="center"/>
            <w:hideMark/>
          </w:tcPr>
          <w:p w14:paraId="010C347F"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ضعف التكامل بين المحتوى الورقي والرقمي</w:t>
            </w:r>
          </w:p>
        </w:tc>
        <w:tc>
          <w:tcPr>
            <w:tcW w:w="0" w:type="auto"/>
            <w:vAlign w:val="center"/>
            <w:hideMark/>
          </w:tcPr>
          <w:p w14:paraId="4C469FD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صعوبة تنسيق الكتاب المطبوع ليتوافق مع العناصر الرقمية المرتبطة به</w:t>
            </w:r>
            <w:r w:rsidRPr="003213FC">
              <w:rPr>
                <w:rFonts w:ascii="Times New Roman" w:eastAsia="Times New Roman" w:hAnsi="Times New Roman" w:cs="Times New Roman"/>
                <w:sz w:val="24"/>
                <w:szCs w:val="24"/>
              </w:rPr>
              <w:t>.</w:t>
            </w:r>
          </w:p>
        </w:tc>
      </w:tr>
      <w:tr w:rsidR="003213FC" w:rsidRPr="003213FC" w14:paraId="464C9841" w14:textId="77777777" w:rsidTr="009A355C">
        <w:trPr>
          <w:tblCellSpacing w:w="15" w:type="dxa"/>
        </w:trPr>
        <w:tc>
          <w:tcPr>
            <w:tcW w:w="0" w:type="auto"/>
            <w:vAlign w:val="center"/>
            <w:hideMark/>
          </w:tcPr>
          <w:p w14:paraId="4F151147"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الإرهاق المعرفي للمتعلمين</w:t>
            </w:r>
          </w:p>
        </w:tc>
        <w:tc>
          <w:tcPr>
            <w:tcW w:w="0" w:type="auto"/>
            <w:vAlign w:val="center"/>
            <w:hideMark/>
          </w:tcPr>
          <w:p w14:paraId="7644BE7C"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قد تؤدي كثرة العناصر البصرية أو سرعة عرض المحتوى إلى إرهاق معرفي وشتات ذهني</w:t>
            </w:r>
            <w:r w:rsidRPr="003213FC">
              <w:rPr>
                <w:rFonts w:ascii="Times New Roman" w:eastAsia="Times New Roman" w:hAnsi="Times New Roman" w:cs="Times New Roman"/>
                <w:sz w:val="24"/>
                <w:szCs w:val="24"/>
              </w:rPr>
              <w:t>.</w:t>
            </w:r>
          </w:p>
        </w:tc>
      </w:tr>
      <w:tr w:rsidR="003213FC" w:rsidRPr="003213FC" w14:paraId="6F1025A1" w14:textId="77777777" w:rsidTr="009A355C">
        <w:trPr>
          <w:tblCellSpacing w:w="15" w:type="dxa"/>
        </w:trPr>
        <w:tc>
          <w:tcPr>
            <w:tcW w:w="0" w:type="auto"/>
            <w:vAlign w:val="center"/>
            <w:hideMark/>
          </w:tcPr>
          <w:p w14:paraId="0379BD2C"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تكلفة الإنتاج</w:t>
            </w:r>
          </w:p>
        </w:tc>
        <w:tc>
          <w:tcPr>
            <w:tcW w:w="0" w:type="auto"/>
            <w:vAlign w:val="center"/>
            <w:hideMark/>
          </w:tcPr>
          <w:p w14:paraId="705B065E"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إنتاج فيديوهات تعليمية تفاعلية بأنماط مختلفة ضمن بيئة الواقع المعزز يتطلب موارد مالية وبشرية متخصصة</w:t>
            </w:r>
            <w:r w:rsidRPr="003213FC">
              <w:rPr>
                <w:rFonts w:ascii="Times New Roman" w:eastAsia="Times New Roman" w:hAnsi="Times New Roman" w:cs="Times New Roman"/>
                <w:sz w:val="24"/>
                <w:szCs w:val="24"/>
              </w:rPr>
              <w:t>.</w:t>
            </w:r>
          </w:p>
        </w:tc>
      </w:tr>
    </w:tbl>
    <w:p w14:paraId="59807777"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2D28AF">
          <v:rect id="_x0000_i1050" style="width:0;height:1.5pt" o:hralign="center" o:hrstd="t" o:hr="t" fillcolor="#a0a0a0" stroked="f"/>
        </w:pict>
      </w:r>
    </w:p>
    <w:p w14:paraId="3073F250" w14:textId="77777777" w:rsidR="003213FC" w:rsidRPr="003213FC" w:rsidRDefault="003213FC" w:rsidP="003213FC">
      <w:pPr>
        <w:bidi/>
        <w:spacing w:before="100" w:beforeAutospacing="1" w:after="100" w:afterAutospacing="1" w:line="240" w:lineRule="auto"/>
        <w:outlineLvl w:val="2"/>
        <w:rPr>
          <w:rFonts w:ascii="Times New Roman" w:eastAsia="Times New Roman" w:hAnsi="Times New Roman" w:cs="Times New Roman"/>
          <w:b/>
          <w:bCs/>
          <w:sz w:val="27"/>
          <w:szCs w:val="27"/>
        </w:rPr>
      </w:pPr>
      <w:r w:rsidRPr="003213FC">
        <w:rPr>
          <w:rFonts w:ascii="Times New Roman" w:eastAsia="Times New Roman" w:hAnsi="Times New Roman" w:cs="Times New Roman"/>
          <w:b/>
          <w:bCs/>
          <w:sz w:val="27"/>
          <w:szCs w:val="27"/>
        </w:rPr>
        <w:t xml:space="preserve">11.2 </w:t>
      </w:r>
      <w:r w:rsidRPr="003213FC">
        <w:rPr>
          <w:rFonts w:ascii="Times New Roman" w:eastAsia="Times New Roman" w:hAnsi="Times New Roman" w:cs="Times New Roman"/>
          <w:b/>
          <w:bCs/>
          <w:sz w:val="27"/>
          <w:szCs w:val="27"/>
          <w:rtl/>
        </w:rPr>
        <w:t>اتجاهات مستقبلية في استخدام أنماط عرض الفيديو مع الواقع المعزز في تعليم البرمجة</w:t>
      </w:r>
    </w:p>
    <w:p w14:paraId="6B23B7FC" w14:textId="77777777" w:rsidR="003213FC" w:rsidRDefault="003213FC" w:rsidP="003213FC">
      <w:pPr>
        <w:bidi/>
        <w:spacing w:before="100" w:beforeAutospacing="1" w:after="100" w:afterAutospacing="1" w:line="240" w:lineRule="auto"/>
        <w:rPr>
          <w:rFonts w:ascii="Times New Roman" w:eastAsia="Times New Roman" w:hAnsi="Times New Roman" w:cs="Times New Roman"/>
          <w:sz w:val="24"/>
          <w:szCs w:val="24"/>
          <w:rtl/>
        </w:rPr>
      </w:pPr>
      <w:r w:rsidRPr="003213FC">
        <w:rPr>
          <w:rFonts w:ascii="Times New Roman" w:eastAsia="Times New Roman" w:hAnsi="Times New Roman" w:cs="Times New Roman"/>
          <w:sz w:val="24"/>
          <w:szCs w:val="24"/>
          <w:rtl/>
        </w:rPr>
        <w:t>تشير الدراسات الحديثة إلى مجموعة من الاتجاهات الواعدة التي من المتوقع أن تُحدث نقلة نوعية في هذا المجال</w:t>
      </w:r>
      <w:r w:rsidRPr="003213FC">
        <w:rPr>
          <w:rFonts w:ascii="Times New Roman" w:eastAsia="Times New Roman" w:hAnsi="Times New Roman" w:cs="Times New Roman"/>
          <w:sz w:val="24"/>
          <w:szCs w:val="24"/>
        </w:rPr>
        <w:t>:</w:t>
      </w:r>
    </w:p>
    <w:p w14:paraId="1526A9FB" w14:textId="5EA36963" w:rsidR="003A418C" w:rsidRPr="003213FC" w:rsidRDefault="003A418C" w:rsidP="003A418C">
      <w:pPr>
        <w:bidi/>
        <w:spacing w:before="100" w:beforeAutospacing="1" w:after="100" w:afterAutospacing="1" w:line="240" w:lineRule="auto"/>
        <w:rPr>
          <w:rFonts w:ascii="Times New Roman" w:eastAsia="Times New Roman" w:hAnsi="Times New Roman" w:cs="Times New Roman"/>
          <w:sz w:val="24"/>
          <w:szCs w:val="24"/>
        </w:rPr>
      </w:pPr>
      <w:r w:rsidRPr="003A418C">
        <w:rPr>
          <w:rFonts w:ascii="Times New Roman" w:eastAsia="Times New Roman" w:hAnsi="Times New Roman" w:cs="Times New Roman"/>
          <w:sz w:val="24"/>
          <w:szCs w:val="24"/>
        </w:rPr>
        <w:lastRenderedPageBreak/>
        <w:t>(</w:t>
      </w:r>
      <w:r w:rsidRPr="003A418C">
        <w:rPr>
          <w:rFonts w:ascii="Times New Roman" w:eastAsia="Times New Roman" w:hAnsi="Times New Roman" w:cs="Times New Roman"/>
          <w:sz w:val="24"/>
          <w:szCs w:val="24"/>
          <w:rtl/>
        </w:rPr>
        <w:t>الصادق، 2021؛ المغربي، 2022؛</w:t>
      </w:r>
      <w:r w:rsidRPr="003A418C">
        <w:rPr>
          <w:rFonts w:ascii="Times New Roman" w:eastAsia="Times New Roman" w:hAnsi="Times New Roman" w:cs="Times New Roman"/>
          <w:sz w:val="24"/>
          <w:szCs w:val="24"/>
        </w:rPr>
        <w:t xml:space="preserve"> Khalifa, 2022).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6"/>
        <w:gridCol w:w="6414"/>
      </w:tblGrid>
      <w:tr w:rsidR="003213FC" w:rsidRPr="003213FC" w14:paraId="26830FDB" w14:textId="77777777" w:rsidTr="003A418C">
        <w:trPr>
          <w:tblHeader/>
          <w:tblCellSpacing w:w="15" w:type="dxa"/>
        </w:trPr>
        <w:tc>
          <w:tcPr>
            <w:tcW w:w="0" w:type="auto"/>
            <w:vAlign w:val="center"/>
            <w:hideMark/>
          </w:tcPr>
          <w:p w14:paraId="54561EFB"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الاتجاه</w:t>
            </w:r>
          </w:p>
        </w:tc>
        <w:tc>
          <w:tcPr>
            <w:tcW w:w="0" w:type="auto"/>
            <w:vAlign w:val="center"/>
            <w:hideMark/>
          </w:tcPr>
          <w:p w14:paraId="06EF5456" w14:textId="77777777" w:rsidR="003213FC" w:rsidRPr="003213FC" w:rsidRDefault="003213FC" w:rsidP="003213FC">
            <w:pPr>
              <w:bidi/>
              <w:spacing w:after="0" w:line="240" w:lineRule="auto"/>
              <w:jc w:val="center"/>
              <w:rPr>
                <w:rFonts w:ascii="Times New Roman" w:eastAsia="Times New Roman" w:hAnsi="Times New Roman" w:cs="Times New Roman"/>
                <w:b/>
                <w:bCs/>
                <w:sz w:val="24"/>
                <w:szCs w:val="24"/>
              </w:rPr>
            </w:pPr>
            <w:r w:rsidRPr="003213FC">
              <w:rPr>
                <w:rFonts w:ascii="Times New Roman" w:eastAsia="Times New Roman" w:hAnsi="Times New Roman" w:cs="Times New Roman"/>
                <w:b/>
                <w:bCs/>
                <w:sz w:val="24"/>
                <w:szCs w:val="24"/>
                <w:rtl/>
              </w:rPr>
              <w:t>التوضيح</w:t>
            </w:r>
          </w:p>
        </w:tc>
      </w:tr>
      <w:tr w:rsidR="003213FC" w:rsidRPr="003213FC" w14:paraId="4B0B13CB" w14:textId="77777777" w:rsidTr="003A418C">
        <w:trPr>
          <w:tblCellSpacing w:w="15" w:type="dxa"/>
        </w:trPr>
        <w:tc>
          <w:tcPr>
            <w:tcW w:w="0" w:type="auto"/>
            <w:vAlign w:val="center"/>
            <w:hideMark/>
          </w:tcPr>
          <w:p w14:paraId="0D040945"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التخصيص الذكي</w:t>
            </w:r>
          </w:p>
        </w:tc>
        <w:tc>
          <w:tcPr>
            <w:tcW w:w="0" w:type="auto"/>
            <w:vAlign w:val="center"/>
            <w:hideMark/>
          </w:tcPr>
          <w:p w14:paraId="6EE46532"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أنظمة تعليمية قادرة على تحليل تفضيلات المتعلم واقتراح نمط الفيديو الأنسب له (موشن جرافيك أو سبورة بيضاء)</w:t>
            </w:r>
            <w:r w:rsidRPr="003213FC">
              <w:rPr>
                <w:rFonts w:ascii="Times New Roman" w:eastAsia="Times New Roman" w:hAnsi="Times New Roman" w:cs="Times New Roman"/>
                <w:sz w:val="24"/>
                <w:szCs w:val="24"/>
              </w:rPr>
              <w:t>.</w:t>
            </w:r>
          </w:p>
        </w:tc>
      </w:tr>
      <w:tr w:rsidR="003213FC" w:rsidRPr="003213FC" w14:paraId="2D73B7B6" w14:textId="77777777" w:rsidTr="003A418C">
        <w:trPr>
          <w:tblCellSpacing w:w="15" w:type="dxa"/>
        </w:trPr>
        <w:tc>
          <w:tcPr>
            <w:tcW w:w="0" w:type="auto"/>
            <w:vAlign w:val="center"/>
            <w:hideMark/>
          </w:tcPr>
          <w:p w14:paraId="03032A7E"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الواقع الممتد</w:t>
            </w:r>
            <w:r w:rsidRPr="003213FC">
              <w:rPr>
                <w:rFonts w:ascii="Times New Roman" w:eastAsia="Times New Roman" w:hAnsi="Times New Roman" w:cs="Times New Roman"/>
                <w:b/>
                <w:bCs/>
                <w:sz w:val="24"/>
                <w:szCs w:val="24"/>
              </w:rPr>
              <w:t xml:space="preserve"> (XR)</w:t>
            </w:r>
          </w:p>
        </w:tc>
        <w:tc>
          <w:tcPr>
            <w:tcW w:w="0" w:type="auto"/>
            <w:vAlign w:val="center"/>
            <w:hideMark/>
          </w:tcPr>
          <w:p w14:paraId="2B81CBC9"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دمج الواقع المعزز مع تقنيات الواقع الافتراضي والواقع المختلط لخلق بيئات تعلم أكثر تفاعلية</w:t>
            </w:r>
            <w:r w:rsidRPr="003213FC">
              <w:rPr>
                <w:rFonts w:ascii="Times New Roman" w:eastAsia="Times New Roman" w:hAnsi="Times New Roman" w:cs="Times New Roman"/>
                <w:sz w:val="24"/>
                <w:szCs w:val="24"/>
              </w:rPr>
              <w:t>.</w:t>
            </w:r>
          </w:p>
        </w:tc>
      </w:tr>
      <w:tr w:rsidR="003213FC" w:rsidRPr="003213FC" w14:paraId="33400EED" w14:textId="77777777" w:rsidTr="003A418C">
        <w:trPr>
          <w:tblCellSpacing w:w="15" w:type="dxa"/>
        </w:trPr>
        <w:tc>
          <w:tcPr>
            <w:tcW w:w="0" w:type="auto"/>
            <w:vAlign w:val="center"/>
            <w:hideMark/>
          </w:tcPr>
          <w:p w14:paraId="4B5B9BDB"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التكامل مع الذكاء الاصطناعي</w:t>
            </w:r>
          </w:p>
        </w:tc>
        <w:tc>
          <w:tcPr>
            <w:tcW w:w="0" w:type="auto"/>
            <w:vAlign w:val="center"/>
            <w:hideMark/>
          </w:tcPr>
          <w:p w14:paraId="1476F920"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تحليل أداء الطالب أثناء التفاعل مع الفيديوهات وتقديم تغذية راجعة فورية أو توجيه للنمط الأمثل</w:t>
            </w:r>
            <w:r w:rsidRPr="003213FC">
              <w:rPr>
                <w:rFonts w:ascii="Times New Roman" w:eastAsia="Times New Roman" w:hAnsi="Times New Roman" w:cs="Times New Roman"/>
                <w:sz w:val="24"/>
                <w:szCs w:val="24"/>
              </w:rPr>
              <w:t>.</w:t>
            </w:r>
          </w:p>
        </w:tc>
      </w:tr>
      <w:tr w:rsidR="003213FC" w:rsidRPr="003213FC" w14:paraId="534778B3" w14:textId="77777777" w:rsidTr="003A418C">
        <w:trPr>
          <w:tblCellSpacing w:w="15" w:type="dxa"/>
        </w:trPr>
        <w:tc>
          <w:tcPr>
            <w:tcW w:w="0" w:type="auto"/>
            <w:vAlign w:val="center"/>
            <w:hideMark/>
          </w:tcPr>
          <w:p w14:paraId="3B896CD2"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الاعتماد على البرمجة بالقصص المصورة</w:t>
            </w:r>
          </w:p>
        </w:tc>
        <w:tc>
          <w:tcPr>
            <w:tcW w:w="0" w:type="auto"/>
            <w:vAlign w:val="center"/>
            <w:hideMark/>
          </w:tcPr>
          <w:p w14:paraId="22207C2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استخدام أسلوب القصص التفاعلية ضمن الفيديوهات التعليمية لتبسيط مفاهيم البرمجة وتعزيز التفاعل</w:t>
            </w:r>
            <w:r w:rsidRPr="003213FC">
              <w:rPr>
                <w:rFonts w:ascii="Times New Roman" w:eastAsia="Times New Roman" w:hAnsi="Times New Roman" w:cs="Times New Roman"/>
                <w:sz w:val="24"/>
                <w:szCs w:val="24"/>
              </w:rPr>
              <w:t>.</w:t>
            </w:r>
          </w:p>
        </w:tc>
      </w:tr>
      <w:tr w:rsidR="003213FC" w:rsidRPr="003213FC" w14:paraId="4BEDB614" w14:textId="77777777" w:rsidTr="003A418C">
        <w:trPr>
          <w:tblCellSpacing w:w="15" w:type="dxa"/>
        </w:trPr>
        <w:tc>
          <w:tcPr>
            <w:tcW w:w="0" w:type="auto"/>
            <w:vAlign w:val="center"/>
            <w:hideMark/>
          </w:tcPr>
          <w:p w14:paraId="77EE3C0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b/>
                <w:bCs/>
                <w:sz w:val="24"/>
                <w:szCs w:val="24"/>
                <w:rtl/>
              </w:rPr>
              <w:t>إتاحة أدوات تصميم مبسطة</w:t>
            </w:r>
          </w:p>
        </w:tc>
        <w:tc>
          <w:tcPr>
            <w:tcW w:w="0" w:type="auto"/>
            <w:vAlign w:val="center"/>
            <w:hideMark/>
          </w:tcPr>
          <w:p w14:paraId="09819996" w14:textId="77777777" w:rsidR="003213FC" w:rsidRPr="003213FC" w:rsidRDefault="003213FC" w:rsidP="003213FC">
            <w:pPr>
              <w:bidi/>
              <w:spacing w:after="0"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تطور منصات منخفضة الكود</w:t>
            </w:r>
            <w:r w:rsidRPr="003213FC">
              <w:rPr>
                <w:rFonts w:ascii="Times New Roman" w:eastAsia="Times New Roman" w:hAnsi="Times New Roman" w:cs="Times New Roman"/>
                <w:sz w:val="24"/>
                <w:szCs w:val="24"/>
              </w:rPr>
              <w:t xml:space="preserve"> (Low-Code) </w:t>
            </w:r>
            <w:r w:rsidRPr="003213FC">
              <w:rPr>
                <w:rFonts w:ascii="Times New Roman" w:eastAsia="Times New Roman" w:hAnsi="Times New Roman" w:cs="Times New Roman"/>
                <w:sz w:val="24"/>
                <w:szCs w:val="24"/>
                <w:rtl/>
              </w:rPr>
              <w:t>تساعد المعلمين على إنتاج فيديوهات تعليمية مدعومة بالواقع المعزز دون حاجة لخبرة تقنية متقدمة</w:t>
            </w:r>
            <w:r w:rsidRPr="003213FC">
              <w:rPr>
                <w:rFonts w:ascii="Times New Roman" w:eastAsia="Times New Roman" w:hAnsi="Times New Roman" w:cs="Times New Roman"/>
                <w:sz w:val="24"/>
                <w:szCs w:val="24"/>
              </w:rPr>
              <w:t>.</w:t>
            </w:r>
          </w:p>
        </w:tc>
      </w:tr>
    </w:tbl>
    <w:p w14:paraId="796F0C02"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7E8037">
          <v:rect id="_x0000_i1051" style="width:0;height:1.5pt" o:hralign="center" o:hrstd="t" o:hr="t" fillcolor="#a0a0a0" stroked="f"/>
        </w:pict>
      </w:r>
    </w:p>
    <w:p w14:paraId="342C9466" w14:textId="4476256B" w:rsidR="003213FC" w:rsidRPr="003213FC" w:rsidRDefault="003213FC" w:rsidP="003727AB">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213FC">
        <w:rPr>
          <w:rFonts w:ascii="Times New Roman" w:eastAsia="Times New Roman" w:hAnsi="Times New Roman" w:cs="Times New Roman"/>
          <w:b/>
          <w:bCs/>
          <w:sz w:val="27"/>
          <w:szCs w:val="27"/>
        </w:rPr>
        <w:t xml:space="preserve">11.3 </w:t>
      </w:r>
      <w:r w:rsidRPr="003213FC">
        <w:rPr>
          <w:rFonts w:ascii="Times New Roman" w:eastAsia="Times New Roman" w:hAnsi="Times New Roman" w:cs="Times New Roman"/>
          <w:b/>
          <w:bCs/>
          <w:sz w:val="27"/>
          <w:szCs w:val="27"/>
          <w:rtl/>
        </w:rPr>
        <w:t>توصيات مستقبلية</w:t>
      </w:r>
      <w:r w:rsidR="003727AB">
        <w:rPr>
          <w:rFonts w:ascii="Times New Roman" w:eastAsia="Times New Roman" w:hAnsi="Times New Roman" w:cs="Times New Roman" w:hint="cs"/>
          <w:b/>
          <w:bCs/>
          <w:sz w:val="27"/>
          <w:szCs w:val="27"/>
          <w:rtl/>
        </w:rPr>
        <w:t xml:space="preserve"> </w:t>
      </w:r>
      <w:r w:rsidR="003727AB" w:rsidRPr="003727AB">
        <w:rPr>
          <w:rFonts w:ascii="Times New Roman" w:eastAsia="Times New Roman" w:hAnsi="Times New Roman" w:cs="Times New Roman"/>
          <w:b/>
          <w:bCs/>
          <w:sz w:val="27"/>
          <w:szCs w:val="27"/>
        </w:rPr>
        <w:t>(</w:t>
      </w:r>
      <w:r w:rsidR="003727AB" w:rsidRPr="003727AB">
        <w:rPr>
          <w:rFonts w:ascii="Times New Roman" w:eastAsia="Times New Roman" w:hAnsi="Times New Roman" w:cs="Times New Roman"/>
          <w:b/>
          <w:bCs/>
          <w:sz w:val="27"/>
          <w:szCs w:val="27"/>
          <w:rtl/>
        </w:rPr>
        <w:t>سالم، 2022؛ يوسف، 2021؛</w:t>
      </w:r>
      <w:r w:rsidR="003727AB" w:rsidRPr="003727AB">
        <w:rPr>
          <w:rFonts w:ascii="Times New Roman" w:eastAsia="Times New Roman" w:hAnsi="Times New Roman" w:cs="Times New Roman"/>
          <w:b/>
          <w:bCs/>
          <w:sz w:val="27"/>
          <w:szCs w:val="27"/>
        </w:rPr>
        <w:t xml:space="preserve"> Ghanem, 2023).</w:t>
      </w:r>
    </w:p>
    <w:p w14:paraId="2D45E7A5" w14:textId="77777777" w:rsidR="003213FC" w:rsidRPr="003213FC" w:rsidRDefault="003213FC" w:rsidP="003213FC">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ضرورة </w:t>
      </w:r>
      <w:r w:rsidRPr="003213FC">
        <w:rPr>
          <w:rFonts w:ascii="Times New Roman" w:eastAsia="Times New Roman" w:hAnsi="Times New Roman" w:cs="Times New Roman"/>
          <w:b/>
          <w:bCs/>
          <w:sz w:val="24"/>
          <w:szCs w:val="24"/>
          <w:rtl/>
        </w:rPr>
        <w:t>تدريب المعلمين</w:t>
      </w:r>
      <w:r w:rsidRPr="003213FC">
        <w:rPr>
          <w:rFonts w:ascii="Times New Roman" w:eastAsia="Times New Roman" w:hAnsi="Times New Roman" w:cs="Times New Roman"/>
          <w:sz w:val="24"/>
          <w:szCs w:val="24"/>
          <w:rtl/>
        </w:rPr>
        <w:t xml:space="preserve"> على إنتاج وتوظيف الفيديوهات التعليمية بأنماطها المختلفة ضمن بيئات الواقع المعزز</w:t>
      </w:r>
      <w:r w:rsidRPr="003213FC">
        <w:rPr>
          <w:rFonts w:ascii="Times New Roman" w:eastAsia="Times New Roman" w:hAnsi="Times New Roman" w:cs="Times New Roman"/>
          <w:sz w:val="24"/>
          <w:szCs w:val="24"/>
        </w:rPr>
        <w:t>.</w:t>
      </w:r>
    </w:p>
    <w:p w14:paraId="6DD46F91" w14:textId="77777777" w:rsidR="003213FC" w:rsidRPr="003213FC" w:rsidRDefault="003213FC" w:rsidP="003213FC">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دعم </w:t>
      </w:r>
      <w:r w:rsidRPr="003213FC">
        <w:rPr>
          <w:rFonts w:ascii="Times New Roman" w:eastAsia="Times New Roman" w:hAnsi="Times New Roman" w:cs="Times New Roman"/>
          <w:b/>
          <w:bCs/>
          <w:sz w:val="24"/>
          <w:szCs w:val="24"/>
          <w:rtl/>
        </w:rPr>
        <w:t>البحوث التجريبية المقارنة</w:t>
      </w:r>
      <w:r w:rsidRPr="003213FC">
        <w:rPr>
          <w:rFonts w:ascii="Times New Roman" w:eastAsia="Times New Roman" w:hAnsi="Times New Roman" w:cs="Times New Roman"/>
          <w:sz w:val="24"/>
          <w:szCs w:val="24"/>
          <w:rtl/>
        </w:rPr>
        <w:t xml:space="preserve"> التي تدرس أثر أنماط الفيديو المختلفة على التحصيل ومهارات التفكير في مجالات تقنية</w:t>
      </w:r>
      <w:r w:rsidRPr="003213FC">
        <w:rPr>
          <w:rFonts w:ascii="Times New Roman" w:eastAsia="Times New Roman" w:hAnsi="Times New Roman" w:cs="Times New Roman"/>
          <w:sz w:val="24"/>
          <w:szCs w:val="24"/>
        </w:rPr>
        <w:t>.</w:t>
      </w:r>
    </w:p>
    <w:p w14:paraId="09C90A96" w14:textId="77777777" w:rsidR="003213FC" w:rsidRPr="003213FC" w:rsidRDefault="003213FC" w:rsidP="003213FC">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تشجيع تطوير </w:t>
      </w:r>
      <w:r w:rsidRPr="003213FC">
        <w:rPr>
          <w:rFonts w:ascii="Times New Roman" w:eastAsia="Times New Roman" w:hAnsi="Times New Roman" w:cs="Times New Roman"/>
          <w:b/>
          <w:bCs/>
          <w:sz w:val="24"/>
          <w:szCs w:val="24"/>
          <w:rtl/>
        </w:rPr>
        <w:t>كتب تعليمية تفاعلية هجينة</w:t>
      </w:r>
      <w:r w:rsidRPr="003213FC">
        <w:rPr>
          <w:rFonts w:ascii="Times New Roman" w:eastAsia="Times New Roman" w:hAnsi="Times New Roman" w:cs="Times New Roman"/>
          <w:sz w:val="24"/>
          <w:szCs w:val="24"/>
          <w:rtl/>
        </w:rPr>
        <w:t xml:space="preserve"> تجمع بين المحتوى الورقي والفيديو التفاعلي والواقع المعزز</w:t>
      </w:r>
      <w:r w:rsidRPr="003213FC">
        <w:rPr>
          <w:rFonts w:ascii="Times New Roman" w:eastAsia="Times New Roman" w:hAnsi="Times New Roman" w:cs="Times New Roman"/>
          <w:sz w:val="24"/>
          <w:szCs w:val="24"/>
        </w:rPr>
        <w:t>.</w:t>
      </w:r>
    </w:p>
    <w:p w14:paraId="00A7C82E" w14:textId="77777777" w:rsidR="003213FC" w:rsidRPr="003213FC" w:rsidRDefault="003213FC" w:rsidP="003213FC">
      <w:pPr>
        <w:numPr>
          <w:ilvl w:val="0"/>
          <w:numId w:val="33"/>
        </w:numPr>
        <w:bidi/>
        <w:spacing w:before="100" w:beforeAutospacing="1" w:after="100" w:afterAutospacing="1" w:line="240" w:lineRule="auto"/>
        <w:rPr>
          <w:rFonts w:ascii="Times New Roman" w:eastAsia="Times New Roman" w:hAnsi="Times New Roman" w:cs="Times New Roman"/>
          <w:sz w:val="24"/>
          <w:szCs w:val="24"/>
        </w:rPr>
      </w:pPr>
      <w:r w:rsidRPr="003213FC">
        <w:rPr>
          <w:rFonts w:ascii="Times New Roman" w:eastAsia="Times New Roman" w:hAnsi="Times New Roman" w:cs="Times New Roman"/>
          <w:sz w:val="24"/>
          <w:szCs w:val="24"/>
          <w:rtl/>
        </w:rPr>
        <w:t xml:space="preserve">توجيه المؤسسات التعليمية نحو </w:t>
      </w:r>
      <w:r w:rsidRPr="003213FC">
        <w:rPr>
          <w:rFonts w:ascii="Times New Roman" w:eastAsia="Times New Roman" w:hAnsi="Times New Roman" w:cs="Times New Roman"/>
          <w:b/>
          <w:bCs/>
          <w:sz w:val="24"/>
          <w:szCs w:val="24"/>
          <w:rtl/>
        </w:rPr>
        <w:t>اعتماد منهجيات تصميم تعليمي قائمة على المتعلم</w:t>
      </w:r>
      <w:r w:rsidRPr="003213FC">
        <w:rPr>
          <w:rFonts w:ascii="Times New Roman" w:eastAsia="Times New Roman" w:hAnsi="Times New Roman" w:cs="Times New Roman"/>
          <w:sz w:val="24"/>
          <w:szCs w:val="24"/>
          <w:rtl/>
        </w:rPr>
        <w:t xml:space="preserve"> تراعي التفضيلات والأساليب المعرفية</w:t>
      </w:r>
      <w:r w:rsidRPr="003213FC">
        <w:rPr>
          <w:rFonts w:ascii="Times New Roman" w:eastAsia="Times New Roman" w:hAnsi="Times New Roman" w:cs="Times New Roman"/>
          <w:sz w:val="24"/>
          <w:szCs w:val="24"/>
        </w:rPr>
        <w:t>.</w:t>
      </w:r>
    </w:p>
    <w:p w14:paraId="3FB73C37" w14:textId="77777777" w:rsidR="003213FC" w:rsidRPr="003213FC" w:rsidRDefault="00000000" w:rsidP="003213FC">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099220">
          <v:rect id="_x0000_i1052" style="width:0;height:1.5pt" o:hralign="center" o:hrstd="t" o:hr="t" fillcolor="#a0a0a0" stroked="f"/>
        </w:pict>
      </w:r>
    </w:p>
    <w:p w14:paraId="49AA58DA" w14:textId="77777777" w:rsidR="003213FC" w:rsidRDefault="003213FC" w:rsidP="003213FC">
      <w:pPr>
        <w:bidi/>
      </w:pPr>
    </w:p>
    <w:p w14:paraId="77CA5E24" w14:textId="77777777" w:rsidR="003213FC" w:rsidRDefault="003213FC" w:rsidP="003213FC">
      <w:pPr>
        <w:bidi/>
      </w:pPr>
    </w:p>
    <w:p w14:paraId="43085B29" w14:textId="77777777" w:rsidR="003213FC" w:rsidRDefault="003213FC" w:rsidP="003213FC">
      <w:pPr>
        <w:bidi/>
      </w:pPr>
    </w:p>
    <w:p w14:paraId="026A5F31" w14:textId="77777777" w:rsidR="003213FC" w:rsidRDefault="003213FC" w:rsidP="003213FC">
      <w:pPr>
        <w:bidi/>
      </w:pPr>
    </w:p>
    <w:p w14:paraId="7FA74EB4" w14:textId="77777777" w:rsidR="003213FC" w:rsidRDefault="003213FC" w:rsidP="003213FC">
      <w:pPr>
        <w:bidi/>
      </w:pPr>
    </w:p>
    <w:p w14:paraId="58748D42" w14:textId="77777777" w:rsidR="003213FC" w:rsidRPr="003213FC" w:rsidRDefault="003213FC" w:rsidP="003213FC">
      <w:pPr>
        <w:bidi/>
      </w:pPr>
    </w:p>
    <w:sectPr w:rsidR="003213FC" w:rsidRPr="003213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6518D8"/>
    <w:multiLevelType w:val="multilevel"/>
    <w:tmpl w:val="893C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76305"/>
    <w:multiLevelType w:val="multilevel"/>
    <w:tmpl w:val="F3C4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82733"/>
    <w:multiLevelType w:val="hybridMultilevel"/>
    <w:tmpl w:val="6228F33E"/>
    <w:lvl w:ilvl="0" w:tplc="B2AE5D0E">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1910367D"/>
    <w:multiLevelType w:val="multilevel"/>
    <w:tmpl w:val="3704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E143F"/>
    <w:multiLevelType w:val="multilevel"/>
    <w:tmpl w:val="E3FA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7D4B21"/>
    <w:multiLevelType w:val="multilevel"/>
    <w:tmpl w:val="F0BA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356EA"/>
    <w:multiLevelType w:val="multilevel"/>
    <w:tmpl w:val="220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073A5"/>
    <w:multiLevelType w:val="multilevel"/>
    <w:tmpl w:val="A274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429ED"/>
    <w:multiLevelType w:val="multilevel"/>
    <w:tmpl w:val="4C5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C6388"/>
    <w:multiLevelType w:val="multilevel"/>
    <w:tmpl w:val="27B2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32901"/>
    <w:multiLevelType w:val="multilevel"/>
    <w:tmpl w:val="9EC2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97ACE"/>
    <w:multiLevelType w:val="multilevel"/>
    <w:tmpl w:val="0324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A1B5D"/>
    <w:multiLevelType w:val="multilevel"/>
    <w:tmpl w:val="FA4E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1078B6"/>
    <w:multiLevelType w:val="multilevel"/>
    <w:tmpl w:val="E3FA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142BA"/>
    <w:multiLevelType w:val="multilevel"/>
    <w:tmpl w:val="4EA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20683"/>
    <w:multiLevelType w:val="multilevel"/>
    <w:tmpl w:val="19D2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6C4A59"/>
    <w:multiLevelType w:val="multilevel"/>
    <w:tmpl w:val="D35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367D8"/>
    <w:multiLevelType w:val="multilevel"/>
    <w:tmpl w:val="30FA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9E592B"/>
    <w:multiLevelType w:val="multilevel"/>
    <w:tmpl w:val="2EEE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913952"/>
    <w:multiLevelType w:val="multilevel"/>
    <w:tmpl w:val="59BE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BA4DC6"/>
    <w:multiLevelType w:val="multilevel"/>
    <w:tmpl w:val="C07E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57034"/>
    <w:multiLevelType w:val="multilevel"/>
    <w:tmpl w:val="944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01357B"/>
    <w:multiLevelType w:val="multilevel"/>
    <w:tmpl w:val="CD00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191D05"/>
    <w:multiLevelType w:val="multilevel"/>
    <w:tmpl w:val="DAC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6F1931"/>
    <w:multiLevelType w:val="multilevel"/>
    <w:tmpl w:val="20A8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5C45DA"/>
    <w:multiLevelType w:val="multilevel"/>
    <w:tmpl w:val="E4A0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E34C7B"/>
    <w:multiLevelType w:val="multilevel"/>
    <w:tmpl w:val="99D8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597B8B"/>
    <w:multiLevelType w:val="multilevel"/>
    <w:tmpl w:val="B77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177447">
    <w:abstractNumId w:val="8"/>
  </w:num>
  <w:num w:numId="2" w16cid:durableId="1967739538">
    <w:abstractNumId w:val="6"/>
  </w:num>
  <w:num w:numId="3" w16cid:durableId="395980418">
    <w:abstractNumId w:val="5"/>
  </w:num>
  <w:num w:numId="4" w16cid:durableId="2135520283">
    <w:abstractNumId w:val="4"/>
  </w:num>
  <w:num w:numId="5" w16cid:durableId="690565825">
    <w:abstractNumId w:val="7"/>
  </w:num>
  <w:num w:numId="6" w16cid:durableId="1839349321">
    <w:abstractNumId w:val="3"/>
  </w:num>
  <w:num w:numId="7" w16cid:durableId="860437018">
    <w:abstractNumId w:val="2"/>
  </w:num>
  <w:num w:numId="8" w16cid:durableId="1282880728">
    <w:abstractNumId w:val="1"/>
  </w:num>
  <w:num w:numId="9" w16cid:durableId="1651009886">
    <w:abstractNumId w:val="0"/>
  </w:num>
  <w:num w:numId="10" w16cid:durableId="1025793680">
    <w:abstractNumId w:val="27"/>
  </w:num>
  <w:num w:numId="11" w16cid:durableId="1470633176">
    <w:abstractNumId w:val="36"/>
  </w:num>
  <w:num w:numId="12" w16cid:durableId="1249850830">
    <w:abstractNumId w:val="33"/>
  </w:num>
  <w:num w:numId="13" w16cid:durableId="2096441245">
    <w:abstractNumId w:val="30"/>
  </w:num>
  <w:num w:numId="14" w16cid:durableId="604382070">
    <w:abstractNumId w:val="34"/>
  </w:num>
  <w:num w:numId="15" w16cid:durableId="461852559">
    <w:abstractNumId w:val="12"/>
  </w:num>
  <w:num w:numId="16" w16cid:durableId="838931750">
    <w:abstractNumId w:val="24"/>
  </w:num>
  <w:num w:numId="17" w16cid:durableId="1566530380">
    <w:abstractNumId w:val="32"/>
  </w:num>
  <w:num w:numId="18" w16cid:durableId="693577483">
    <w:abstractNumId w:val="17"/>
  </w:num>
  <w:num w:numId="19" w16cid:durableId="894705689">
    <w:abstractNumId w:val="28"/>
  </w:num>
  <w:num w:numId="20" w16cid:durableId="497966135">
    <w:abstractNumId w:val="10"/>
  </w:num>
  <w:num w:numId="21" w16cid:durableId="1459954882">
    <w:abstractNumId w:val="9"/>
  </w:num>
  <w:num w:numId="22" w16cid:durableId="1671444966">
    <w:abstractNumId w:val="26"/>
  </w:num>
  <w:num w:numId="23" w16cid:durableId="940407536">
    <w:abstractNumId w:val="21"/>
  </w:num>
  <w:num w:numId="24" w16cid:durableId="898782415">
    <w:abstractNumId w:val="15"/>
  </w:num>
  <w:num w:numId="25" w16cid:durableId="371661902">
    <w:abstractNumId w:val="25"/>
  </w:num>
  <w:num w:numId="26" w16cid:durableId="821894502">
    <w:abstractNumId w:val="14"/>
  </w:num>
  <w:num w:numId="27" w16cid:durableId="1550143187">
    <w:abstractNumId w:val="16"/>
  </w:num>
  <w:num w:numId="28" w16cid:durableId="973558431">
    <w:abstractNumId w:val="20"/>
  </w:num>
  <w:num w:numId="29" w16cid:durableId="303782954">
    <w:abstractNumId w:val="31"/>
  </w:num>
  <w:num w:numId="30" w16cid:durableId="1394691460">
    <w:abstractNumId w:val="19"/>
  </w:num>
  <w:num w:numId="31" w16cid:durableId="1835682047">
    <w:abstractNumId w:val="35"/>
  </w:num>
  <w:num w:numId="32" w16cid:durableId="271086161">
    <w:abstractNumId w:val="29"/>
  </w:num>
  <w:num w:numId="33" w16cid:durableId="1160583625">
    <w:abstractNumId w:val="18"/>
  </w:num>
  <w:num w:numId="34" w16cid:durableId="490758958">
    <w:abstractNumId w:val="23"/>
  </w:num>
  <w:num w:numId="35" w16cid:durableId="1028217718">
    <w:abstractNumId w:val="13"/>
  </w:num>
  <w:num w:numId="36" w16cid:durableId="920066447">
    <w:abstractNumId w:val="22"/>
  </w:num>
  <w:num w:numId="37" w16cid:durableId="7776745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163"/>
    <w:rsid w:val="00011150"/>
    <w:rsid w:val="00015FDD"/>
    <w:rsid w:val="00016B4F"/>
    <w:rsid w:val="00025F90"/>
    <w:rsid w:val="00034616"/>
    <w:rsid w:val="0006063C"/>
    <w:rsid w:val="0009006C"/>
    <w:rsid w:val="000D0AB6"/>
    <w:rsid w:val="001001E4"/>
    <w:rsid w:val="00145041"/>
    <w:rsid w:val="0015074B"/>
    <w:rsid w:val="0017211E"/>
    <w:rsid w:val="00185423"/>
    <w:rsid w:val="001E2AAC"/>
    <w:rsid w:val="001F4876"/>
    <w:rsid w:val="00241C97"/>
    <w:rsid w:val="00280EE6"/>
    <w:rsid w:val="00283F0F"/>
    <w:rsid w:val="002878D8"/>
    <w:rsid w:val="0029639D"/>
    <w:rsid w:val="002C7322"/>
    <w:rsid w:val="003213FC"/>
    <w:rsid w:val="003230A9"/>
    <w:rsid w:val="00326F90"/>
    <w:rsid w:val="003727AB"/>
    <w:rsid w:val="003A418C"/>
    <w:rsid w:val="003F786B"/>
    <w:rsid w:val="00422349"/>
    <w:rsid w:val="00441766"/>
    <w:rsid w:val="00455AD0"/>
    <w:rsid w:val="00482619"/>
    <w:rsid w:val="004C7AB7"/>
    <w:rsid w:val="004E2361"/>
    <w:rsid w:val="00500B7D"/>
    <w:rsid w:val="00522541"/>
    <w:rsid w:val="0056672A"/>
    <w:rsid w:val="0056790E"/>
    <w:rsid w:val="0057206D"/>
    <w:rsid w:val="005A1FB2"/>
    <w:rsid w:val="005B3450"/>
    <w:rsid w:val="005C710F"/>
    <w:rsid w:val="00612611"/>
    <w:rsid w:val="00620CE6"/>
    <w:rsid w:val="006C43A3"/>
    <w:rsid w:val="006F2857"/>
    <w:rsid w:val="007409B8"/>
    <w:rsid w:val="007A6AF6"/>
    <w:rsid w:val="007C4800"/>
    <w:rsid w:val="007E0ABC"/>
    <w:rsid w:val="008E3AF0"/>
    <w:rsid w:val="00900CCC"/>
    <w:rsid w:val="00983ACA"/>
    <w:rsid w:val="00996EB0"/>
    <w:rsid w:val="009A0E3B"/>
    <w:rsid w:val="009A355C"/>
    <w:rsid w:val="00A067E9"/>
    <w:rsid w:val="00A15F9F"/>
    <w:rsid w:val="00A66EFD"/>
    <w:rsid w:val="00A93DB6"/>
    <w:rsid w:val="00AA1D8D"/>
    <w:rsid w:val="00AB4A7A"/>
    <w:rsid w:val="00AE24F7"/>
    <w:rsid w:val="00B057FB"/>
    <w:rsid w:val="00B32CBE"/>
    <w:rsid w:val="00B429C8"/>
    <w:rsid w:val="00B47730"/>
    <w:rsid w:val="00BC2C68"/>
    <w:rsid w:val="00BD20DC"/>
    <w:rsid w:val="00BF5B95"/>
    <w:rsid w:val="00C300C8"/>
    <w:rsid w:val="00C62161"/>
    <w:rsid w:val="00CB0664"/>
    <w:rsid w:val="00D30FE3"/>
    <w:rsid w:val="00D40140"/>
    <w:rsid w:val="00D44F1C"/>
    <w:rsid w:val="00D63CA0"/>
    <w:rsid w:val="00DC2039"/>
    <w:rsid w:val="00DF50EE"/>
    <w:rsid w:val="00E1792C"/>
    <w:rsid w:val="00E263EA"/>
    <w:rsid w:val="00E67FF8"/>
    <w:rsid w:val="00EA5829"/>
    <w:rsid w:val="00EC69F9"/>
    <w:rsid w:val="00F23D72"/>
    <w:rsid w:val="00F40741"/>
    <w:rsid w:val="00FC2FAC"/>
    <w:rsid w:val="00FC693F"/>
    <w:rsid w:val="00FF26D5"/>
    <w:rsid w:val="00FF43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4ED92"/>
  <w14:defaultImageDpi w14:val="300"/>
  <w15:docId w15:val="{D1D0170B-F90B-4DC5-8AFF-A43F0FF6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7038">
      <w:bodyDiv w:val="1"/>
      <w:marLeft w:val="0"/>
      <w:marRight w:val="0"/>
      <w:marTop w:val="0"/>
      <w:marBottom w:val="0"/>
      <w:divBdr>
        <w:top w:val="none" w:sz="0" w:space="0" w:color="auto"/>
        <w:left w:val="none" w:sz="0" w:space="0" w:color="auto"/>
        <w:bottom w:val="none" w:sz="0" w:space="0" w:color="auto"/>
        <w:right w:val="none" w:sz="0" w:space="0" w:color="auto"/>
      </w:divBdr>
    </w:div>
    <w:div w:id="54817316">
      <w:bodyDiv w:val="1"/>
      <w:marLeft w:val="0"/>
      <w:marRight w:val="0"/>
      <w:marTop w:val="0"/>
      <w:marBottom w:val="0"/>
      <w:divBdr>
        <w:top w:val="none" w:sz="0" w:space="0" w:color="auto"/>
        <w:left w:val="none" w:sz="0" w:space="0" w:color="auto"/>
        <w:bottom w:val="none" w:sz="0" w:space="0" w:color="auto"/>
        <w:right w:val="none" w:sz="0" w:space="0" w:color="auto"/>
      </w:divBdr>
    </w:div>
    <w:div w:id="101003005">
      <w:bodyDiv w:val="1"/>
      <w:marLeft w:val="0"/>
      <w:marRight w:val="0"/>
      <w:marTop w:val="0"/>
      <w:marBottom w:val="0"/>
      <w:divBdr>
        <w:top w:val="none" w:sz="0" w:space="0" w:color="auto"/>
        <w:left w:val="none" w:sz="0" w:space="0" w:color="auto"/>
        <w:bottom w:val="none" w:sz="0" w:space="0" w:color="auto"/>
        <w:right w:val="none" w:sz="0" w:space="0" w:color="auto"/>
      </w:divBdr>
      <w:divsChild>
        <w:div w:id="159062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22901">
      <w:bodyDiv w:val="1"/>
      <w:marLeft w:val="0"/>
      <w:marRight w:val="0"/>
      <w:marTop w:val="0"/>
      <w:marBottom w:val="0"/>
      <w:divBdr>
        <w:top w:val="none" w:sz="0" w:space="0" w:color="auto"/>
        <w:left w:val="none" w:sz="0" w:space="0" w:color="auto"/>
        <w:bottom w:val="none" w:sz="0" w:space="0" w:color="auto"/>
        <w:right w:val="none" w:sz="0" w:space="0" w:color="auto"/>
      </w:divBdr>
    </w:div>
    <w:div w:id="142746936">
      <w:bodyDiv w:val="1"/>
      <w:marLeft w:val="0"/>
      <w:marRight w:val="0"/>
      <w:marTop w:val="0"/>
      <w:marBottom w:val="0"/>
      <w:divBdr>
        <w:top w:val="none" w:sz="0" w:space="0" w:color="auto"/>
        <w:left w:val="none" w:sz="0" w:space="0" w:color="auto"/>
        <w:bottom w:val="none" w:sz="0" w:space="0" w:color="auto"/>
        <w:right w:val="none" w:sz="0" w:space="0" w:color="auto"/>
      </w:divBdr>
      <w:divsChild>
        <w:div w:id="237179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81184">
      <w:bodyDiv w:val="1"/>
      <w:marLeft w:val="0"/>
      <w:marRight w:val="0"/>
      <w:marTop w:val="0"/>
      <w:marBottom w:val="0"/>
      <w:divBdr>
        <w:top w:val="none" w:sz="0" w:space="0" w:color="auto"/>
        <w:left w:val="none" w:sz="0" w:space="0" w:color="auto"/>
        <w:bottom w:val="none" w:sz="0" w:space="0" w:color="auto"/>
        <w:right w:val="none" w:sz="0" w:space="0" w:color="auto"/>
      </w:divBdr>
    </w:div>
    <w:div w:id="198399575">
      <w:bodyDiv w:val="1"/>
      <w:marLeft w:val="0"/>
      <w:marRight w:val="0"/>
      <w:marTop w:val="0"/>
      <w:marBottom w:val="0"/>
      <w:divBdr>
        <w:top w:val="none" w:sz="0" w:space="0" w:color="auto"/>
        <w:left w:val="none" w:sz="0" w:space="0" w:color="auto"/>
        <w:bottom w:val="none" w:sz="0" w:space="0" w:color="auto"/>
        <w:right w:val="none" w:sz="0" w:space="0" w:color="auto"/>
      </w:divBdr>
    </w:div>
    <w:div w:id="209921556">
      <w:bodyDiv w:val="1"/>
      <w:marLeft w:val="0"/>
      <w:marRight w:val="0"/>
      <w:marTop w:val="0"/>
      <w:marBottom w:val="0"/>
      <w:divBdr>
        <w:top w:val="none" w:sz="0" w:space="0" w:color="auto"/>
        <w:left w:val="none" w:sz="0" w:space="0" w:color="auto"/>
        <w:bottom w:val="none" w:sz="0" w:space="0" w:color="auto"/>
        <w:right w:val="none" w:sz="0" w:space="0" w:color="auto"/>
      </w:divBdr>
    </w:div>
    <w:div w:id="216010525">
      <w:bodyDiv w:val="1"/>
      <w:marLeft w:val="0"/>
      <w:marRight w:val="0"/>
      <w:marTop w:val="0"/>
      <w:marBottom w:val="0"/>
      <w:divBdr>
        <w:top w:val="none" w:sz="0" w:space="0" w:color="auto"/>
        <w:left w:val="none" w:sz="0" w:space="0" w:color="auto"/>
        <w:bottom w:val="none" w:sz="0" w:space="0" w:color="auto"/>
        <w:right w:val="none" w:sz="0" w:space="0" w:color="auto"/>
      </w:divBdr>
    </w:div>
    <w:div w:id="221452256">
      <w:bodyDiv w:val="1"/>
      <w:marLeft w:val="0"/>
      <w:marRight w:val="0"/>
      <w:marTop w:val="0"/>
      <w:marBottom w:val="0"/>
      <w:divBdr>
        <w:top w:val="none" w:sz="0" w:space="0" w:color="auto"/>
        <w:left w:val="none" w:sz="0" w:space="0" w:color="auto"/>
        <w:bottom w:val="none" w:sz="0" w:space="0" w:color="auto"/>
        <w:right w:val="none" w:sz="0" w:space="0" w:color="auto"/>
      </w:divBdr>
    </w:div>
    <w:div w:id="314573058">
      <w:bodyDiv w:val="1"/>
      <w:marLeft w:val="0"/>
      <w:marRight w:val="0"/>
      <w:marTop w:val="0"/>
      <w:marBottom w:val="0"/>
      <w:divBdr>
        <w:top w:val="none" w:sz="0" w:space="0" w:color="auto"/>
        <w:left w:val="none" w:sz="0" w:space="0" w:color="auto"/>
        <w:bottom w:val="none" w:sz="0" w:space="0" w:color="auto"/>
        <w:right w:val="none" w:sz="0" w:space="0" w:color="auto"/>
      </w:divBdr>
    </w:div>
    <w:div w:id="338889326">
      <w:bodyDiv w:val="1"/>
      <w:marLeft w:val="0"/>
      <w:marRight w:val="0"/>
      <w:marTop w:val="0"/>
      <w:marBottom w:val="0"/>
      <w:divBdr>
        <w:top w:val="none" w:sz="0" w:space="0" w:color="auto"/>
        <w:left w:val="none" w:sz="0" w:space="0" w:color="auto"/>
        <w:bottom w:val="none" w:sz="0" w:space="0" w:color="auto"/>
        <w:right w:val="none" w:sz="0" w:space="0" w:color="auto"/>
      </w:divBdr>
    </w:div>
    <w:div w:id="415323081">
      <w:bodyDiv w:val="1"/>
      <w:marLeft w:val="0"/>
      <w:marRight w:val="0"/>
      <w:marTop w:val="0"/>
      <w:marBottom w:val="0"/>
      <w:divBdr>
        <w:top w:val="none" w:sz="0" w:space="0" w:color="auto"/>
        <w:left w:val="none" w:sz="0" w:space="0" w:color="auto"/>
        <w:bottom w:val="none" w:sz="0" w:space="0" w:color="auto"/>
        <w:right w:val="none" w:sz="0" w:space="0" w:color="auto"/>
      </w:divBdr>
    </w:div>
    <w:div w:id="464860547">
      <w:bodyDiv w:val="1"/>
      <w:marLeft w:val="0"/>
      <w:marRight w:val="0"/>
      <w:marTop w:val="0"/>
      <w:marBottom w:val="0"/>
      <w:divBdr>
        <w:top w:val="none" w:sz="0" w:space="0" w:color="auto"/>
        <w:left w:val="none" w:sz="0" w:space="0" w:color="auto"/>
        <w:bottom w:val="none" w:sz="0" w:space="0" w:color="auto"/>
        <w:right w:val="none" w:sz="0" w:space="0" w:color="auto"/>
      </w:divBdr>
      <w:divsChild>
        <w:div w:id="1095898660">
          <w:marLeft w:val="0"/>
          <w:marRight w:val="0"/>
          <w:marTop w:val="0"/>
          <w:marBottom w:val="0"/>
          <w:divBdr>
            <w:top w:val="none" w:sz="0" w:space="0" w:color="auto"/>
            <w:left w:val="none" w:sz="0" w:space="0" w:color="auto"/>
            <w:bottom w:val="none" w:sz="0" w:space="0" w:color="auto"/>
            <w:right w:val="none" w:sz="0" w:space="0" w:color="auto"/>
          </w:divBdr>
          <w:divsChild>
            <w:div w:id="826551374">
              <w:marLeft w:val="0"/>
              <w:marRight w:val="0"/>
              <w:marTop w:val="0"/>
              <w:marBottom w:val="0"/>
              <w:divBdr>
                <w:top w:val="none" w:sz="0" w:space="0" w:color="auto"/>
                <w:left w:val="none" w:sz="0" w:space="0" w:color="auto"/>
                <w:bottom w:val="none" w:sz="0" w:space="0" w:color="auto"/>
                <w:right w:val="none" w:sz="0" w:space="0" w:color="auto"/>
              </w:divBdr>
            </w:div>
          </w:divsChild>
        </w:div>
        <w:div w:id="1810895865">
          <w:marLeft w:val="0"/>
          <w:marRight w:val="0"/>
          <w:marTop w:val="0"/>
          <w:marBottom w:val="0"/>
          <w:divBdr>
            <w:top w:val="none" w:sz="0" w:space="0" w:color="auto"/>
            <w:left w:val="none" w:sz="0" w:space="0" w:color="auto"/>
            <w:bottom w:val="none" w:sz="0" w:space="0" w:color="auto"/>
            <w:right w:val="none" w:sz="0" w:space="0" w:color="auto"/>
          </w:divBdr>
          <w:divsChild>
            <w:div w:id="6850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270">
      <w:bodyDiv w:val="1"/>
      <w:marLeft w:val="0"/>
      <w:marRight w:val="0"/>
      <w:marTop w:val="0"/>
      <w:marBottom w:val="0"/>
      <w:divBdr>
        <w:top w:val="none" w:sz="0" w:space="0" w:color="auto"/>
        <w:left w:val="none" w:sz="0" w:space="0" w:color="auto"/>
        <w:bottom w:val="none" w:sz="0" w:space="0" w:color="auto"/>
        <w:right w:val="none" w:sz="0" w:space="0" w:color="auto"/>
      </w:divBdr>
      <w:divsChild>
        <w:div w:id="57018985">
          <w:marLeft w:val="0"/>
          <w:marRight w:val="0"/>
          <w:marTop w:val="0"/>
          <w:marBottom w:val="0"/>
          <w:divBdr>
            <w:top w:val="none" w:sz="0" w:space="0" w:color="auto"/>
            <w:left w:val="none" w:sz="0" w:space="0" w:color="auto"/>
            <w:bottom w:val="none" w:sz="0" w:space="0" w:color="auto"/>
            <w:right w:val="none" w:sz="0" w:space="0" w:color="auto"/>
          </w:divBdr>
          <w:divsChild>
            <w:div w:id="298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974">
      <w:bodyDiv w:val="1"/>
      <w:marLeft w:val="0"/>
      <w:marRight w:val="0"/>
      <w:marTop w:val="0"/>
      <w:marBottom w:val="0"/>
      <w:divBdr>
        <w:top w:val="none" w:sz="0" w:space="0" w:color="auto"/>
        <w:left w:val="none" w:sz="0" w:space="0" w:color="auto"/>
        <w:bottom w:val="none" w:sz="0" w:space="0" w:color="auto"/>
        <w:right w:val="none" w:sz="0" w:space="0" w:color="auto"/>
      </w:divBdr>
    </w:div>
    <w:div w:id="504631449">
      <w:bodyDiv w:val="1"/>
      <w:marLeft w:val="0"/>
      <w:marRight w:val="0"/>
      <w:marTop w:val="0"/>
      <w:marBottom w:val="0"/>
      <w:divBdr>
        <w:top w:val="none" w:sz="0" w:space="0" w:color="auto"/>
        <w:left w:val="none" w:sz="0" w:space="0" w:color="auto"/>
        <w:bottom w:val="none" w:sz="0" w:space="0" w:color="auto"/>
        <w:right w:val="none" w:sz="0" w:space="0" w:color="auto"/>
      </w:divBdr>
    </w:div>
    <w:div w:id="515340898">
      <w:bodyDiv w:val="1"/>
      <w:marLeft w:val="0"/>
      <w:marRight w:val="0"/>
      <w:marTop w:val="0"/>
      <w:marBottom w:val="0"/>
      <w:divBdr>
        <w:top w:val="none" w:sz="0" w:space="0" w:color="auto"/>
        <w:left w:val="none" w:sz="0" w:space="0" w:color="auto"/>
        <w:bottom w:val="none" w:sz="0" w:space="0" w:color="auto"/>
        <w:right w:val="none" w:sz="0" w:space="0" w:color="auto"/>
      </w:divBdr>
    </w:div>
    <w:div w:id="578517427">
      <w:bodyDiv w:val="1"/>
      <w:marLeft w:val="0"/>
      <w:marRight w:val="0"/>
      <w:marTop w:val="0"/>
      <w:marBottom w:val="0"/>
      <w:divBdr>
        <w:top w:val="none" w:sz="0" w:space="0" w:color="auto"/>
        <w:left w:val="none" w:sz="0" w:space="0" w:color="auto"/>
        <w:bottom w:val="none" w:sz="0" w:space="0" w:color="auto"/>
        <w:right w:val="none" w:sz="0" w:space="0" w:color="auto"/>
      </w:divBdr>
    </w:div>
    <w:div w:id="599070542">
      <w:bodyDiv w:val="1"/>
      <w:marLeft w:val="0"/>
      <w:marRight w:val="0"/>
      <w:marTop w:val="0"/>
      <w:marBottom w:val="0"/>
      <w:divBdr>
        <w:top w:val="none" w:sz="0" w:space="0" w:color="auto"/>
        <w:left w:val="none" w:sz="0" w:space="0" w:color="auto"/>
        <w:bottom w:val="none" w:sz="0" w:space="0" w:color="auto"/>
        <w:right w:val="none" w:sz="0" w:space="0" w:color="auto"/>
      </w:divBdr>
    </w:div>
    <w:div w:id="616066461">
      <w:bodyDiv w:val="1"/>
      <w:marLeft w:val="0"/>
      <w:marRight w:val="0"/>
      <w:marTop w:val="0"/>
      <w:marBottom w:val="0"/>
      <w:divBdr>
        <w:top w:val="none" w:sz="0" w:space="0" w:color="auto"/>
        <w:left w:val="none" w:sz="0" w:space="0" w:color="auto"/>
        <w:bottom w:val="none" w:sz="0" w:space="0" w:color="auto"/>
        <w:right w:val="none" w:sz="0" w:space="0" w:color="auto"/>
      </w:divBdr>
    </w:div>
    <w:div w:id="821117912">
      <w:bodyDiv w:val="1"/>
      <w:marLeft w:val="0"/>
      <w:marRight w:val="0"/>
      <w:marTop w:val="0"/>
      <w:marBottom w:val="0"/>
      <w:divBdr>
        <w:top w:val="none" w:sz="0" w:space="0" w:color="auto"/>
        <w:left w:val="none" w:sz="0" w:space="0" w:color="auto"/>
        <w:bottom w:val="none" w:sz="0" w:space="0" w:color="auto"/>
        <w:right w:val="none" w:sz="0" w:space="0" w:color="auto"/>
      </w:divBdr>
    </w:div>
    <w:div w:id="827552480">
      <w:bodyDiv w:val="1"/>
      <w:marLeft w:val="0"/>
      <w:marRight w:val="0"/>
      <w:marTop w:val="0"/>
      <w:marBottom w:val="0"/>
      <w:divBdr>
        <w:top w:val="none" w:sz="0" w:space="0" w:color="auto"/>
        <w:left w:val="none" w:sz="0" w:space="0" w:color="auto"/>
        <w:bottom w:val="none" w:sz="0" w:space="0" w:color="auto"/>
        <w:right w:val="none" w:sz="0" w:space="0" w:color="auto"/>
      </w:divBdr>
    </w:div>
    <w:div w:id="873689245">
      <w:bodyDiv w:val="1"/>
      <w:marLeft w:val="0"/>
      <w:marRight w:val="0"/>
      <w:marTop w:val="0"/>
      <w:marBottom w:val="0"/>
      <w:divBdr>
        <w:top w:val="none" w:sz="0" w:space="0" w:color="auto"/>
        <w:left w:val="none" w:sz="0" w:space="0" w:color="auto"/>
        <w:bottom w:val="none" w:sz="0" w:space="0" w:color="auto"/>
        <w:right w:val="none" w:sz="0" w:space="0" w:color="auto"/>
      </w:divBdr>
    </w:div>
    <w:div w:id="915556745">
      <w:bodyDiv w:val="1"/>
      <w:marLeft w:val="0"/>
      <w:marRight w:val="0"/>
      <w:marTop w:val="0"/>
      <w:marBottom w:val="0"/>
      <w:divBdr>
        <w:top w:val="none" w:sz="0" w:space="0" w:color="auto"/>
        <w:left w:val="none" w:sz="0" w:space="0" w:color="auto"/>
        <w:bottom w:val="none" w:sz="0" w:space="0" w:color="auto"/>
        <w:right w:val="none" w:sz="0" w:space="0" w:color="auto"/>
      </w:divBdr>
    </w:div>
    <w:div w:id="922026419">
      <w:bodyDiv w:val="1"/>
      <w:marLeft w:val="0"/>
      <w:marRight w:val="0"/>
      <w:marTop w:val="0"/>
      <w:marBottom w:val="0"/>
      <w:divBdr>
        <w:top w:val="none" w:sz="0" w:space="0" w:color="auto"/>
        <w:left w:val="none" w:sz="0" w:space="0" w:color="auto"/>
        <w:bottom w:val="none" w:sz="0" w:space="0" w:color="auto"/>
        <w:right w:val="none" w:sz="0" w:space="0" w:color="auto"/>
      </w:divBdr>
    </w:div>
    <w:div w:id="962223689">
      <w:bodyDiv w:val="1"/>
      <w:marLeft w:val="0"/>
      <w:marRight w:val="0"/>
      <w:marTop w:val="0"/>
      <w:marBottom w:val="0"/>
      <w:divBdr>
        <w:top w:val="none" w:sz="0" w:space="0" w:color="auto"/>
        <w:left w:val="none" w:sz="0" w:space="0" w:color="auto"/>
        <w:bottom w:val="none" w:sz="0" w:space="0" w:color="auto"/>
        <w:right w:val="none" w:sz="0" w:space="0" w:color="auto"/>
      </w:divBdr>
    </w:div>
    <w:div w:id="967009699">
      <w:bodyDiv w:val="1"/>
      <w:marLeft w:val="0"/>
      <w:marRight w:val="0"/>
      <w:marTop w:val="0"/>
      <w:marBottom w:val="0"/>
      <w:divBdr>
        <w:top w:val="none" w:sz="0" w:space="0" w:color="auto"/>
        <w:left w:val="none" w:sz="0" w:space="0" w:color="auto"/>
        <w:bottom w:val="none" w:sz="0" w:space="0" w:color="auto"/>
        <w:right w:val="none" w:sz="0" w:space="0" w:color="auto"/>
      </w:divBdr>
    </w:div>
    <w:div w:id="967468567">
      <w:bodyDiv w:val="1"/>
      <w:marLeft w:val="0"/>
      <w:marRight w:val="0"/>
      <w:marTop w:val="0"/>
      <w:marBottom w:val="0"/>
      <w:divBdr>
        <w:top w:val="none" w:sz="0" w:space="0" w:color="auto"/>
        <w:left w:val="none" w:sz="0" w:space="0" w:color="auto"/>
        <w:bottom w:val="none" w:sz="0" w:space="0" w:color="auto"/>
        <w:right w:val="none" w:sz="0" w:space="0" w:color="auto"/>
      </w:divBdr>
    </w:div>
    <w:div w:id="970400363">
      <w:bodyDiv w:val="1"/>
      <w:marLeft w:val="0"/>
      <w:marRight w:val="0"/>
      <w:marTop w:val="0"/>
      <w:marBottom w:val="0"/>
      <w:divBdr>
        <w:top w:val="none" w:sz="0" w:space="0" w:color="auto"/>
        <w:left w:val="none" w:sz="0" w:space="0" w:color="auto"/>
        <w:bottom w:val="none" w:sz="0" w:space="0" w:color="auto"/>
        <w:right w:val="none" w:sz="0" w:space="0" w:color="auto"/>
      </w:divBdr>
    </w:div>
    <w:div w:id="1015225298">
      <w:bodyDiv w:val="1"/>
      <w:marLeft w:val="0"/>
      <w:marRight w:val="0"/>
      <w:marTop w:val="0"/>
      <w:marBottom w:val="0"/>
      <w:divBdr>
        <w:top w:val="none" w:sz="0" w:space="0" w:color="auto"/>
        <w:left w:val="none" w:sz="0" w:space="0" w:color="auto"/>
        <w:bottom w:val="none" w:sz="0" w:space="0" w:color="auto"/>
        <w:right w:val="none" w:sz="0" w:space="0" w:color="auto"/>
      </w:divBdr>
    </w:div>
    <w:div w:id="1027949876">
      <w:bodyDiv w:val="1"/>
      <w:marLeft w:val="0"/>
      <w:marRight w:val="0"/>
      <w:marTop w:val="0"/>
      <w:marBottom w:val="0"/>
      <w:divBdr>
        <w:top w:val="none" w:sz="0" w:space="0" w:color="auto"/>
        <w:left w:val="none" w:sz="0" w:space="0" w:color="auto"/>
        <w:bottom w:val="none" w:sz="0" w:space="0" w:color="auto"/>
        <w:right w:val="none" w:sz="0" w:space="0" w:color="auto"/>
      </w:divBdr>
    </w:div>
    <w:div w:id="1055003200">
      <w:bodyDiv w:val="1"/>
      <w:marLeft w:val="0"/>
      <w:marRight w:val="0"/>
      <w:marTop w:val="0"/>
      <w:marBottom w:val="0"/>
      <w:divBdr>
        <w:top w:val="none" w:sz="0" w:space="0" w:color="auto"/>
        <w:left w:val="none" w:sz="0" w:space="0" w:color="auto"/>
        <w:bottom w:val="none" w:sz="0" w:space="0" w:color="auto"/>
        <w:right w:val="none" w:sz="0" w:space="0" w:color="auto"/>
      </w:divBdr>
    </w:div>
    <w:div w:id="1164857443">
      <w:bodyDiv w:val="1"/>
      <w:marLeft w:val="0"/>
      <w:marRight w:val="0"/>
      <w:marTop w:val="0"/>
      <w:marBottom w:val="0"/>
      <w:divBdr>
        <w:top w:val="none" w:sz="0" w:space="0" w:color="auto"/>
        <w:left w:val="none" w:sz="0" w:space="0" w:color="auto"/>
        <w:bottom w:val="none" w:sz="0" w:space="0" w:color="auto"/>
        <w:right w:val="none" w:sz="0" w:space="0" w:color="auto"/>
      </w:divBdr>
    </w:div>
    <w:div w:id="1185901560">
      <w:bodyDiv w:val="1"/>
      <w:marLeft w:val="0"/>
      <w:marRight w:val="0"/>
      <w:marTop w:val="0"/>
      <w:marBottom w:val="0"/>
      <w:divBdr>
        <w:top w:val="none" w:sz="0" w:space="0" w:color="auto"/>
        <w:left w:val="none" w:sz="0" w:space="0" w:color="auto"/>
        <w:bottom w:val="none" w:sz="0" w:space="0" w:color="auto"/>
        <w:right w:val="none" w:sz="0" w:space="0" w:color="auto"/>
      </w:divBdr>
    </w:div>
    <w:div w:id="1190292542">
      <w:bodyDiv w:val="1"/>
      <w:marLeft w:val="0"/>
      <w:marRight w:val="0"/>
      <w:marTop w:val="0"/>
      <w:marBottom w:val="0"/>
      <w:divBdr>
        <w:top w:val="none" w:sz="0" w:space="0" w:color="auto"/>
        <w:left w:val="none" w:sz="0" w:space="0" w:color="auto"/>
        <w:bottom w:val="none" w:sz="0" w:space="0" w:color="auto"/>
        <w:right w:val="none" w:sz="0" w:space="0" w:color="auto"/>
      </w:divBdr>
    </w:div>
    <w:div w:id="1235235418">
      <w:bodyDiv w:val="1"/>
      <w:marLeft w:val="0"/>
      <w:marRight w:val="0"/>
      <w:marTop w:val="0"/>
      <w:marBottom w:val="0"/>
      <w:divBdr>
        <w:top w:val="none" w:sz="0" w:space="0" w:color="auto"/>
        <w:left w:val="none" w:sz="0" w:space="0" w:color="auto"/>
        <w:bottom w:val="none" w:sz="0" w:space="0" w:color="auto"/>
        <w:right w:val="none" w:sz="0" w:space="0" w:color="auto"/>
      </w:divBdr>
    </w:div>
    <w:div w:id="1319383674">
      <w:bodyDiv w:val="1"/>
      <w:marLeft w:val="0"/>
      <w:marRight w:val="0"/>
      <w:marTop w:val="0"/>
      <w:marBottom w:val="0"/>
      <w:divBdr>
        <w:top w:val="none" w:sz="0" w:space="0" w:color="auto"/>
        <w:left w:val="none" w:sz="0" w:space="0" w:color="auto"/>
        <w:bottom w:val="none" w:sz="0" w:space="0" w:color="auto"/>
        <w:right w:val="none" w:sz="0" w:space="0" w:color="auto"/>
      </w:divBdr>
      <w:divsChild>
        <w:div w:id="881939003">
          <w:marLeft w:val="0"/>
          <w:marRight w:val="0"/>
          <w:marTop w:val="0"/>
          <w:marBottom w:val="0"/>
          <w:divBdr>
            <w:top w:val="none" w:sz="0" w:space="0" w:color="auto"/>
            <w:left w:val="none" w:sz="0" w:space="0" w:color="auto"/>
            <w:bottom w:val="none" w:sz="0" w:space="0" w:color="auto"/>
            <w:right w:val="none" w:sz="0" w:space="0" w:color="auto"/>
          </w:divBdr>
          <w:divsChild>
            <w:div w:id="1558205337">
              <w:marLeft w:val="0"/>
              <w:marRight w:val="0"/>
              <w:marTop w:val="0"/>
              <w:marBottom w:val="0"/>
              <w:divBdr>
                <w:top w:val="none" w:sz="0" w:space="0" w:color="auto"/>
                <w:left w:val="none" w:sz="0" w:space="0" w:color="auto"/>
                <w:bottom w:val="none" w:sz="0" w:space="0" w:color="auto"/>
                <w:right w:val="none" w:sz="0" w:space="0" w:color="auto"/>
              </w:divBdr>
            </w:div>
          </w:divsChild>
        </w:div>
        <w:div w:id="1705863652">
          <w:marLeft w:val="0"/>
          <w:marRight w:val="0"/>
          <w:marTop w:val="0"/>
          <w:marBottom w:val="0"/>
          <w:divBdr>
            <w:top w:val="none" w:sz="0" w:space="0" w:color="auto"/>
            <w:left w:val="none" w:sz="0" w:space="0" w:color="auto"/>
            <w:bottom w:val="none" w:sz="0" w:space="0" w:color="auto"/>
            <w:right w:val="none" w:sz="0" w:space="0" w:color="auto"/>
          </w:divBdr>
          <w:divsChild>
            <w:div w:id="13906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4010">
      <w:bodyDiv w:val="1"/>
      <w:marLeft w:val="0"/>
      <w:marRight w:val="0"/>
      <w:marTop w:val="0"/>
      <w:marBottom w:val="0"/>
      <w:divBdr>
        <w:top w:val="none" w:sz="0" w:space="0" w:color="auto"/>
        <w:left w:val="none" w:sz="0" w:space="0" w:color="auto"/>
        <w:bottom w:val="none" w:sz="0" w:space="0" w:color="auto"/>
        <w:right w:val="none" w:sz="0" w:space="0" w:color="auto"/>
      </w:divBdr>
    </w:div>
    <w:div w:id="1387070615">
      <w:bodyDiv w:val="1"/>
      <w:marLeft w:val="0"/>
      <w:marRight w:val="0"/>
      <w:marTop w:val="0"/>
      <w:marBottom w:val="0"/>
      <w:divBdr>
        <w:top w:val="none" w:sz="0" w:space="0" w:color="auto"/>
        <w:left w:val="none" w:sz="0" w:space="0" w:color="auto"/>
        <w:bottom w:val="none" w:sz="0" w:space="0" w:color="auto"/>
        <w:right w:val="none" w:sz="0" w:space="0" w:color="auto"/>
      </w:divBdr>
    </w:div>
    <w:div w:id="1397779269">
      <w:bodyDiv w:val="1"/>
      <w:marLeft w:val="0"/>
      <w:marRight w:val="0"/>
      <w:marTop w:val="0"/>
      <w:marBottom w:val="0"/>
      <w:divBdr>
        <w:top w:val="none" w:sz="0" w:space="0" w:color="auto"/>
        <w:left w:val="none" w:sz="0" w:space="0" w:color="auto"/>
        <w:bottom w:val="none" w:sz="0" w:space="0" w:color="auto"/>
        <w:right w:val="none" w:sz="0" w:space="0" w:color="auto"/>
      </w:divBdr>
    </w:div>
    <w:div w:id="1436091213">
      <w:bodyDiv w:val="1"/>
      <w:marLeft w:val="0"/>
      <w:marRight w:val="0"/>
      <w:marTop w:val="0"/>
      <w:marBottom w:val="0"/>
      <w:divBdr>
        <w:top w:val="none" w:sz="0" w:space="0" w:color="auto"/>
        <w:left w:val="none" w:sz="0" w:space="0" w:color="auto"/>
        <w:bottom w:val="none" w:sz="0" w:space="0" w:color="auto"/>
        <w:right w:val="none" w:sz="0" w:space="0" w:color="auto"/>
      </w:divBdr>
    </w:div>
    <w:div w:id="1449467946">
      <w:bodyDiv w:val="1"/>
      <w:marLeft w:val="0"/>
      <w:marRight w:val="0"/>
      <w:marTop w:val="0"/>
      <w:marBottom w:val="0"/>
      <w:divBdr>
        <w:top w:val="none" w:sz="0" w:space="0" w:color="auto"/>
        <w:left w:val="none" w:sz="0" w:space="0" w:color="auto"/>
        <w:bottom w:val="none" w:sz="0" w:space="0" w:color="auto"/>
        <w:right w:val="none" w:sz="0" w:space="0" w:color="auto"/>
      </w:divBdr>
    </w:div>
    <w:div w:id="1534926236">
      <w:bodyDiv w:val="1"/>
      <w:marLeft w:val="0"/>
      <w:marRight w:val="0"/>
      <w:marTop w:val="0"/>
      <w:marBottom w:val="0"/>
      <w:divBdr>
        <w:top w:val="none" w:sz="0" w:space="0" w:color="auto"/>
        <w:left w:val="none" w:sz="0" w:space="0" w:color="auto"/>
        <w:bottom w:val="none" w:sz="0" w:space="0" w:color="auto"/>
        <w:right w:val="none" w:sz="0" w:space="0" w:color="auto"/>
      </w:divBdr>
    </w:div>
    <w:div w:id="1538464143">
      <w:bodyDiv w:val="1"/>
      <w:marLeft w:val="0"/>
      <w:marRight w:val="0"/>
      <w:marTop w:val="0"/>
      <w:marBottom w:val="0"/>
      <w:divBdr>
        <w:top w:val="none" w:sz="0" w:space="0" w:color="auto"/>
        <w:left w:val="none" w:sz="0" w:space="0" w:color="auto"/>
        <w:bottom w:val="none" w:sz="0" w:space="0" w:color="auto"/>
        <w:right w:val="none" w:sz="0" w:space="0" w:color="auto"/>
      </w:divBdr>
      <w:divsChild>
        <w:div w:id="2121757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366601">
      <w:bodyDiv w:val="1"/>
      <w:marLeft w:val="0"/>
      <w:marRight w:val="0"/>
      <w:marTop w:val="0"/>
      <w:marBottom w:val="0"/>
      <w:divBdr>
        <w:top w:val="none" w:sz="0" w:space="0" w:color="auto"/>
        <w:left w:val="none" w:sz="0" w:space="0" w:color="auto"/>
        <w:bottom w:val="none" w:sz="0" w:space="0" w:color="auto"/>
        <w:right w:val="none" w:sz="0" w:space="0" w:color="auto"/>
      </w:divBdr>
    </w:div>
    <w:div w:id="1579317151">
      <w:bodyDiv w:val="1"/>
      <w:marLeft w:val="0"/>
      <w:marRight w:val="0"/>
      <w:marTop w:val="0"/>
      <w:marBottom w:val="0"/>
      <w:divBdr>
        <w:top w:val="none" w:sz="0" w:space="0" w:color="auto"/>
        <w:left w:val="none" w:sz="0" w:space="0" w:color="auto"/>
        <w:bottom w:val="none" w:sz="0" w:space="0" w:color="auto"/>
        <w:right w:val="none" w:sz="0" w:space="0" w:color="auto"/>
      </w:divBdr>
    </w:div>
    <w:div w:id="1605503583">
      <w:bodyDiv w:val="1"/>
      <w:marLeft w:val="0"/>
      <w:marRight w:val="0"/>
      <w:marTop w:val="0"/>
      <w:marBottom w:val="0"/>
      <w:divBdr>
        <w:top w:val="none" w:sz="0" w:space="0" w:color="auto"/>
        <w:left w:val="none" w:sz="0" w:space="0" w:color="auto"/>
        <w:bottom w:val="none" w:sz="0" w:space="0" w:color="auto"/>
        <w:right w:val="none" w:sz="0" w:space="0" w:color="auto"/>
      </w:divBdr>
    </w:div>
    <w:div w:id="1624386204">
      <w:bodyDiv w:val="1"/>
      <w:marLeft w:val="0"/>
      <w:marRight w:val="0"/>
      <w:marTop w:val="0"/>
      <w:marBottom w:val="0"/>
      <w:divBdr>
        <w:top w:val="none" w:sz="0" w:space="0" w:color="auto"/>
        <w:left w:val="none" w:sz="0" w:space="0" w:color="auto"/>
        <w:bottom w:val="none" w:sz="0" w:space="0" w:color="auto"/>
        <w:right w:val="none" w:sz="0" w:space="0" w:color="auto"/>
      </w:divBdr>
    </w:div>
    <w:div w:id="1648894699">
      <w:bodyDiv w:val="1"/>
      <w:marLeft w:val="0"/>
      <w:marRight w:val="0"/>
      <w:marTop w:val="0"/>
      <w:marBottom w:val="0"/>
      <w:divBdr>
        <w:top w:val="none" w:sz="0" w:space="0" w:color="auto"/>
        <w:left w:val="none" w:sz="0" w:space="0" w:color="auto"/>
        <w:bottom w:val="none" w:sz="0" w:space="0" w:color="auto"/>
        <w:right w:val="none" w:sz="0" w:space="0" w:color="auto"/>
      </w:divBdr>
    </w:div>
    <w:div w:id="1654094066">
      <w:bodyDiv w:val="1"/>
      <w:marLeft w:val="0"/>
      <w:marRight w:val="0"/>
      <w:marTop w:val="0"/>
      <w:marBottom w:val="0"/>
      <w:divBdr>
        <w:top w:val="none" w:sz="0" w:space="0" w:color="auto"/>
        <w:left w:val="none" w:sz="0" w:space="0" w:color="auto"/>
        <w:bottom w:val="none" w:sz="0" w:space="0" w:color="auto"/>
        <w:right w:val="none" w:sz="0" w:space="0" w:color="auto"/>
      </w:divBdr>
    </w:div>
    <w:div w:id="1659266194">
      <w:bodyDiv w:val="1"/>
      <w:marLeft w:val="0"/>
      <w:marRight w:val="0"/>
      <w:marTop w:val="0"/>
      <w:marBottom w:val="0"/>
      <w:divBdr>
        <w:top w:val="none" w:sz="0" w:space="0" w:color="auto"/>
        <w:left w:val="none" w:sz="0" w:space="0" w:color="auto"/>
        <w:bottom w:val="none" w:sz="0" w:space="0" w:color="auto"/>
        <w:right w:val="none" w:sz="0" w:space="0" w:color="auto"/>
      </w:divBdr>
    </w:div>
    <w:div w:id="1698700468">
      <w:bodyDiv w:val="1"/>
      <w:marLeft w:val="0"/>
      <w:marRight w:val="0"/>
      <w:marTop w:val="0"/>
      <w:marBottom w:val="0"/>
      <w:divBdr>
        <w:top w:val="none" w:sz="0" w:space="0" w:color="auto"/>
        <w:left w:val="none" w:sz="0" w:space="0" w:color="auto"/>
        <w:bottom w:val="none" w:sz="0" w:space="0" w:color="auto"/>
        <w:right w:val="none" w:sz="0" w:space="0" w:color="auto"/>
      </w:divBdr>
    </w:div>
    <w:div w:id="1725250972">
      <w:bodyDiv w:val="1"/>
      <w:marLeft w:val="0"/>
      <w:marRight w:val="0"/>
      <w:marTop w:val="0"/>
      <w:marBottom w:val="0"/>
      <w:divBdr>
        <w:top w:val="none" w:sz="0" w:space="0" w:color="auto"/>
        <w:left w:val="none" w:sz="0" w:space="0" w:color="auto"/>
        <w:bottom w:val="none" w:sz="0" w:space="0" w:color="auto"/>
        <w:right w:val="none" w:sz="0" w:space="0" w:color="auto"/>
      </w:divBdr>
    </w:div>
    <w:div w:id="1818567201">
      <w:bodyDiv w:val="1"/>
      <w:marLeft w:val="0"/>
      <w:marRight w:val="0"/>
      <w:marTop w:val="0"/>
      <w:marBottom w:val="0"/>
      <w:divBdr>
        <w:top w:val="none" w:sz="0" w:space="0" w:color="auto"/>
        <w:left w:val="none" w:sz="0" w:space="0" w:color="auto"/>
        <w:bottom w:val="none" w:sz="0" w:space="0" w:color="auto"/>
        <w:right w:val="none" w:sz="0" w:space="0" w:color="auto"/>
      </w:divBdr>
    </w:div>
    <w:div w:id="1825126522">
      <w:bodyDiv w:val="1"/>
      <w:marLeft w:val="0"/>
      <w:marRight w:val="0"/>
      <w:marTop w:val="0"/>
      <w:marBottom w:val="0"/>
      <w:divBdr>
        <w:top w:val="none" w:sz="0" w:space="0" w:color="auto"/>
        <w:left w:val="none" w:sz="0" w:space="0" w:color="auto"/>
        <w:bottom w:val="none" w:sz="0" w:space="0" w:color="auto"/>
        <w:right w:val="none" w:sz="0" w:space="0" w:color="auto"/>
      </w:divBdr>
    </w:div>
    <w:div w:id="1835300511">
      <w:bodyDiv w:val="1"/>
      <w:marLeft w:val="0"/>
      <w:marRight w:val="0"/>
      <w:marTop w:val="0"/>
      <w:marBottom w:val="0"/>
      <w:divBdr>
        <w:top w:val="none" w:sz="0" w:space="0" w:color="auto"/>
        <w:left w:val="none" w:sz="0" w:space="0" w:color="auto"/>
        <w:bottom w:val="none" w:sz="0" w:space="0" w:color="auto"/>
        <w:right w:val="none" w:sz="0" w:space="0" w:color="auto"/>
      </w:divBdr>
    </w:div>
    <w:div w:id="1858692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118884">
      <w:bodyDiv w:val="1"/>
      <w:marLeft w:val="0"/>
      <w:marRight w:val="0"/>
      <w:marTop w:val="0"/>
      <w:marBottom w:val="0"/>
      <w:divBdr>
        <w:top w:val="none" w:sz="0" w:space="0" w:color="auto"/>
        <w:left w:val="none" w:sz="0" w:space="0" w:color="auto"/>
        <w:bottom w:val="none" w:sz="0" w:space="0" w:color="auto"/>
        <w:right w:val="none" w:sz="0" w:space="0" w:color="auto"/>
      </w:divBdr>
      <w:divsChild>
        <w:div w:id="986514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860516">
      <w:bodyDiv w:val="1"/>
      <w:marLeft w:val="0"/>
      <w:marRight w:val="0"/>
      <w:marTop w:val="0"/>
      <w:marBottom w:val="0"/>
      <w:divBdr>
        <w:top w:val="none" w:sz="0" w:space="0" w:color="auto"/>
        <w:left w:val="none" w:sz="0" w:space="0" w:color="auto"/>
        <w:bottom w:val="none" w:sz="0" w:space="0" w:color="auto"/>
        <w:right w:val="none" w:sz="0" w:space="0" w:color="auto"/>
      </w:divBdr>
    </w:div>
    <w:div w:id="1934361495">
      <w:bodyDiv w:val="1"/>
      <w:marLeft w:val="0"/>
      <w:marRight w:val="0"/>
      <w:marTop w:val="0"/>
      <w:marBottom w:val="0"/>
      <w:divBdr>
        <w:top w:val="none" w:sz="0" w:space="0" w:color="auto"/>
        <w:left w:val="none" w:sz="0" w:space="0" w:color="auto"/>
        <w:bottom w:val="none" w:sz="0" w:space="0" w:color="auto"/>
        <w:right w:val="none" w:sz="0" w:space="0" w:color="auto"/>
      </w:divBdr>
    </w:div>
    <w:div w:id="1937709277">
      <w:bodyDiv w:val="1"/>
      <w:marLeft w:val="0"/>
      <w:marRight w:val="0"/>
      <w:marTop w:val="0"/>
      <w:marBottom w:val="0"/>
      <w:divBdr>
        <w:top w:val="none" w:sz="0" w:space="0" w:color="auto"/>
        <w:left w:val="none" w:sz="0" w:space="0" w:color="auto"/>
        <w:bottom w:val="none" w:sz="0" w:space="0" w:color="auto"/>
        <w:right w:val="none" w:sz="0" w:space="0" w:color="auto"/>
      </w:divBdr>
    </w:div>
    <w:div w:id="1988119410">
      <w:bodyDiv w:val="1"/>
      <w:marLeft w:val="0"/>
      <w:marRight w:val="0"/>
      <w:marTop w:val="0"/>
      <w:marBottom w:val="0"/>
      <w:divBdr>
        <w:top w:val="none" w:sz="0" w:space="0" w:color="auto"/>
        <w:left w:val="none" w:sz="0" w:space="0" w:color="auto"/>
        <w:bottom w:val="none" w:sz="0" w:space="0" w:color="auto"/>
        <w:right w:val="none" w:sz="0" w:space="0" w:color="auto"/>
      </w:divBdr>
    </w:div>
    <w:div w:id="1990017903">
      <w:bodyDiv w:val="1"/>
      <w:marLeft w:val="0"/>
      <w:marRight w:val="0"/>
      <w:marTop w:val="0"/>
      <w:marBottom w:val="0"/>
      <w:divBdr>
        <w:top w:val="none" w:sz="0" w:space="0" w:color="auto"/>
        <w:left w:val="none" w:sz="0" w:space="0" w:color="auto"/>
        <w:bottom w:val="none" w:sz="0" w:space="0" w:color="auto"/>
        <w:right w:val="none" w:sz="0" w:space="0" w:color="auto"/>
      </w:divBdr>
    </w:div>
    <w:div w:id="1992637554">
      <w:bodyDiv w:val="1"/>
      <w:marLeft w:val="0"/>
      <w:marRight w:val="0"/>
      <w:marTop w:val="0"/>
      <w:marBottom w:val="0"/>
      <w:divBdr>
        <w:top w:val="none" w:sz="0" w:space="0" w:color="auto"/>
        <w:left w:val="none" w:sz="0" w:space="0" w:color="auto"/>
        <w:bottom w:val="none" w:sz="0" w:space="0" w:color="auto"/>
        <w:right w:val="none" w:sz="0" w:space="0" w:color="auto"/>
      </w:divBdr>
    </w:div>
    <w:div w:id="2006280219">
      <w:bodyDiv w:val="1"/>
      <w:marLeft w:val="0"/>
      <w:marRight w:val="0"/>
      <w:marTop w:val="0"/>
      <w:marBottom w:val="0"/>
      <w:divBdr>
        <w:top w:val="none" w:sz="0" w:space="0" w:color="auto"/>
        <w:left w:val="none" w:sz="0" w:space="0" w:color="auto"/>
        <w:bottom w:val="none" w:sz="0" w:space="0" w:color="auto"/>
        <w:right w:val="none" w:sz="0" w:space="0" w:color="auto"/>
      </w:divBdr>
    </w:div>
    <w:div w:id="2023584685">
      <w:bodyDiv w:val="1"/>
      <w:marLeft w:val="0"/>
      <w:marRight w:val="0"/>
      <w:marTop w:val="0"/>
      <w:marBottom w:val="0"/>
      <w:divBdr>
        <w:top w:val="none" w:sz="0" w:space="0" w:color="auto"/>
        <w:left w:val="none" w:sz="0" w:space="0" w:color="auto"/>
        <w:bottom w:val="none" w:sz="0" w:space="0" w:color="auto"/>
        <w:right w:val="none" w:sz="0" w:space="0" w:color="auto"/>
      </w:divBdr>
    </w:div>
    <w:div w:id="2041199630">
      <w:bodyDiv w:val="1"/>
      <w:marLeft w:val="0"/>
      <w:marRight w:val="0"/>
      <w:marTop w:val="0"/>
      <w:marBottom w:val="0"/>
      <w:divBdr>
        <w:top w:val="none" w:sz="0" w:space="0" w:color="auto"/>
        <w:left w:val="none" w:sz="0" w:space="0" w:color="auto"/>
        <w:bottom w:val="none" w:sz="0" w:space="0" w:color="auto"/>
        <w:right w:val="none" w:sz="0" w:space="0" w:color="auto"/>
      </w:divBdr>
    </w:div>
    <w:div w:id="2109351888">
      <w:bodyDiv w:val="1"/>
      <w:marLeft w:val="0"/>
      <w:marRight w:val="0"/>
      <w:marTop w:val="0"/>
      <w:marBottom w:val="0"/>
      <w:divBdr>
        <w:top w:val="none" w:sz="0" w:space="0" w:color="auto"/>
        <w:left w:val="none" w:sz="0" w:space="0" w:color="auto"/>
        <w:bottom w:val="none" w:sz="0" w:space="0" w:color="auto"/>
        <w:right w:val="none" w:sz="0" w:space="0" w:color="auto"/>
      </w:divBdr>
    </w:div>
    <w:div w:id="2145000310">
      <w:bodyDiv w:val="1"/>
      <w:marLeft w:val="0"/>
      <w:marRight w:val="0"/>
      <w:marTop w:val="0"/>
      <w:marBottom w:val="0"/>
      <w:divBdr>
        <w:top w:val="none" w:sz="0" w:space="0" w:color="auto"/>
        <w:left w:val="none" w:sz="0" w:space="0" w:color="auto"/>
        <w:bottom w:val="none" w:sz="0" w:space="0" w:color="auto"/>
        <w:right w:val="none" w:sz="0" w:space="0" w:color="auto"/>
      </w:divBdr>
      <w:divsChild>
        <w:div w:id="1373114527">
          <w:marLeft w:val="0"/>
          <w:marRight w:val="0"/>
          <w:marTop w:val="0"/>
          <w:marBottom w:val="0"/>
          <w:divBdr>
            <w:top w:val="none" w:sz="0" w:space="0" w:color="auto"/>
            <w:left w:val="none" w:sz="0" w:space="0" w:color="auto"/>
            <w:bottom w:val="none" w:sz="0" w:space="0" w:color="auto"/>
            <w:right w:val="none" w:sz="0" w:space="0" w:color="auto"/>
          </w:divBdr>
          <w:divsChild>
            <w:div w:id="12199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14</Pages>
  <Words>3902</Words>
  <Characters>22246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hassan</cp:lastModifiedBy>
  <cp:revision>261</cp:revision>
  <cp:lastPrinted>2025-04-13T13:38:00Z</cp:lastPrinted>
  <dcterms:created xsi:type="dcterms:W3CDTF">2025-04-13T11:24:00Z</dcterms:created>
  <dcterms:modified xsi:type="dcterms:W3CDTF">2025-04-13T15:19:00Z</dcterms:modified>
  <cp:category/>
</cp:coreProperties>
</file>