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12B" w:rsidRDefault="0046082D" w:rsidP="009B1789">
      <w:pPr>
        <w:bidi/>
        <w:rPr>
          <w:rtl/>
          <w:lang w:bidi="ar-EG"/>
        </w:rPr>
      </w:pPr>
      <w:r>
        <w:rPr>
          <w:rFonts w:hint="cs"/>
          <w:rtl/>
          <w:lang w:bidi="ar-EG"/>
        </w:rPr>
        <w:t>المحور الثالث للرسالة</w:t>
      </w:r>
    </w:p>
    <w:p w:rsidR="009F4F67" w:rsidRPr="009F4F67" w:rsidRDefault="009F4F67" w:rsidP="009F4F67">
      <w:pPr>
        <w:spacing w:before="100" w:beforeAutospacing="1" w:after="100" w:afterAutospacing="1" w:line="240" w:lineRule="auto"/>
        <w:outlineLvl w:val="2"/>
        <w:rPr>
          <w:rFonts w:ascii="Times New Roman" w:eastAsia="Times New Roman" w:hAnsi="Times New Roman" w:cs="Times New Roman"/>
          <w:b/>
          <w:bCs/>
          <w:sz w:val="27"/>
          <w:szCs w:val="27"/>
        </w:rPr>
      </w:pPr>
      <w:r w:rsidRPr="009F4F67">
        <w:rPr>
          <w:rFonts w:ascii="Times New Roman" w:eastAsia="Times New Roman" w:hAnsi="Times New Roman" w:cs="Times New Roman"/>
          <w:b/>
          <w:bCs/>
          <w:sz w:val="27"/>
          <w:szCs w:val="27"/>
          <w:rtl/>
        </w:rPr>
        <w:t>مفهوم الواقع المعزز</w:t>
      </w:r>
    </w:p>
    <w:p w:rsidR="009F4F67" w:rsidRPr="009F4F67" w:rsidRDefault="009F4F67" w:rsidP="009F4F67">
      <w:pPr>
        <w:spacing w:before="100" w:beforeAutospacing="1" w:after="100" w:afterAutospacing="1" w:line="240" w:lineRule="auto"/>
        <w:rPr>
          <w:rFonts w:ascii="Times New Roman" w:eastAsia="Times New Roman" w:hAnsi="Times New Roman" w:cs="Times New Roman"/>
          <w:sz w:val="24"/>
          <w:szCs w:val="24"/>
        </w:rPr>
      </w:pPr>
      <w:r w:rsidRPr="009F4F67">
        <w:rPr>
          <w:rFonts w:ascii="Times New Roman" w:eastAsia="Times New Roman" w:hAnsi="Times New Roman" w:cs="Times New Roman"/>
          <w:sz w:val="24"/>
          <w:szCs w:val="24"/>
          <w:rtl/>
        </w:rPr>
        <w:t>يُشير الواقع المعزز</w:t>
      </w:r>
      <w:r w:rsidRPr="009F4F67">
        <w:rPr>
          <w:rFonts w:ascii="Times New Roman" w:eastAsia="Times New Roman" w:hAnsi="Times New Roman" w:cs="Times New Roman"/>
          <w:sz w:val="24"/>
          <w:szCs w:val="24"/>
        </w:rPr>
        <w:t xml:space="preserve"> (AR) </w:t>
      </w:r>
      <w:r w:rsidRPr="009F4F67">
        <w:rPr>
          <w:rFonts w:ascii="Times New Roman" w:eastAsia="Times New Roman" w:hAnsi="Times New Roman" w:cs="Times New Roman"/>
          <w:sz w:val="24"/>
          <w:szCs w:val="24"/>
          <w:rtl/>
        </w:rPr>
        <w:t>إلى تقنية رقمية متقدمة تُتيح دمج المعلومات المحوسبة مثل النماذج ثلاثية الأبعاد والرسوم المتحركة والبيانات السياقية في بيئة المستخدم الواقعية، مما يخلق تفاعلاً مباشرًا مع عناصر افتراضية مدمجة في المحيط الحقيقي في الزمن الفعلي</w:t>
      </w:r>
      <w:r w:rsidRPr="009F4F67">
        <w:rPr>
          <w:rFonts w:ascii="Times New Roman" w:eastAsia="Times New Roman" w:hAnsi="Times New Roman" w:cs="Times New Roman"/>
          <w:sz w:val="24"/>
          <w:szCs w:val="24"/>
        </w:rPr>
        <w:t xml:space="preserve"> (</w:t>
      </w:r>
      <w:proofErr w:type="spellStart"/>
      <w:r w:rsidRPr="009F4F67">
        <w:rPr>
          <w:rFonts w:ascii="Times New Roman" w:eastAsia="Times New Roman" w:hAnsi="Times New Roman" w:cs="Times New Roman"/>
          <w:sz w:val="24"/>
          <w:szCs w:val="24"/>
        </w:rPr>
        <w:t>Akçayır</w:t>
      </w:r>
      <w:proofErr w:type="spellEnd"/>
      <w:r w:rsidRPr="009F4F67">
        <w:rPr>
          <w:rFonts w:ascii="Times New Roman" w:eastAsia="Times New Roman" w:hAnsi="Times New Roman" w:cs="Times New Roman"/>
          <w:sz w:val="24"/>
          <w:szCs w:val="24"/>
        </w:rPr>
        <w:t xml:space="preserve"> &amp; </w:t>
      </w:r>
      <w:proofErr w:type="spellStart"/>
      <w:r w:rsidRPr="009F4F67">
        <w:rPr>
          <w:rFonts w:ascii="Times New Roman" w:eastAsia="Times New Roman" w:hAnsi="Times New Roman" w:cs="Times New Roman"/>
          <w:sz w:val="24"/>
          <w:szCs w:val="24"/>
        </w:rPr>
        <w:t>Akçayır</w:t>
      </w:r>
      <w:proofErr w:type="spellEnd"/>
      <w:r w:rsidRPr="009F4F67">
        <w:rPr>
          <w:rFonts w:ascii="Times New Roman" w:eastAsia="Times New Roman" w:hAnsi="Times New Roman" w:cs="Times New Roman"/>
          <w:sz w:val="24"/>
          <w:szCs w:val="24"/>
        </w:rPr>
        <w:t xml:space="preserve">, 2017). </w:t>
      </w:r>
      <w:r w:rsidRPr="009F4F67">
        <w:rPr>
          <w:rFonts w:ascii="Times New Roman" w:eastAsia="Times New Roman" w:hAnsi="Times New Roman" w:cs="Times New Roman"/>
          <w:sz w:val="24"/>
          <w:szCs w:val="24"/>
          <w:rtl/>
        </w:rPr>
        <w:t>وعلى خلاف الواقع الافتراضي</w:t>
      </w:r>
      <w:r w:rsidRPr="009F4F67">
        <w:rPr>
          <w:rFonts w:ascii="Times New Roman" w:eastAsia="Times New Roman" w:hAnsi="Times New Roman" w:cs="Times New Roman"/>
          <w:sz w:val="24"/>
          <w:szCs w:val="24"/>
        </w:rPr>
        <w:t xml:space="preserve"> (VR) </w:t>
      </w:r>
      <w:r w:rsidRPr="009F4F67">
        <w:rPr>
          <w:rFonts w:ascii="Times New Roman" w:eastAsia="Times New Roman" w:hAnsi="Times New Roman" w:cs="Times New Roman"/>
          <w:sz w:val="24"/>
          <w:szCs w:val="24"/>
          <w:rtl/>
        </w:rPr>
        <w:t>الذي يعزل المستخدم داخل بيئة رقمية مكتملة الصنع، يسمح الواقع المعزز بالحفاظ على الارتباط بالعالم المادي، مع تعزيزه بطبقات من المحتوى الرقمي الداعم</w:t>
      </w:r>
      <w:r w:rsidRPr="009F4F67">
        <w:rPr>
          <w:rFonts w:ascii="Times New Roman" w:eastAsia="Times New Roman" w:hAnsi="Times New Roman" w:cs="Times New Roman"/>
          <w:sz w:val="24"/>
          <w:szCs w:val="24"/>
        </w:rPr>
        <w:t xml:space="preserve"> (Wu et al., 2013).</w:t>
      </w:r>
    </w:p>
    <w:p w:rsidR="009F4F67" w:rsidRPr="009F4F67" w:rsidRDefault="009F4F67" w:rsidP="009F4F67">
      <w:pPr>
        <w:spacing w:after="0" w:line="240" w:lineRule="auto"/>
        <w:rPr>
          <w:rFonts w:ascii="Times New Roman" w:eastAsia="Times New Roman" w:hAnsi="Times New Roman" w:cs="Times New Roman"/>
          <w:sz w:val="24"/>
          <w:szCs w:val="24"/>
        </w:rPr>
      </w:pPr>
      <w:r w:rsidRPr="009F4F67">
        <w:rPr>
          <w:rFonts w:ascii="Times New Roman" w:eastAsia="Times New Roman" w:hAnsi="Times New Roman" w:cs="Times New Roman"/>
          <w:sz w:val="24"/>
          <w:szCs w:val="24"/>
        </w:rPr>
        <w:pict>
          <v:rect id="_x0000_i1025" style="width:0;height:1.5pt" o:hralign="center" o:hrstd="t" o:hr="t" fillcolor="#a0a0a0" stroked="f"/>
        </w:pict>
      </w:r>
    </w:p>
    <w:p w:rsidR="009F4F67" w:rsidRPr="009F4F67" w:rsidRDefault="009F4F67" w:rsidP="009F4F67">
      <w:pPr>
        <w:spacing w:before="100" w:beforeAutospacing="1" w:after="100" w:afterAutospacing="1" w:line="240" w:lineRule="auto"/>
        <w:outlineLvl w:val="2"/>
        <w:rPr>
          <w:rFonts w:ascii="Times New Roman" w:eastAsia="Times New Roman" w:hAnsi="Times New Roman" w:cs="Times New Roman"/>
          <w:b/>
          <w:bCs/>
          <w:sz w:val="27"/>
          <w:szCs w:val="27"/>
        </w:rPr>
      </w:pPr>
      <w:r w:rsidRPr="009F4F67">
        <w:rPr>
          <w:rFonts w:ascii="Segoe UI Symbol" w:eastAsia="Times New Roman" w:hAnsi="Segoe UI Symbol" w:cs="Segoe UI Symbol"/>
          <w:b/>
          <w:bCs/>
          <w:sz w:val="27"/>
          <w:szCs w:val="27"/>
        </w:rPr>
        <w:t>🔹</w:t>
      </w:r>
      <w:r w:rsidRPr="009F4F67">
        <w:rPr>
          <w:rFonts w:ascii="Times New Roman" w:eastAsia="Times New Roman" w:hAnsi="Times New Roman" w:cs="Times New Roman"/>
          <w:b/>
          <w:bCs/>
          <w:sz w:val="27"/>
          <w:szCs w:val="27"/>
        </w:rPr>
        <w:t xml:space="preserve"> </w:t>
      </w:r>
      <w:r w:rsidRPr="009F4F67">
        <w:rPr>
          <w:rFonts w:ascii="Times New Roman" w:eastAsia="Times New Roman" w:hAnsi="Times New Roman" w:cs="Times New Roman"/>
          <w:b/>
          <w:bCs/>
          <w:sz w:val="27"/>
          <w:szCs w:val="27"/>
          <w:rtl/>
        </w:rPr>
        <w:t>الخصائص الأساسية للواقع المعزز</w:t>
      </w:r>
    </w:p>
    <w:p w:rsidR="009F4F67" w:rsidRPr="009F4F67" w:rsidRDefault="009F4F67" w:rsidP="009F4F67">
      <w:pPr>
        <w:spacing w:before="100" w:beforeAutospacing="1" w:after="100" w:afterAutospacing="1" w:line="240" w:lineRule="auto"/>
        <w:rPr>
          <w:rFonts w:ascii="Times New Roman" w:eastAsia="Times New Roman" w:hAnsi="Times New Roman" w:cs="Times New Roman"/>
          <w:sz w:val="24"/>
          <w:szCs w:val="24"/>
        </w:rPr>
      </w:pPr>
      <w:r w:rsidRPr="009F4F67">
        <w:rPr>
          <w:rFonts w:ascii="Times New Roman" w:eastAsia="Times New Roman" w:hAnsi="Times New Roman" w:cs="Times New Roman"/>
          <w:sz w:val="24"/>
          <w:szCs w:val="24"/>
          <w:rtl/>
        </w:rPr>
        <w:t>يتسم الواقع المعزز بثلاث خصائص جوهرية تُحدد بنيته التقنية والتربوية</w:t>
      </w:r>
      <w:r w:rsidRPr="009F4F67">
        <w:rPr>
          <w:rFonts w:ascii="Times New Roman" w:eastAsia="Times New Roman" w:hAnsi="Times New Roman" w:cs="Times New Roman"/>
          <w:sz w:val="24"/>
          <w:szCs w:val="24"/>
        </w:rPr>
        <w:t>:</w:t>
      </w:r>
    </w:p>
    <w:p w:rsidR="009F4F67" w:rsidRPr="009F4F67" w:rsidRDefault="009F4F67" w:rsidP="009F4F6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F4F67">
        <w:rPr>
          <w:rFonts w:ascii="Times New Roman" w:eastAsia="Times New Roman" w:hAnsi="Times New Roman" w:cs="Times New Roman"/>
          <w:b/>
          <w:bCs/>
          <w:sz w:val="24"/>
          <w:szCs w:val="24"/>
          <w:rtl/>
        </w:rPr>
        <w:t>الدمج الواقعي</w:t>
      </w:r>
      <w:r w:rsidRPr="009F4F67">
        <w:rPr>
          <w:rFonts w:ascii="Times New Roman" w:eastAsia="Times New Roman" w:hAnsi="Times New Roman" w:cs="Times New Roman"/>
          <w:sz w:val="24"/>
          <w:szCs w:val="24"/>
        </w:rPr>
        <w:t xml:space="preserve">: </w:t>
      </w:r>
      <w:r w:rsidRPr="009F4F67">
        <w:rPr>
          <w:rFonts w:ascii="Times New Roman" w:eastAsia="Times New Roman" w:hAnsi="Times New Roman" w:cs="Times New Roman"/>
          <w:sz w:val="24"/>
          <w:szCs w:val="24"/>
          <w:rtl/>
        </w:rPr>
        <w:t>يُعرض المحتوى الرقمي فوق البيئة الواقعية في انسجام بصري، مما يخلق تجربة تعليمية تدمج بين العناصر الافتراضية والمادية</w:t>
      </w:r>
      <w:r w:rsidRPr="009F4F67">
        <w:rPr>
          <w:rFonts w:ascii="Times New Roman" w:eastAsia="Times New Roman" w:hAnsi="Times New Roman" w:cs="Times New Roman"/>
          <w:sz w:val="24"/>
          <w:szCs w:val="24"/>
        </w:rPr>
        <w:t xml:space="preserve"> (</w:t>
      </w:r>
      <w:proofErr w:type="spellStart"/>
      <w:r w:rsidRPr="009F4F67">
        <w:rPr>
          <w:rFonts w:ascii="Times New Roman" w:eastAsia="Times New Roman" w:hAnsi="Times New Roman" w:cs="Times New Roman"/>
          <w:sz w:val="24"/>
          <w:szCs w:val="24"/>
        </w:rPr>
        <w:t>Almoosa</w:t>
      </w:r>
      <w:proofErr w:type="spellEnd"/>
      <w:r w:rsidRPr="009F4F67">
        <w:rPr>
          <w:rFonts w:ascii="Times New Roman" w:eastAsia="Times New Roman" w:hAnsi="Times New Roman" w:cs="Times New Roman"/>
          <w:sz w:val="24"/>
          <w:szCs w:val="24"/>
        </w:rPr>
        <w:t>, 2018).</w:t>
      </w:r>
    </w:p>
    <w:p w:rsidR="009F4F67" w:rsidRPr="009F4F67" w:rsidRDefault="009F4F67" w:rsidP="009F4F6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F4F67">
        <w:rPr>
          <w:rFonts w:ascii="Times New Roman" w:eastAsia="Times New Roman" w:hAnsi="Times New Roman" w:cs="Times New Roman"/>
          <w:b/>
          <w:bCs/>
          <w:sz w:val="24"/>
          <w:szCs w:val="24"/>
          <w:rtl/>
        </w:rPr>
        <w:t>التفاعل في الزمن الحقيقي</w:t>
      </w:r>
      <w:r w:rsidRPr="009F4F67">
        <w:rPr>
          <w:rFonts w:ascii="Times New Roman" w:eastAsia="Times New Roman" w:hAnsi="Times New Roman" w:cs="Times New Roman"/>
          <w:sz w:val="24"/>
          <w:szCs w:val="24"/>
        </w:rPr>
        <w:t xml:space="preserve">: </w:t>
      </w:r>
      <w:r w:rsidRPr="009F4F67">
        <w:rPr>
          <w:rFonts w:ascii="Times New Roman" w:eastAsia="Times New Roman" w:hAnsi="Times New Roman" w:cs="Times New Roman"/>
          <w:sz w:val="24"/>
          <w:szCs w:val="24"/>
          <w:rtl/>
        </w:rPr>
        <w:t>تُمكّن هذه التقنية المستخدم من التفاعل اللحظي مع العناصر الرقمية، من خلال نظم استجابة فورية</w:t>
      </w:r>
      <w:r w:rsidRPr="009F4F67">
        <w:rPr>
          <w:rFonts w:ascii="Times New Roman" w:eastAsia="Times New Roman" w:hAnsi="Times New Roman" w:cs="Times New Roman"/>
          <w:sz w:val="24"/>
          <w:szCs w:val="24"/>
        </w:rPr>
        <w:t xml:space="preserve"> (Kang, 2020).</w:t>
      </w:r>
    </w:p>
    <w:p w:rsidR="009F4F67" w:rsidRPr="009F4F67" w:rsidRDefault="009F4F67" w:rsidP="009F4F6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F4F67">
        <w:rPr>
          <w:rFonts w:ascii="Times New Roman" w:eastAsia="Times New Roman" w:hAnsi="Times New Roman" w:cs="Times New Roman"/>
          <w:b/>
          <w:bCs/>
          <w:sz w:val="24"/>
          <w:szCs w:val="24"/>
          <w:rtl/>
        </w:rPr>
        <w:t>التطابق المكاني الدقيق</w:t>
      </w:r>
      <w:r w:rsidRPr="009F4F67">
        <w:rPr>
          <w:rFonts w:ascii="Times New Roman" w:eastAsia="Times New Roman" w:hAnsi="Times New Roman" w:cs="Times New Roman"/>
          <w:sz w:val="24"/>
          <w:szCs w:val="24"/>
        </w:rPr>
        <w:t xml:space="preserve">: </w:t>
      </w:r>
      <w:r w:rsidRPr="009F4F67">
        <w:rPr>
          <w:rFonts w:ascii="Times New Roman" w:eastAsia="Times New Roman" w:hAnsi="Times New Roman" w:cs="Times New Roman"/>
          <w:sz w:val="24"/>
          <w:szCs w:val="24"/>
          <w:rtl/>
        </w:rPr>
        <w:t>يعتمد الواقع المعزز على أدوات تتبع مكانية، مثل أنظمة</w:t>
      </w:r>
      <w:r w:rsidRPr="009F4F67">
        <w:rPr>
          <w:rFonts w:ascii="Times New Roman" w:eastAsia="Times New Roman" w:hAnsi="Times New Roman" w:cs="Times New Roman"/>
          <w:sz w:val="24"/>
          <w:szCs w:val="24"/>
        </w:rPr>
        <w:t xml:space="preserve"> GPS </w:t>
      </w:r>
      <w:r w:rsidRPr="009F4F67">
        <w:rPr>
          <w:rFonts w:ascii="Times New Roman" w:eastAsia="Times New Roman" w:hAnsi="Times New Roman" w:cs="Times New Roman"/>
          <w:sz w:val="24"/>
          <w:szCs w:val="24"/>
          <w:rtl/>
        </w:rPr>
        <w:t>أو تقنيات الرؤية الحاسوبية، لضمان إسقاط دقيق للعناصر الافتراضية على نظيراتها الحقيقية</w:t>
      </w:r>
      <w:r w:rsidRPr="009F4F67">
        <w:rPr>
          <w:rFonts w:ascii="Times New Roman" w:eastAsia="Times New Roman" w:hAnsi="Times New Roman" w:cs="Times New Roman"/>
          <w:sz w:val="24"/>
          <w:szCs w:val="24"/>
        </w:rPr>
        <w:t xml:space="preserve"> (</w:t>
      </w:r>
      <w:proofErr w:type="spellStart"/>
      <w:r w:rsidRPr="009F4F67">
        <w:rPr>
          <w:rFonts w:ascii="Times New Roman" w:eastAsia="Times New Roman" w:hAnsi="Times New Roman" w:cs="Times New Roman"/>
          <w:sz w:val="24"/>
          <w:szCs w:val="24"/>
        </w:rPr>
        <w:t>Bujak</w:t>
      </w:r>
      <w:proofErr w:type="spellEnd"/>
      <w:r w:rsidRPr="009F4F67">
        <w:rPr>
          <w:rFonts w:ascii="Times New Roman" w:eastAsia="Times New Roman" w:hAnsi="Times New Roman" w:cs="Times New Roman"/>
          <w:sz w:val="24"/>
          <w:szCs w:val="24"/>
        </w:rPr>
        <w:t xml:space="preserve"> et al., 2013).</w:t>
      </w:r>
    </w:p>
    <w:p w:rsidR="009F4F67" w:rsidRPr="009F4F67" w:rsidRDefault="009F4F67" w:rsidP="009F4F67">
      <w:pPr>
        <w:spacing w:before="100" w:beforeAutospacing="1" w:after="100" w:afterAutospacing="1" w:line="240" w:lineRule="auto"/>
        <w:rPr>
          <w:rFonts w:ascii="Times New Roman" w:eastAsia="Times New Roman" w:hAnsi="Times New Roman" w:cs="Times New Roman"/>
          <w:sz w:val="24"/>
          <w:szCs w:val="24"/>
        </w:rPr>
      </w:pPr>
      <w:r w:rsidRPr="009F4F67">
        <w:rPr>
          <w:rFonts w:ascii="Times New Roman" w:eastAsia="Times New Roman" w:hAnsi="Times New Roman" w:cs="Times New Roman"/>
          <w:sz w:val="24"/>
          <w:szCs w:val="24"/>
          <w:rtl/>
        </w:rPr>
        <w:t>تُظهر هذه السمات كيف يمكن توظيف الواقع المعزز لتقديم نماذج ثلاثية الأبعاد لهياكل البيانات أو المفاهيم المجردة، مما يُسهم في دعم الفهم العميق لدى المتعلمين</w:t>
      </w:r>
      <w:r w:rsidRPr="009F4F67">
        <w:rPr>
          <w:rFonts w:ascii="Times New Roman" w:eastAsia="Times New Roman" w:hAnsi="Times New Roman" w:cs="Times New Roman"/>
          <w:sz w:val="24"/>
          <w:szCs w:val="24"/>
        </w:rPr>
        <w:t>.</w:t>
      </w:r>
    </w:p>
    <w:p w:rsidR="009F4F67" w:rsidRPr="009F4F67" w:rsidRDefault="009F4F67" w:rsidP="009F4F67">
      <w:pPr>
        <w:spacing w:after="0" w:line="240" w:lineRule="auto"/>
        <w:rPr>
          <w:rFonts w:ascii="Times New Roman" w:eastAsia="Times New Roman" w:hAnsi="Times New Roman" w:cs="Times New Roman"/>
          <w:sz w:val="24"/>
          <w:szCs w:val="24"/>
        </w:rPr>
      </w:pPr>
      <w:r w:rsidRPr="009F4F67">
        <w:rPr>
          <w:rFonts w:ascii="Times New Roman" w:eastAsia="Times New Roman" w:hAnsi="Times New Roman" w:cs="Times New Roman"/>
          <w:sz w:val="24"/>
          <w:szCs w:val="24"/>
        </w:rPr>
        <w:pict>
          <v:rect id="_x0000_i1026" style="width:0;height:1.5pt" o:hralign="center" o:hrstd="t" o:hr="t" fillcolor="#a0a0a0" stroked="f"/>
        </w:pict>
      </w:r>
    </w:p>
    <w:p w:rsidR="009F4F67" w:rsidRPr="009F4F67" w:rsidRDefault="009F4F67" w:rsidP="009F4F67">
      <w:pPr>
        <w:spacing w:before="100" w:beforeAutospacing="1" w:after="100" w:afterAutospacing="1" w:line="240" w:lineRule="auto"/>
        <w:outlineLvl w:val="2"/>
        <w:rPr>
          <w:rFonts w:ascii="Times New Roman" w:eastAsia="Times New Roman" w:hAnsi="Times New Roman" w:cs="Times New Roman"/>
          <w:b/>
          <w:bCs/>
          <w:sz w:val="27"/>
          <w:szCs w:val="27"/>
        </w:rPr>
      </w:pPr>
      <w:r w:rsidRPr="009F4F67">
        <w:rPr>
          <w:rFonts w:ascii="Segoe UI Symbol" w:eastAsia="Times New Roman" w:hAnsi="Segoe UI Symbol" w:cs="Segoe UI Symbol"/>
          <w:b/>
          <w:bCs/>
          <w:sz w:val="27"/>
          <w:szCs w:val="27"/>
        </w:rPr>
        <w:t>🔹</w:t>
      </w:r>
      <w:r w:rsidRPr="009F4F67">
        <w:rPr>
          <w:rFonts w:ascii="Times New Roman" w:eastAsia="Times New Roman" w:hAnsi="Times New Roman" w:cs="Times New Roman"/>
          <w:b/>
          <w:bCs/>
          <w:sz w:val="27"/>
          <w:szCs w:val="27"/>
        </w:rPr>
        <w:t xml:space="preserve"> </w:t>
      </w:r>
      <w:r w:rsidRPr="009F4F67">
        <w:rPr>
          <w:rFonts w:ascii="Times New Roman" w:eastAsia="Times New Roman" w:hAnsi="Times New Roman" w:cs="Times New Roman"/>
          <w:b/>
          <w:bCs/>
          <w:sz w:val="27"/>
          <w:szCs w:val="27"/>
          <w:rtl/>
        </w:rPr>
        <w:t>التطور التاريخي للواقع المعزز</w:t>
      </w:r>
    </w:p>
    <w:p w:rsidR="009F4F67" w:rsidRPr="009F4F67" w:rsidRDefault="009F4F67" w:rsidP="009F4F67">
      <w:pPr>
        <w:spacing w:before="100" w:beforeAutospacing="1" w:after="100" w:afterAutospacing="1" w:line="240" w:lineRule="auto"/>
        <w:rPr>
          <w:rFonts w:ascii="Times New Roman" w:eastAsia="Times New Roman" w:hAnsi="Times New Roman" w:cs="Times New Roman"/>
          <w:sz w:val="24"/>
          <w:szCs w:val="24"/>
        </w:rPr>
      </w:pPr>
      <w:r w:rsidRPr="009F4F67">
        <w:rPr>
          <w:rFonts w:ascii="Times New Roman" w:eastAsia="Times New Roman" w:hAnsi="Times New Roman" w:cs="Times New Roman"/>
          <w:sz w:val="24"/>
          <w:szCs w:val="24"/>
          <w:rtl/>
        </w:rPr>
        <w:t>مرّت تقنيات الواقع المعزز بثلاث مراحل تطورية</w:t>
      </w:r>
      <w:r w:rsidRPr="009F4F67">
        <w:rPr>
          <w:rFonts w:ascii="Times New Roman" w:eastAsia="Times New Roman" w:hAnsi="Times New Roman" w:cs="Times New Roman"/>
          <w:sz w:val="24"/>
          <w:szCs w:val="24"/>
        </w:rPr>
        <w:t>:</w:t>
      </w:r>
    </w:p>
    <w:p w:rsidR="009F4F67" w:rsidRPr="009F4F67" w:rsidRDefault="009F4F67" w:rsidP="009F4F6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F4F67">
        <w:rPr>
          <w:rFonts w:ascii="Times New Roman" w:eastAsia="Times New Roman" w:hAnsi="Times New Roman" w:cs="Times New Roman"/>
          <w:b/>
          <w:bCs/>
          <w:sz w:val="24"/>
          <w:szCs w:val="24"/>
          <w:rtl/>
        </w:rPr>
        <w:t>المرحلة التأسيسية (1990</w:t>
      </w:r>
      <w:r w:rsidRPr="009F4F67">
        <w:rPr>
          <w:rFonts w:ascii="Times New Roman" w:eastAsia="Times New Roman" w:hAnsi="Times New Roman" w:cs="Times New Roman"/>
          <w:b/>
          <w:bCs/>
          <w:sz w:val="24"/>
          <w:szCs w:val="24"/>
        </w:rPr>
        <w:t>s)</w:t>
      </w:r>
      <w:r w:rsidRPr="009F4F67">
        <w:rPr>
          <w:rFonts w:ascii="Times New Roman" w:eastAsia="Times New Roman" w:hAnsi="Times New Roman" w:cs="Times New Roman"/>
          <w:sz w:val="24"/>
          <w:szCs w:val="24"/>
        </w:rPr>
        <w:t xml:space="preserve">: </w:t>
      </w:r>
      <w:r w:rsidRPr="009F4F67">
        <w:rPr>
          <w:rFonts w:ascii="Times New Roman" w:eastAsia="Times New Roman" w:hAnsi="Times New Roman" w:cs="Times New Roman"/>
          <w:sz w:val="24"/>
          <w:szCs w:val="24"/>
          <w:rtl/>
        </w:rPr>
        <w:t>تم توظيف الواقع المعزز في التطبيقات العسكرية، لاسيما في مشاريع مثل "التركيبات الافتراضية" للقوات الجوية الأمريكية</w:t>
      </w:r>
      <w:r w:rsidRPr="009F4F67">
        <w:rPr>
          <w:rFonts w:ascii="Times New Roman" w:eastAsia="Times New Roman" w:hAnsi="Times New Roman" w:cs="Times New Roman"/>
          <w:sz w:val="24"/>
          <w:szCs w:val="24"/>
        </w:rPr>
        <w:t xml:space="preserve"> (Kang, 2020).</w:t>
      </w:r>
    </w:p>
    <w:p w:rsidR="009F4F67" w:rsidRPr="009F4F67" w:rsidRDefault="009F4F67" w:rsidP="009F4F6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F4F67">
        <w:rPr>
          <w:rFonts w:ascii="Times New Roman" w:eastAsia="Times New Roman" w:hAnsi="Times New Roman" w:cs="Times New Roman"/>
          <w:b/>
          <w:bCs/>
          <w:sz w:val="24"/>
          <w:szCs w:val="24"/>
          <w:rtl/>
        </w:rPr>
        <w:t>مرحلة الانتشار المحمول (2010</w:t>
      </w:r>
      <w:r w:rsidRPr="009F4F67">
        <w:rPr>
          <w:rFonts w:ascii="Times New Roman" w:eastAsia="Times New Roman" w:hAnsi="Times New Roman" w:cs="Times New Roman"/>
          <w:b/>
          <w:bCs/>
          <w:sz w:val="24"/>
          <w:szCs w:val="24"/>
        </w:rPr>
        <w:t>s)</w:t>
      </w:r>
      <w:r w:rsidRPr="009F4F67">
        <w:rPr>
          <w:rFonts w:ascii="Times New Roman" w:eastAsia="Times New Roman" w:hAnsi="Times New Roman" w:cs="Times New Roman"/>
          <w:sz w:val="24"/>
          <w:szCs w:val="24"/>
        </w:rPr>
        <w:t xml:space="preserve">: </w:t>
      </w:r>
      <w:r w:rsidRPr="009F4F67">
        <w:rPr>
          <w:rFonts w:ascii="Times New Roman" w:eastAsia="Times New Roman" w:hAnsi="Times New Roman" w:cs="Times New Roman"/>
          <w:sz w:val="24"/>
          <w:szCs w:val="24"/>
          <w:rtl/>
        </w:rPr>
        <w:t>ساهم انتشار الهواتف الذكية في إدماج الواقع المعزز في التطبيقات التعليمية، خصوصًا عبر استخدام الرموز البصرية في الكتب الدراسية</w:t>
      </w:r>
      <w:r w:rsidRPr="009F4F67">
        <w:rPr>
          <w:rFonts w:ascii="Times New Roman" w:eastAsia="Times New Roman" w:hAnsi="Times New Roman" w:cs="Times New Roman"/>
          <w:sz w:val="24"/>
          <w:szCs w:val="24"/>
        </w:rPr>
        <w:t xml:space="preserve"> (</w:t>
      </w:r>
      <w:proofErr w:type="spellStart"/>
      <w:r w:rsidRPr="009F4F67">
        <w:rPr>
          <w:rFonts w:ascii="Times New Roman" w:eastAsia="Times New Roman" w:hAnsi="Times New Roman" w:cs="Times New Roman"/>
          <w:sz w:val="24"/>
          <w:szCs w:val="24"/>
        </w:rPr>
        <w:t>Akçayır</w:t>
      </w:r>
      <w:proofErr w:type="spellEnd"/>
      <w:r w:rsidRPr="009F4F67">
        <w:rPr>
          <w:rFonts w:ascii="Times New Roman" w:eastAsia="Times New Roman" w:hAnsi="Times New Roman" w:cs="Times New Roman"/>
          <w:sz w:val="24"/>
          <w:szCs w:val="24"/>
        </w:rPr>
        <w:t xml:space="preserve"> &amp; </w:t>
      </w:r>
      <w:proofErr w:type="spellStart"/>
      <w:r w:rsidRPr="009F4F67">
        <w:rPr>
          <w:rFonts w:ascii="Times New Roman" w:eastAsia="Times New Roman" w:hAnsi="Times New Roman" w:cs="Times New Roman"/>
          <w:sz w:val="24"/>
          <w:szCs w:val="24"/>
        </w:rPr>
        <w:t>Akçayır</w:t>
      </w:r>
      <w:proofErr w:type="spellEnd"/>
      <w:r w:rsidRPr="009F4F67">
        <w:rPr>
          <w:rFonts w:ascii="Times New Roman" w:eastAsia="Times New Roman" w:hAnsi="Times New Roman" w:cs="Times New Roman"/>
          <w:sz w:val="24"/>
          <w:szCs w:val="24"/>
        </w:rPr>
        <w:t>, 2017).</w:t>
      </w:r>
    </w:p>
    <w:p w:rsidR="009F4F67" w:rsidRPr="009F4F67" w:rsidRDefault="009F4F67" w:rsidP="009F4F6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F4F67">
        <w:rPr>
          <w:rFonts w:ascii="Times New Roman" w:eastAsia="Times New Roman" w:hAnsi="Times New Roman" w:cs="Times New Roman"/>
          <w:b/>
          <w:bCs/>
          <w:sz w:val="24"/>
          <w:szCs w:val="24"/>
          <w:rtl/>
        </w:rPr>
        <w:t>المرحلة المعاصرة (2020</w:t>
      </w:r>
      <w:r w:rsidRPr="009F4F67">
        <w:rPr>
          <w:rFonts w:ascii="Times New Roman" w:eastAsia="Times New Roman" w:hAnsi="Times New Roman" w:cs="Times New Roman"/>
          <w:b/>
          <w:bCs/>
          <w:sz w:val="24"/>
          <w:szCs w:val="24"/>
        </w:rPr>
        <w:t>s)</w:t>
      </w:r>
      <w:r w:rsidRPr="009F4F67">
        <w:rPr>
          <w:rFonts w:ascii="Times New Roman" w:eastAsia="Times New Roman" w:hAnsi="Times New Roman" w:cs="Times New Roman"/>
          <w:sz w:val="24"/>
          <w:szCs w:val="24"/>
        </w:rPr>
        <w:t xml:space="preserve">: </w:t>
      </w:r>
      <w:r w:rsidRPr="009F4F67">
        <w:rPr>
          <w:rFonts w:ascii="Times New Roman" w:eastAsia="Times New Roman" w:hAnsi="Times New Roman" w:cs="Times New Roman"/>
          <w:sz w:val="24"/>
          <w:szCs w:val="24"/>
          <w:rtl/>
        </w:rPr>
        <w:t>شهدت هذه الفترة تطورًا نوعيًا بفضل دمج الذكاء الاصطناعي وخوارزميات التتبع دون علامات</w:t>
      </w:r>
      <w:r w:rsidRPr="009F4F67">
        <w:rPr>
          <w:rFonts w:ascii="Times New Roman" w:eastAsia="Times New Roman" w:hAnsi="Times New Roman" w:cs="Times New Roman"/>
          <w:sz w:val="24"/>
          <w:szCs w:val="24"/>
        </w:rPr>
        <w:t xml:space="preserve"> (SLAM)</w:t>
      </w:r>
      <w:r w:rsidRPr="009F4F67">
        <w:rPr>
          <w:rFonts w:ascii="Times New Roman" w:eastAsia="Times New Roman" w:hAnsi="Times New Roman" w:cs="Times New Roman"/>
          <w:sz w:val="24"/>
          <w:szCs w:val="24"/>
          <w:rtl/>
        </w:rPr>
        <w:t>، مما مهد الطريق لتجارب تعلم تكيفية</w:t>
      </w:r>
      <w:r w:rsidRPr="009F4F67">
        <w:rPr>
          <w:rFonts w:ascii="Times New Roman" w:eastAsia="Times New Roman" w:hAnsi="Times New Roman" w:cs="Times New Roman"/>
          <w:sz w:val="24"/>
          <w:szCs w:val="24"/>
        </w:rPr>
        <w:t xml:space="preserve"> (</w:t>
      </w:r>
      <w:proofErr w:type="spellStart"/>
      <w:r w:rsidRPr="009F4F67">
        <w:rPr>
          <w:rFonts w:ascii="Times New Roman" w:eastAsia="Times New Roman" w:hAnsi="Times New Roman" w:cs="Times New Roman"/>
          <w:sz w:val="24"/>
          <w:szCs w:val="24"/>
        </w:rPr>
        <w:t>Almoosa</w:t>
      </w:r>
      <w:proofErr w:type="spellEnd"/>
      <w:r w:rsidRPr="009F4F67">
        <w:rPr>
          <w:rFonts w:ascii="Times New Roman" w:eastAsia="Times New Roman" w:hAnsi="Times New Roman" w:cs="Times New Roman"/>
          <w:sz w:val="24"/>
          <w:szCs w:val="24"/>
        </w:rPr>
        <w:t>, 2018).</w:t>
      </w:r>
    </w:p>
    <w:p w:rsidR="009F4F67" w:rsidRPr="009F4F67" w:rsidRDefault="009F4F67" w:rsidP="009F4F67">
      <w:pPr>
        <w:spacing w:after="0" w:line="240" w:lineRule="auto"/>
        <w:rPr>
          <w:rFonts w:ascii="Times New Roman" w:eastAsia="Times New Roman" w:hAnsi="Times New Roman" w:cs="Times New Roman"/>
          <w:sz w:val="24"/>
          <w:szCs w:val="24"/>
        </w:rPr>
      </w:pPr>
      <w:r w:rsidRPr="009F4F67">
        <w:rPr>
          <w:rFonts w:ascii="Times New Roman" w:eastAsia="Times New Roman" w:hAnsi="Times New Roman" w:cs="Times New Roman"/>
          <w:sz w:val="24"/>
          <w:szCs w:val="24"/>
        </w:rPr>
        <w:pict>
          <v:rect id="_x0000_i1027" style="width:0;height:1.5pt" o:hralign="center" o:hrstd="t" o:hr="t" fillcolor="#a0a0a0" stroked="f"/>
        </w:pict>
      </w:r>
    </w:p>
    <w:p w:rsidR="009F4F67" w:rsidRPr="009F4F67" w:rsidRDefault="009F4F67" w:rsidP="009F4F67">
      <w:pPr>
        <w:spacing w:before="100" w:beforeAutospacing="1" w:after="100" w:afterAutospacing="1" w:line="240" w:lineRule="auto"/>
        <w:outlineLvl w:val="2"/>
        <w:rPr>
          <w:rFonts w:ascii="Times New Roman" w:eastAsia="Times New Roman" w:hAnsi="Times New Roman" w:cs="Times New Roman"/>
          <w:b/>
          <w:bCs/>
          <w:sz w:val="27"/>
          <w:szCs w:val="27"/>
        </w:rPr>
      </w:pPr>
      <w:r w:rsidRPr="009F4F67">
        <w:rPr>
          <w:rFonts w:ascii="Segoe UI Symbol" w:eastAsia="Times New Roman" w:hAnsi="Segoe UI Symbol" w:cs="Segoe UI Symbol"/>
          <w:b/>
          <w:bCs/>
          <w:sz w:val="27"/>
          <w:szCs w:val="27"/>
        </w:rPr>
        <w:t>🔹</w:t>
      </w:r>
      <w:r w:rsidRPr="009F4F67">
        <w:rPr>
          <w:rFonts w:ascii="Times New Roman" w:eastAsia="Times New Roman" w:hAnsi="Times New Roman" w:cs="Times New Roman"/>
          <w:b/>
          <w:bCs/>
          <w:sz w:val="27"/>
          <w:szCs w:val="27"/>
        </w:rPr>
        <w:t xml:space="preserve"> </w:t>
      </w:r>
      <w:r w:rsidRPr="009F4F67">
        <w:rPr>
          <w:rFonts w:ascii="Times New Roman" w:eastAsia="Times New Roman" w:hAnsi="Times New Roman" w:cs="Times New Roman"/>
          <w:b/>
          <w:bCs/>
          <w:sz w:val="27"/>
          <w:szCs w:val="27"/>
          <w:rtl/>
        </w:rPr>
        <w:t>المكونات التقنية لأنظمة الواقع المعزز</w:t>
      </w:r>
    </w:p>
    <w:p w:rsidR="009F4F67" w:rsidRPr="009F4F67" w:rsidRDefault="009F4F67" w:rsidP="009F4F67">
      <w:pPr>
        <w:spacing w:before="100" w:beforeAutospacing="1" w:after="100" w:afterAutospacing="1" w:line="240" w:lineRule="auto"/>
        <w:rPr>
          <w:rFonts w:ascii="Times New Roman" w:eastAsia="Times New Roman" w:hAnsi="Times New Roman" w:cs="Times New Roman"/>
          <w:sz w:val="24"/>
          <w:szCs w:val="24"/>
        </w:rPr>
      </w:pPr>
      <w:r w:rsidRPr="009F4F67">
        <w:rPr>
          <w:rFonts w:ascii="Times New Roman" w:eastAsia="Times New Roman" w:hAnsi="Times New Roman" w:cs="Times New Roman"/>
          <w:sz w:val="24"/>
          <w:szCs w:val="24"/>
          <w:rtl/>
        </w:rPr>
        <w:t>تتألف أنظمة الواقع المعزز من أربعة مكونات تقنية رئيسية مترابطة</w:t>
      </w:r>
      <w:r w:rsidRPr="009F4F67">
        <w:rPr>
          <w:rFonts w:ascii="Times New Roman" w:eastAsia="Times New Roman" w:hAnsi="Times New Roman" w:cs="Times New Roman"/>
          <w:sz w:val="24"/>
          <w:szCs w:val="24"/>
        </w:rPr>
        <w:t>:</w:t>
      </w:r>
    </w:p>
    <w:p w:rsidR="009F4F67" w:rsidRPr="009F4F67" w:rsidRDefault="009F4F67" w:rsidP="009F4F6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F4F67">
        <w:rPr>
          <w:rFonts w:ascii="Times New Roman" w:eastAsia="Times New Roman" w:hAnsi="Times New Roman" w:cs="Times New Roman"/>
          <w:b/>
          <w:bCs/>
          <w:sz w:val="24"/>
          <w:szCs w:val="24"/>
          <w:rtl/>
        </w:rPr>
        <w:lastRenderedPageBreak/>
        <w:t>أنظمة التتبع</w:t>
      </w:r>
      <w:r w:rsidRPr="009F4F67">
        <w:rPr>
          <w:rFonts w:ascii="Times New Roman" w:eastAsia="Times New Roman" w:hAnsi="Times New Roman" w:cs="Times New Roman"/>
          <w:sz w:val="24"/>
          <w:szCs w:val="24"/>
        </w:rPr>
        <w:t xml:space="preserve">: </w:t>
      </w:r>
      <w:r w:rsidRPr="009F4F67">
        <w:rPr>
          <w:rFonts w:ascii="Times New Roman" w:eastAsia="Times New Roman" w:hAnsi="Times New Roman" w:cs="Times New Roman"/>
          <w:sz w:val="24"/>
          <w:szCs w:val="24"/>
          <w:rtl/>
        </w:rPr>
        <w:t>تُستخدم لضبط موقع المحتوى الرقمي على الأجسام الواقعية، عبر تقنيات مثل الرؤية الحاسوبية أو العلامات البصرية</w:t>
      </w:r>
      <w:r w:rsidRPr="009F4F67">
        <w:rPr>
          <w:rFonts w:ascii="Times New Roman" w:eastAsia="Times New Roman" w:hAnsi="Times New Roman" w:cs="Times New Roman"/>
          <w:sz w:val="24"/>
          <w:szCs w:val="24"/>
        </w:rPr>
        <w:t xml:space="preserve"> (</w:t>
      </w:r>
      <w:proofErr w:type="spellStart"/>
      <w:r w:rsidRPr="009F4F67">
        <w:rPr>
          <w:rFonts w:ascii="Times New Roman" w:eastAsia="Times New Roman" w:hAnsi="Times New Roman" w:cs="Times New Roman"/>
          <w:sz w:val="24"/>
          <w:szCs w:val="24"/>
        </w:rPr>
        <w:t>Bujak</w:t>
      </w:r>
      <w:proofErr w:type="spellEnd"/>
      <w:r w:rsidRPr="009F4F67">
        <w:rPr>
          <w:rFonts w:ascii="Times New Roman" w:eastAsia="Times New Roman" w:hAnsi="Times New Roman" w:cs="Times New Roman"/>
          <w:sz w:val="24"/>
          <w:szCs w:val="24"/>
        </w:rPr>
        <w:t xml:space="preserve"> et al., 2013).</w:t>
      </w:r>
    </w:p>
    <w:p w:rsidR="009F4F67" w:rsidRPr="009F4F67" w:rsidRDefault="009F4F67" w:rsidP="009F4F6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F4F67">
        <w:rPr>
          <w:rFonts w:ascii="Times New Roman" w:eastAsia="Times New Roman" w:hAnsi="Times New Roman" w:cs="Times New Roman"/>
          <w:b/>
          <w:bCs/>
          <w:sz w:val="24"/>
          <w:szCs w:val="24"/>
          <w:rtl/>
        </w:rPr>
        <w:t>محركات العرض</w:t>
      </w:r>
      <w:r w:rsidRPr="009F4F67">
        <w:rPr>
          <w:rFonts w:ascii="Times New Roman" w:eastAsia="Times New Roman" w:hAnsi="Times New Roman" w:cs="Times New Roman"/>
          <w:sz w:val="24"/>
          <w:szCs w:val="24"/>
        </w:rPr>
        <w:t xml:space="preserve">: </w:t>
      </w:r>
      <w:r w:rsidRPr="009F4F67">
        <w:rPr>
          <w:rFonts w:ascii="Times New Roman" w:eastAsia="Times New Roman" w:hAnsi="Times New Roman" w:cs="Times New Roman"/>
          <w:sz w:val="24"/>
          <w:szCs w:val="24"/>
          <w:rtl/>
        </w:rPr>
        <w:t>مثل</w:t>
      </w:r>
      <w:r w:rsidRPr="009F4F67">
        <w:rPr>
          <w:rFonts w:ascii="Times New Roman" w:eastAsia="Times New Roman" w:hAnsi="Times New Roman" w:cs="Times New Roman"/>
          <w:sz w:val="24"/>
          <w:szCs w:val="24"/>
        </w:rPr>
        <w:t xml:space="preserve"> Unity 3D</w:t>
      </w:r>
      <w:r w:rsidRPr="009F4F67">
        <w:rPr>
          <w:rFonts w:ascii="Times New Roman" w:eastAsia="Times New Roman" w:hAnsi="Times New Roman" w:cs="Times New Roman"/>
          <w:sz w:val="24"/>
          <w:szCs w:val="24"/>
          <w:rtl/>
        </w:rPr>
        <w:t>، التي تُستخدم لإنشاء رسومات متوافقة مع منظور المستخدم</w:t>
      </w:r>
      <w:r w:rsidRPr="009F4F67">
        <w:rPr>
          <w:rFonts w:ascii="Times New Roman" w:eastAsia="Times New Roman" w:hAnsi="Times New Roman" w:cs="Times New Roman"/>
          <w:sz w:val="24"/>
          <w:szCs w:val="24"/>
        </w:rPr>
        <w:t xml:space="preserve"> (Kang, 2020).</w:t>
      </w:r>
    </w:p>
    <w:p w:rsidR="009F4F67" w:rsidRPr="009F4F67" w:rsidRDefault="009F4F67" w:rsidP="009F4F6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F4F67">
        <w:rPr>
          <w:rFonts w:ascii="Times New Roman" w:eastAsia="Times New Roman" w:hAnsi="Times New Roman" w:cs="Times New Roman"/>
          <w:b/>
          <w:bCs/>
          <w:sz w:val="24"/>
          <w:szCs w:val="24"/>
          <w:rtl/>
        </w:rPr>
        <w:t>أجهزة العرض</w:t>
      </w:r>
      <w:r w:rsidRPr="009F4F67">
        <w:rPr>
          <w:rFonts w:ascii="Times New Roman" w:eastAsia="Times New Roman" w:hAnsi="Times New Roman" w:cs="Times New Roman"/>
          <w:sz w:val="24"/>
          <w:szCs w:val="24"/>
        </w:rPr>
        <w:t xml:space="preserve">: </w:t>
      </w:r>
      <w:r w:rsidRPr="009F4F67">
        <w:rPr>
          <w:rFonts w:ascii="Times New Roman" w:eastAsia="Times New Roman" w:hAnsi="Times New Roman" w:cs="Times New Roman"/>
          <w:sz w:val="24"/>
          <w:szCs w:val="24"/>
          <w:rtl/>
        </w:rPr>
        <w:t>تشمل الهواتف الذكية أو النظارات الذكية مثل</w:t>
      </w:r>
      <w:r w:rsidRPr="009F4F67">
        <w:rPr>
          <w:rFonts w:ascii="Times New Roman" w:eastAsia="Times New Roman" w:hAnsi="Times New Roman" w:cs="Times New Roman"/>
          <w:sz w:val="24"/>
          <w:szCs w:val="24"/>
        </w:rPr>
        <w:t xml:space="preserve"> Microsoft HoloLens (Wu et al., 2013).</w:t>
      </w:r>
    </w:p>
    <w:p w:rsidR="009F4F67" w:rsidRPr="009F4F67" w:rsidRDefault="009F4F67" w:rsidP="009F4F6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F4F67">
        <w:rPr>
          <w:rFonts w:ascii="Times New Roman" w:eastAsia="Times New Roman" w:hAnsi="Times New Roman" w:cs="Times New Roman"/>
          <w:b/>
          <w:bCs/>
          <w:sz w:val="24"/>
          <w:szCs w:val="24"/>
          <w:rtl/>
        </w:rPr>
        <w:t>واجهات التفاعل</w:t>
      </w:r>
      <w:r w:rsidRPr="009F4F67">
        <w:rPr>
          <w:rFonts w:ascii="Times New Roman" w:eastAsia="Times New Roman" w:hAnsi="Times New Roman" w:cs="Times New Roman"/>
          <w:sz w:val="24"/>
          <w:szCs w:val="24"/>
        </w:rPr>
        <w:t xml:space="preserve">: </w:t>
      </w:r>
      <w:r w:rsidRPr="009F4F67">
        <w:rPr>
          <w:rFonts w:ascii="Times New Roman" w:eastAsia="Times New Roman" w:hAnsi="Times New Roman" w:cs="Times New Roman"/>
          <w:sz w:val="24"/>
          <w:szCs w:val="24"/>
          <w:rtl/>
        </w:rPr>
        <w:t>تتيح التحكم بالمحتوى المعزز من خلال اللمس أو الإيماءات أو الأوامر الصوتية</w:t>
      </w:r>
      <w:r w:rsidRPr="009F4F67">
        <w:rPr>
          <w:rFonts w:ascii="Times New Roman" w:eastAsia="Times New Roman" w:hAnsi="Times New Roman" w:cs="Times New Roman"/>
          <w:sz w:val="24"/>
          <w:szCs w:val="24"/>
        </w:rPr>
        <w:t xml:space="preserve"> (</w:t>
      </w:r>
      <w:proofErr w:type="spellStart"/>
      <w:r w:rsidRPr="009F4F67">
        <w:rPr>
          <w:rFonts w:ascii="Times New Roman" w:eastAsia="Times New Roman" w:hAnsi="Times New Roman" w:cs="Times New Roman"/>
          <w:sz w:val="24"/>
          <w:szCs w:val="24"/>
        </w:rPr>
        <w:t>Akçayır</w:t>
      </w:r>
      <w:proofErr w:type="spellEnd"/>
      <w:r w:rsidRPr="009F4F67">
        <w:rPr>
          <w:rFonts w:ascii="Times New Roman" w:eastAsia="Times New Roman" w:hAnsi="Times New Roman" w:cs="Times New Roman"/>
          <w:sz w:val="24"/>
          <w:szCs w:val="24"/>
        </w:rPr>
        <w:t xml:space="preserve"> &amp; </w:t>
      </w:r>
      <w:proofErr w:type="spellStart"/>
      <w:r w:rsidRPr="009F4F67">
        <w:rPr>
          <w:rFonts w:ascii="Times New Roman" w:eastAsia="Times New Roman" w:hAnsi="Times New Roman" w:cs="Times New Roman"/>
          <w:sz w:val="24"/>
          <w:szCs w:val="24"/>
        </w:rPr>
        <w:t>Akçayır</w:t>
      </w:r>
      <w:proofErr w:type="spellEnd"/>
      <w:r w:rsidRPr="009F4F67">
        <w:rPr>
          <w:rFonts w:ascii="Times New Roman" w:eastAsia="Times New Roman" w:hAnsi="Times New Roman" w:cs="Times New Roman"/>
          <w:sz w:val="24"/>
          <w:szCs w:val="24"/>
        </w:rPr>
        <w:t>, 2017).</w:t>
      </w:r>
    </w:p>
    <w:p w:rsidR="009F4F67" w:rsidRPr="009F4F67" w:rsidRDefault="009F4F67" w:rsidP="009F4F67">
      <w:pPr>
        <w:spacing w:after="0" w:line="240" w:lineRule="auto"/>
        <w:rPr>
          <w:rFonts w:ascii="Times New Roman" w:eastAsia="Times New Roman" w:hAnsi="Times New Roman" w:cs="Times New Roman"/>
          <w:sz w:val="24"/>
          <w:szCs w:val="24"/>
        </w:rPr>
      </w:pPr>
      <w:r w:rsidRPr="009F4F67">
        <w:rPr>
          <w:rFonts w:ascii="Times New Roman" w:eastAsia="Times New Roman" w:hAnsi="Times New Roman" w:cs="Times New Roman"/>
          <w:sz w:val="24"/>
          <w:szCs w:val="24"/>
        </w:rPr>
        <w:pict>
          <v:rect id="_x0000_i1028" style="width:0;height:1.5pt" o:hralign="center" o:hrstd="t" o:hr="t" fillcolor="#a0a0a0" stroked="f"/>
        </w:pict>
      </w:r>
    </w:p>
    <w:p w:rsidR="009F4F67" w:rsidRPr="009F4F67" w:rsidRDefault="009F4F67" w:rsidP="009F4F67">
      <w:pPr>
        <w:spacing w:before="100" w:beforeAutospacing="1" w:after="100" w:afterAutospacing="1" w:line="240" w:lineRule="auto"/>
        <w:outlineLvl w:val="2"/>
        <w:rPr>
          <w:rFonts w:ascii="Times New Roman" w:eastAsia="Times New Roman" w:hAnsi="Times New Roman" w:cs="Times New Roman"/>
          <w:b/>
          <w:bCs/>
          <w:sz w:val="27"/>
          <w:szCs w:val="27"/>
        </w:rPr>
      </w:pPr>
      <w:r w:rsidRPr="009F4F67">
        <w:rPr>
          <w:rFonts w:ascii="Segoe UI Symbol" w:eastAsia="Times New Roman" w:hAnsi="Segoe UI Symbol" w:cs="Segoe UI Symbol"/>
          <w:b/>
          <w:bCs/>
          <w:sz w:val="27"/>
          <w:szCs w:val="27"/>
        </w:rPr>
        <w:t>🔹</w:t>
      </w:r>
      <w:r w:rsidRPr="009F4F67">
        <w:rPr>
          <w:rFonts w:ascii="Times New Roman" w:eastAsia="Times New Roman" w:hAnsi="Times New Roman" w:cs="Times New Roman"/>
          <w:b/>
          <w:bCs/>
          <w:sz w:val="27"/>
          <w:szCs w:val="27"/>
        </w:rPr>
        <w:t xml:space="preserve"> </w:t>
      </w:r>
      <w:r w:rsidRPr="009F4F67">
        <w:rPr>
          <w:rFonts w:ascii="Times New Roman" w:eastAsia="Times New Roman" w:hAnsi="Times New Roman" w:cs="Times New Roman"/>
          <w:b/>
          <w:bCs/>
          <w:sz w:val="27"/>
          <w:szCs w:val="27"/>
          <w:rtl/>
        </w:rPr>
        <w:t>القدرات التعليمية للواقع المعزز</w:t>
      </w:r>
    </w:p>
    <w:p w:rsidR="009F4F67" w:rsidRPr="009F4F67" w:rsidRDefault="009F4F67" w:rsidP="009F4F67">
      <w:pPr>
        <w:spacing w:before="100" w:beforeAutospacing="1" w:after="100" w:afterAutospacing="1" w:line="240" w:lineRule="auto"/>
        <w:rPr>
          <w:rFonts w:ascii="Times New Roman" w:eastAsia="Times New Roman" w:hAnsi="Times New Roman" w:cs="Times New Roman"/>
          <w:sz w:val="24"/>
          <w:szCs w:val="24"/>
        </w:rPr>
      </w:pPr>
      <w:r w:rsidRPr="009F4F67">
        <w:rPr>
          <w:rFonts w:ascii="Times New Roman" w:eastAsia="Times New Roman" w:hAnsi="Times New Roman" w:cs="Times New Roman"/>
          <w:sz w:val="24"/>
          <w:szCs w:val="24"/>
          <w:rtl/>
        </w:rPr>
        <w:t>يسهم الواقع المعزز في تحسين جودة التعلم من خلال</w:t>
      </w:r>
      <w:r w:rsidRPr="009F4F67">
        <w:rPr>
          <w:rFonts w:ascii="Times New Roman" w:eastAsia="Times New Roman" w:hAnsi="Times New Roman" w:cs="Times New Roman"/>
          <w:sz w:val="24"/>
          <w:szCs w:val="24"/>
        </w:rPr>
        <w:t>:</w:t>
      </w:r>
    </w:p>
    <w:p w:rsidR="009F4F67" w:rsidRPr="009F4F67" w:rsidRDefault="009F4F67" w:rsidP="009F4F6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F4F67">
        <w:rPr>
          <w:rFonts w:ascii="Times New Roman" w:eastAsia="Times New Roman" w:hAnsi="Times New Roman" w:cs="Times New Roman"/>
          <w:b/>
          <w:bCs/>
          <w:sz w:val="24"/>
          <w:szCs w:val="24"/>
          <w:rtl/>
        </w:rPr>
        <w:t>تعزيز التصور المكاني</w:t>
      </w:r>
      <w:r w:rsidRPr="009F4F67">
        <w:rPr>
          <w:rFonts w:ascii="Times New Roman" w:eastAsia="Times New Roman" w:hAnsi="Times New Roman" w:cs="Times New Roman"/>
          <w:sz w:val="24"/>
          <w:szCs w:val="24"/>
        </w:rPr>
        <w:t xml:space="preserve">: </w:t>
      </w:r>
      <w:r w:rsidRPr="009F4F67">
        <w:rPr>
          <w:rFonts w:ascii="Times New Roman" w:eastAsia="Times New Roman" w:hAnsi="Times New Roman" w:cs="Times New Roman"/>
          <w:sz w:val="24"/>
          <w:szCs w:val="24"/>
          <w:rtl/>
        </w:rPr>
        <w:t>يسمح للمتعلمين بفهم البنى المعقدة، مثل البُنى البرمجية أو النماذج العلمية المجسمة</w:t>
      </w:r>
      <w:r w:rsidRPr="009F4F67">
        <w:rPr>
          <w:rFonts w:ascii="Times New Roman" w:eastAsia="Times New Roman" w:hAnsi="Times New Roman" w:cs="Times New Roman"/>
          <w:sz w:val="24"/>
          <w:szCs w:val="24"/>
        </w:rPr>
        <w:t xml:space="preserve"> (Santos et al., 2014).</w:t>
      </w:r>
    </w:p>
    <w:p w:rsidR="009F4F67" w:rsidRPr="009F4F67" w:rsidRDefault="009F4F67" w:rsidP="009F4F6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F4F67">
        <w:rPr>
          <w:rFonts w:ascii="Times New Roman" w:eastAsia="Times New Roman" w:hAnsi="Times New Roman" w:cs="Times New Roman"/>
          <w:b/>
          <w:bCs/>
          <w:sz w:val="24"/>
          <w:szCs w:val="24"/>
          <w:rtl/>
        </w:rPr>
        <w:t>الدعم السياقي</w:t>
      </w:r>
      <w:r w:rsidRPr="009F4F67">
        <w:rPr>
          <w:rFonts w:ascii="Times New Roman" w:eastAsia="Times New Roman" w:hAnsi="Times New Roman" w:cs="Times New Roman"/>
          <w:sz w:val="24"/>
          <w:szCs w:val="24"/>
        </w:rPr>
        <w:t xml:space="preserve">: </w:t>
      </w:r>
      <w:r w:rsidRPr="009F4F67">
        <w:rPr>
          <w:rFonts w:ascii="Times New Roman" w:eastAsia="Times New Roman" w:hAnsi="Times New Roman" w:cs="Times New Roman"/>
          <w:sz w:val="24"/>
          <w:szCs w:val="24"/>
          <w:rtl/>
        </w:rPr>
        <w:t>يدمج المعرفة النظرية ضمن سياقات حياتية عملية، مما يُسهم في تعزيز الاستيعاب ونقل المعرفة</w:t>
      </w:r>
      <w:r w:rsidRPr="009F4F67">
        <w:rPr>
          <w:rFonts w:ascii="Times New Roman" w:eastAsia="Times New Roman" w:hAnsi="Times New Roman" w:cs="Times New Roman"/>
          <w:sz w:val="24"/>
          <w:szCs w:val="24"/>
        </w:rPr>
        <w:t xml:space="preserve"> (</w:t>
      </w:r>
      <w:proofErr w:type="spellStart"/>
      <w:r w:rsidRPr="009F4F67">
        <w:rPr>
          <w:rFonts w:ascii="Times New Roman" w:eastAsia="Times New Roman" w:hAnsi="Times New Roman" w:cs="Times New Roman"/>
          <w:sz w:val="24"/>
          <w:szCs w:val="24"/>
        </w:rPr>
        <w:t>Almoosa</w:t>
      </w:r>
      <w:proofErr w:type="spellEnd"/>
      <w:r w:rsidRPr="009F4F67">
        <w:rPr>
          <w:rFonts w:ascii="Times New Roman" w:eastAsia="Times New Roman" w:hAnsi="Times New Roman" w:cs="Times New Roman"/>
          <w:sz w:val="24"/>
          <w:szCs w:val="24"/>
        </w:rPr>
        <w:t>, 2018).</w:t>
      </w:r>
    </w:p>
    <w:p w:rsidR="009F4F67" w:rsidRPr="009F4F67" w:rsidRDefault="009F4F67" w:rsidP="009F4F6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F4F67">
        <w:rPr>
          <w:rFonts w:ascii="Times New Roman" w:eastAsia="Times New Roman" w:hAnsi="Times New Roman" w:cs="Times New Roman"/>
          <w:b/>
          <w:bCs/>
          <w:sz w:val="24"/>
          <w:szCs w:val="24"/>
          <w:rtl/>
        </w:rPr>
        <w:t>تخفيف العبء المعرفي</w:t>
      </w:r>
      <w:r w:rsidRPr="009F4F67">
        <w:rPr>
          <w:rFonts w:ascii="Times New Roman" w:eastAsia="Times New Roman" w:hAnsi="Times New Roman" w:cs="Times New Roman"/>
          <w:sz w:val="24"/>
          <w:szCs w:val="24"/>
        </w:rPr>
        <w:t xml:space="preserve">: </w:t>
      </w:r>
      <w:r w:rsidRPr="009F4F67">
        <w:rPr>
          <w:rFonts w:ascii="Times New Roman" w:eastAsia="Times New Roman" w:hAnsi="Times New Roman" w:cs="Times New Roman"/>
          <w:sz w:val="24"/>
          <w:szCs w:val="24"/>
          <w:rtl/>
        </w:rPr>
        <w:t>من خلال تقديم المعلومات بطريقة متعددة الوسائط، تقلل من الضغط على الذاكرة العاملة وتُحسّن الفعالية المعرفية</w:t>
      </w:r>
      <w:r w:rsidRPr="009F4F67">
        <w:rPr>
          <w:rFonts w:ascii="Times New Roman" w:eastAsia="Times New Roman" w:hAnsi="Times New Roman" w:cs="Times New Roman"/>
          <w:sz w:val="24"/>
          <w:szCs w:val="24"/>
        </w:rPr>
        <w:t xml:space="preserve"> (Dede, 2009).</w:t>
      </w:r>
    </w:p>
    <w:p w:rsidR="009F4F67" w:rsidRPr="009F4F67" w:rsidRDefault="009F4F67" w:rsidP="009F4F67">
      <w:pPr>
        <w:spacing w:after="0" w:line="240" w:lineRule="auto"/>
        <w:rPr>
          <w:rFonts w:ascii="Times New Roman" w:eastAsia="Times New Roman" w:hAnsi="Times New Roman" w:cs="Times New Roman"/>
          <w:sz w:val="24"/>
          <w:szCs w:val="24"/>
        </w:rPr>
      </w:pPr>
      <w:r w:rsidRPr="009F4F67">
        <w:rPr>
          <w:rFonts w:ascii="Times New Roman" w:eastAsia="Times New Roman" w:hAnsi="Times New Roman" w:cs="Times New Roman"/>
          <w:sz w:val="24"/>
          <w:szCs w:val="24"/>
        </w:rPr>
        <w:pict>
          <v:rect id="_x0000_i1029" style="width:0;height:1.5pt" o:hralign="center" o:hrstd="t" o:hr="t" fillcolor="#a0a0a0" stroked="f"/>
        </w:pict>
      </w:r>
    </w:p>
    <w:p w:rsidR="009F4F67" w:rsidRPr="009F4F67" w:rsidRDefault="009F4F67" w:rsidP="009F4F67">
      <w:pPr>
        <w:spacing w:before="100" w:beforeAutospacing="1" w:after="100" w:afterAutospacing="1" w:line="240" w:lineRule="auto"/>
        <w:outlineLvl w:val="2"/>
        <w:rPr>
          <w:rFonts w:ascii="Times New Roman" w:eastAsia="Times New Roman" w:hAnsi="Times New Roman" w:cs="Times New Roman"/>
          <w:b/>
          <w:bCs/>
          <w:sz w:val="27"/>
          <w:szCs w:val="27"/>
        </w:rPr>
      </w:pPr>
      <w:r w:rsidRPr="009F4F67">
        <w:rPr>
          <w:rFonts w:ascii="Segoe UI Symbol" w:eastAsia="Times New Roman" w:hAnsi="Segoe UI Symbol" w:cs="Segoe UI Symbol"/>
          <w:b/>
          <w:bCs/>
          <w:sz w:val="27"/>
          <w:szCs w:val="27"/>
        </w:rPr>
        <w:t>🔹</w:t>
      </w:r>
      <w:r w:rsidRPr="009F4F67">
        <w:rPr>
          <w:rFonts w:ascii="Times New Roman" w:eastAsia="Times New Roman" w:hAnsi="Times New Roman" w:cs="Times New Roman"/>
          <w:b/>
          <w:bCs/>
          <w:sz w:val="27"/>
          <w:szCs w:val="27"/>
        </w:rPr>
        <w:t xml:space="preserve"> </w:t>
      </w:r>
      <w:r w:rsidRPr="009F4F67">
        <w:rPr>
          <w:rFonts w:ascii="Times New Roman" w:eastAsia="Times New Roman" w:hAnsi="Times New Roman" w:cs="Times New Roman"/>
          <w:b/>
          <w:bCs/>
          <w:sz w:val="27"/>
          <w:szCs w:val="27"/>
          <w:rtl/>
        </w:rPr>
        <w:t>الأسس النظرية لتوظيف الواقع المعزز</w:t>
      </w:r>
    </w:p>
    <w:p w:rsidR="009F4F67" w:rsidRPr="009F4F67" w:rsidRDefault="009F4F67" w:rsidP="009F4F67">
      <w:pPr>
        <w:spacing w:before="100" w:beforeAutospacing="1" w:after="100" w:afterAutospacing="1" w:line="240" w:lineRule="auto"/>
        <w:rPr>
          <w:rFonts w:ascii="Times New Roman" w:eastAsia="Times New Roman" w:hAnsi="Times New Roman" w:cs="Times New Roman"/>
          <w:sz w:val="24"/>
          <w:szCs w:val="24"/>
        </w:rPr>
      </w:pPr>
      <w:r w:rsidRPr="009F4F67">
        <w:rPr>
          <w:rFonts w:ascii="Times New Roman" w:eastAsia="Times New Roman" w:hAnsi="Times New Roman" w:cs="Times New Roman"/>
          <w:sz w:val="24"/>
          <w:szCs w:val="24"/>
          <w:rtl/>
        </w:rPr>
        <w:t>ترتكز التطبيقات التربوية للواقع المعزز على عدد من النظريات التعليمية، من أبرزها</w:t>
      </w:r>
      <w:r w:rsidRPr="009F4F67">
        <w:rPr>
          <w:rFonts w:ascii="Times New Roman" w:eastAsia="Times New Roman" w:hAnsi="Times New Roman" w:cs="Times New Roman"/>
          <w:sz w:val="24"/>
          <w:szCs w:val="24"/>
        </w:rPr>
        <w:t>:</w:t>
      </w:r>
    </w:p>
    <w:p w:rsidR="009F4F67" w:rsidRPr="009F4F67" w:rsidRDefault="009F4F67" w:rsidP="009F4F6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F4F67">
        <w:rPr>
          <w:rFonts w:ascii="Times New Roman" w:eastAsia="Times New Roman" w:hAnsi="Times New Roman" w:cs="Times New Roman"/>
          <w:b/>
          <w:bCs/>
          <w:sz w:val="24"/>
          <w:szCs w:val="24"/>
          <w:rtl/>
        </w:rPr>
        <w:t>النظرية البنائية</w:t>
      </w:r>
      <w:r w:rsidRPr="009F4F67">
        <w:rPr>
          <w:rFonts w:ascii="Times New Roman" w:eastAsia="Times New Roman" w:hAnsi="Times New Roman" w:cs="Times New Roman"/>
          <w:sz w:val="24"/>
          <w:szCs w:val="24"/>
        </w:rPr>
        <w:t xml:space="preserve">: </w:t>
      </w:r>
      <w:r w:rsidRPr="009F4F67">
        <w:rPr>
          <w:rFonts w:ascii="Times New Roman" w:eastAsia="Times New Roman" w:hAnsi="Times New Roman" w:cs="Times New Roman"/>
          <w:sz w:val="24"/>
          <w:szCs w:val="24"/>
          <w:rtl/>
        </w:rPr>
        <w:t>تشجع على التعلم النشط القائم على التفاعل مع المحتوى والمواقف التعليمية</w:t>
      </w:r>
      <w:r w:rsidRPr="009F4F67">
        <w:rPr>
          <w:rFonts w:ascii="Times New Roman" w:eastAsia="Times New Roman" w:hAnsi="Times New Roman" w:cs="Times New Roman"/>
          <w:sz w:val="24"/>
          <w:szCs w:val="24"/>
        </w:rPr>
        <w:t xml:space="preserve"> (</w:t>
      </w:r>
      <w:proofErr w:type="spellStart"/>
      <w:r w:rsidRPr="009F4F67">
        <w:rPr>
          <w:rFonts w:ascii="Times New Roman" w:eastAsia="Times New Roman" w:hAnsi="Times New Roman" w:cs="Times New Roman"/>
          <w:sz w:val="24"/>
          <w:szCs w:val="24"/>
        </w:rPr>
        <w:t>Akçayır</w:t>
      </w:r>
      <w:proofErr w:type="spellEnd"/>
      <w:r w:rsidRPr="009F4F67">
        <w:rPr>
          <w:rFonts w:ascii="Times New Roman" w:eastAsia="Times New Roman" w:hAnsi="Times New Roman" w:cs="Times New Roman"/>
          <w:sz w:val="24"/>
          <w:szCs w:val="24"/>
        </w:rPr>
        <w:t xml:space="preserve"> &amp; </w:t>
      </w:r>
      <w:proofErr w:type="spellStart"/>
      <w:r w:rsidRPr="009F4F67">
        <w:rPr>
          <w:rFonts w:ascii="Times New Roman" w:eastAsia="Times New Roman" w:hAnsi="Times New Roman" w:cs="Times New Roman"/>
          <w:sz w:val="24"/>
          <w:szCs w:val="24"/>
        </w:rPr>
        <w:t>Akçayır</w:t>
      </w:r>
      <w:proofErr w:type="spellEnd"/>
      <w:r w:rsidRPr="009F4F67">
        <w:rPr>
          <w:rFonts w:ascii="Times New Roman" w:eastAsia="Times New Roman" w:hAnsi="Times New Roman" w:cs="Times New Roman"/>
          <w:sz w:val="24"/>
          <w:szCs w:val="24"/>
        </w:rPr>
        <w:t>, 2017).</w:t>
      </w:r>
    </w:p>
    <w:p w:rsidR="009F4F67" w:rsidRPr="009F4F67" w:rsidRDefault="009F4F67" w:rsidP="009F4F6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F4F67">
        <w:rPr>
          <w:rFonts w:ascii="Times New Roman" w:eastAsia="Times New Roman" w:hAnsi="Times New Roman" w:cs="Times New Roman"/>
          <w:b/>
          <w:bCs/>
          <w:sz w:val="24"/>
          <w:szCs w:val="24"/>
          <w:rtl/>
        </w:rPr>
        <w:t>نظرية التعلم التجريبي</w:t>
      </w:r>
      <w:r w:rsidRPr="009F4F67">
        <w:rPr>
          <w:rFonts w:ascii="Times New Roman" w:eastAsia="Times New Roman" w:hAnsi="Times New Roman" w:cs="Times New Roman"/>
          <w:sz w:val="24"/>
          <w:szCs w:val="24"/>
        </w:rPr>
        <w:t xml:space="preserve">: </w:t>
      </w:r>
      <w:r w:rsidRPr="009F4F67">
        <w:rPr>
          <w:rFonts w:ascii="Times New Roman" w:eastAsia="Times New Roman" w:hAnsi="Times New Roman" w:cs="Times New Roman"/>
          <w:sz w:val="24"/>
          <w:szCs w:val="24"/>
          <w:rtl/>
        </w:rPr>
        <w:t>كما يظهر في نموذج</w:t>
      </w:r>
      <w:r w:rsidRPr="009F4F67">
        <w:rPr>
          <w:rFonts w:ascii="Times New Roman" w:eastAsia="Times New Roman" w:hAnsi="Times New Roman" w:cs="Times New Roman"/>
          <w:sz w:val="24"/>
          <w:szCs w:val="24"/>
        </w:rPr>
        <w:t xml:space="preserve"> Kolb</w:t>
      </w:r>
      <w:r w:rsidRPr="009F4F67">
        <w:rPr>
          <w:rFonts w:ascii="Times New Roman" w:eastAsia="Times New Roman" w:hAnsi="Times New Roman" w:cs="Times New Roman"/>
          <w:sz w:val="24"/>
          <w:szCs w:val="24"/>
          <w:rtl/>
        </w:rPr>
        <w:t>، الذي يتيح عبر الواقع المعزز بيئات تعلم قائمة على التجربة الفعلية والتأمل المفاهيمي</w:t>
      </w:r>
      <w:r w:rsidRPr="009F4F67">
        <w:rPr>
          <w:rFonts w:ascii="Times New Roman" w:eastAsia="Times New Roman" w:hAnsi="Times New Roman" w:cs="Times New Roman"/>
          <w:sz w:val="24"/>
          <w:szCs w:val="24"/>
        </w:rPr>
        <w:t xml:space="preserve"> (</w:t>
      </w:r>
      <w:proofErr w:type="spellStart"/>
      <w:r w:rsidRPr="009F4F67">
        <w:rPr>
          <w:rFonts w:ascii="Times New Roman" w:eastAsia="Times New Roman" w:hAnsi="Times New Roman" w:cs="Times New Roman"/>
          <w:sz w:val="24"/>
          <w:szCs w:val="24"/>
        </w:rPr>
        <w:t>Almoosa</w:t>
      </w:r>
      <w:proofErr w:type="spellEnd"/>
      <w:r w:rsidRPr="009F4F67">
        <w:rPr>
          <w:rFonts w:ascii="Times New Roman" w:eastAsia="Times New Roman" w:hAnsi="Times New Roman" w:cs="Times New Roman"/>
          <w:sz w:val="24"/>
          <w:szCs w:val="24"/>
        </w:rPr>
        <w:t>, 2018).</w:t>
      </w:r>
    </w:p>
    <w:p w:rsidR="009F4F67" w:rsidRPr="009F4F67" w:rsidRDefault="009F4F67" w:rsidP="009F4F6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F4F67">
        <w:rPr>
          <w:rFonts w:ascii="Times New Roman" w:eastAsia="Times New Roman" w:hAnsi="Times New Roman" w:cs="Times New Roman"/>
          <w:b/>
          <w:bCs/>
          <w:sz w:val="24"/>
          <w:szCs w:val="24"/>
          <w:rtl/>
        </w:rPr>
        <w:t>نظرية المعرفة المتموضعة</w:t>
      </w:r>
      <w:r w:rsidRPr="009F4F67">
        <w:rPr>
          <w:rFonts w:ascii="Times New Roman" w:eastAsia="Times New Roman" w:hAnsi="Times New Roman" w:cs="Times New Roman"/>
          <w:sz w:val="24"/>
          <w:szCs w:val="24"/>
        </w:rPr>
        <w:t xml:space="preserve">: </w:t>
      </w:r>
      <w:r w:rsidRPr="009F4F67">
        <w:rPr>
          <w:rFonts w:ascii="Times New Roman" w:eastAsia="Times New Roman" w:hAnsi="Times New Roman" w:cs="Times New Roman"/>
          <w:sz w:val="24"/>
          <w:szCs w:val="24"/>
          <w:rtl/>
        </w:rPr>
        <w:t>تؤكد على ضرورة تقديم التعلم داخل سياقات واقعية قابلة للتطبيق</w:t>
      </w:r>
      <w:r w:rsidRPr="009F4F67">
        <w:rPr>
          <w:rFonts w:ascii="Times New Roman" w:eastAsia="Times New Roman" w:hAnsi="Times New Roman" w:cs="Times New Roman"/>
          <w:sz w:val="24"/>
          <w:szCs w:val="24"/>
        </w:rPr>
        <w:t xml:space="preserve"> (Wu et al., 2013).</w:t>
      </w:r>
    </w:p>
    <w:p w:rsidR="009F4F67" w:rsidRPr="009F4F67" w:rsidRDefault="009F4F67" w:rsidP="009F4F67">
      <w:pPr>
        <w:spacing w:after="0" w:line="240" w:lineRule="auto"/>
        <w:rPr>
          <w:rFonts w:ascii="Times New Roman" w:eastAsia="Times New Roman" w:hAnsi="Times New Roman" w:cs="Times New Roman"/>
          <w:sz w:val="24"/>
          <w:szCs w:val="24"/>
        </w:rPr>
      </w:pPr>
      <w:r w:rsidRPr="009F4F67">
        <w:rPr>
          <w:rFonts w:ascii="Times New Roman" w:eastAsia="Times New Roman" w:hAnsi="Times New Roman" w:cs="Times New Roman"/>
          <w:sz w:val="24"/>
          <w:szCs w:val="24"/>
        </w:rPr>
        <w:pict>
          <v:rect id="_x0000_i1030" style="width:0;height:1.5pt" o:hralign="center" o:hrstd="t" o:hr="t" fillcolor="#a0a0a0" stroked="f"/>
        </w:pict>
      </w:r>
    </w:p>
    <w:p w:rsidR="009F4F67" w:rsidRPr="009F4F67" w:rsidRDefault="009F4F67" w:rsidP="009F4F67">
      <w:pPr>
        <w:spacing w:before="100" w:beforeAutospacing="1" w:after="100" w:afterAutospacing="1" w:line="240" w:lineRule="auto"/>
        <w:outlineLvl w:val="2"/>
        <w:rPr>
          <w:rFonts w:ascii="Times New Roman" w:eastAsia="Times New Roman" w:hAnsi="Times New Roman" w:cs="Times New Roman"/>
          <w:b/>
          <w:bCs/>
          <w:sz w:val="27"/>
          <w:szCs w:val="27"/>
        </w:rPr>
      </w:pPr>
      <w:r w:rsidRPr="009F4F67">
        <w:rPr>
          <w:rFonts w:ascii="Segoe UI Symbol" w:eastAsia="Times New Roman" w:hAnsi="Segoe UI Symbol" w:cs="Segoe UI Symbol"/>
          <w:b/>
          <w:bCs/>
          <w:sz w:val="27"/>
          <w:szCs w:val="27"/>
        </w:rPr>
        <w:t>🔹</w:t>
      </w:r>
      <w:r w:rsidRPr="009F4F67">
        <w:rPr>
          <w:rFonts w:ascii="Times New Roman" w:eastAsia="Times New Roman" w:hAnsi="Times New Roman" w:cs="Times New Roman"/>
          <w:b/>
          <w:bCs/>
          <w:sz w:val="27"/>
          <w:szCs w:val="27"/>
        </w:rPr>
        <w:t xml:space="preserve"> </w:t>
      </w:r>
      <w:r w:rsidRPr="009F4F67">
        <w:rPr>
          <w:rFonts w:ascii="Times New Roman" w:eastAsia="Times New Roman" w:hAnsi="Times New Roman" w:cs="Times New Roman"/>
          <w:b/>
          <w:bCs/>
          <w:sz w:val="27"/>
          <w:szCs w:val="27"/>
          <w:rtl/>
        </w:rPr>
        <w:t>الاتجاهات الحديثة والتحديات</w:t>
      </w:r>
    </w:p>
    <w:p w:rsidR="009F4F67" w:rsidRPr="009F4F67" w:rsidRDefault="009F4F67" w:rsidP="009F4F67">
      <w:pPr>
        <w:spacing w:before="100" w:beforeAutospacing="1" w:after="100" w:afterAutospacing="1" w:line="240" w:lineRule="auto"/>
        <w:rPr>
          <w:rFonts w:ascii="Times New Roman" w:eastAsia="Times New Roman" w:hAnsi="Times New Roman" w:cs="Times New Roman"/>
          <w:sz w:val="24"/>
          <w:szCs w:val="24"/>
        </w:rPr>
      </w:pPr>
      <w:r w:rsidRPr="009F4F67">
        <w:rPr>
          <w:rFonts w:ascii="Times New Roman" w:eastAsia="Times New Roman" w:hAnsi="Times New Roman" w:cs="Times New Roman"/>
          <w:sz w:val="24"/>
          <w:szCs w:val="24"/>
          <w:rtl/>
        </w:rPr>
        <w:t>تشمل أبرز الاتجاهات المعاصرة في توظيف الواقع المعزز في التعليم</w:t>
      </w:r>
      <w:r w:rsidRPr="009F4F67">
        <w:rPr>
          <w:rFonts w:ascii="Times New Roman" w:eastAsia="Times New Roman" w:hAnsi="Times New Roman" w:cs="Times New Roman"/>
          <w:sz w:val="24"/>
          <w:szCs w:val="24"/>
        </w:rPr>
        <w:t>:</w:t>
      </w:r>
    </w:p>
    <w:p w:rsidR="009F4F67" w:rsidRPr="009F4F67" w:rsidRDefault="009F4F67" w:rsidP="009F4F6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F4F67">
        <w:rPr>
          <w:rFonts w:ascii="Times New Roman" w:eastAsia="Times New Roman" w:hAnsi="Times New Roman" w:cs="Times New Roman"/>
          <w:sz w:val="24"/>
          <w:szCs w:val="24"/>
          <w:rtl/>
        </w:rPr>
        <w:t>تطبيقات</w:t>
      </w:r>
      <w:r w:rsidRPr="009F4F67">
        <w:rPr>
          <w:rFonts w:ascii="Times New Roman" w:eastAsia="Times New Roman" w:hAnsi="Times New Roman" w:cs="Times New Roman"/>
          <w:sz w:val="24"/>
          <w:szCs w:val="24"/>
        </w:rPr>
        <w:t xml:space="preserve"> </w:t>
      </w:r>
      <w:proofErr w:type="spellStart"/>
      <w:r w:rsidRPr="009F4F67">
        <w:rPr>
          <w:rFonts w:ascii="Times New Roman" w:eastAsia="Times New Roman" w:hAnsi="Times New Roman" w:cs="Times New Roman"/>
          <w:sz w:val="24"/>
          <w:szCs w:val="24"/>
        </w:rPr>
        <w:t>WebAR</w:t>
      </w:r>
      <w:proofErr w:type="spellEnd"/>
      <w:r w:rsidRPr="009F4F67">
        <w:rPr>
          <w:rFonts w:ascii="Times New Roman" w:eastAsia="Times New Roman" w:hAnsi="Times New Roman" w:cs="Times New Roman"/>
          <w:sz w:val="24"/>
          <w:szCs w:val="24"/>
        </w:rPr>
        <w:t xml:space="preserve"> </w:t>
      </w:r>
      <w:r w:rsidRPr="009F4F67">
        <w:rPr>
          <w:rFonts w:ascii="Times New Roman" w:eastAsia="Times New Roman" w:hAnsi="Times New Roman" w:cs="Times New Roman"/>
          <w:sz w:val="24"/>
          <w:szCs w:val="24"/>
          <w:rtl/>
        </w:rPr>
        <w:t>التي تعمل عبر المتصفح دون الحاجة لتطبيقات منفصلة</w:t>
      </w:r>
      <w:r w:rsidRPr="009F4F67">
        <w:rPr>
          <w:rFonts w:ascii="Times New Roman" w:eastAsia="Times New Roman" w:hAnsi="Times New Roman" w:cs="Times New Roman"/>
          <w:sz w:val="24"/>
          <w:szCs w:val="24"/>
        </w:rPr>
        <w:t>.</w:t>
      </w:r>
    </w:p>
    <w:p w:rsidR="009F4F67" w:rsidRPr="009F4F67" w:rsidRDefault="009F4F67" w:rsidP="009F4F6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F4F67">
        <w:rPr>
          <w:rFonts w:ascii="Times New Roman" w:eastAsia="Times New Roman" w:hAnsi="Times New Roman" w:cs="Times New Roman"/>
          <w:sz w:val="24"/>
          <w:szCs w:val="24"/>
          <w:rtl/>
        </w:rPr>
        <w:t>نظم تعلم تكيفي مدعومة بالذكاء الاصطناعي</w:t>
      </w:r>
      <w:r w:rsidRPr="009F4F67">
        <w:rPr>
          <w:rFonts w:ascii="Times New Roman" w:eastAsia="Times New Roman" w:hAnsi="Times New Roman" w:cs="Times New Roman"/>
          <w:sz w:val="24"/>
          <w:szCs w:val="24"/>
        </w:rPr>
        <w:t>.</w:t>
      </w:r>
    </w:p>
    <w:p w:rsidR="009F4F67" w:rsidRPr="009F4F67" w:rsidRDefault="009F4F67" w:rsidP="009F4F6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F4F67">
        <w:rPr>
          <w:rFonts w:ascii="Times New Roman" w:eastAsia="Times New Roman" w:hAnsi="Times New Roman" w:cs="Times New Roman"/>
          <w:sz w:val="24"/>
          <w:szCs w:val="24"/>
          <w:rtl/>
        </w:rPr>
        <w:t>بيئات تعاونية تسمح بالتفاعل الجماعي في الواقع المعزز</w:t>
      </w:r>
      <w:r w:rsidRPr="009F4F67">
        <w:rPr>
          <w:rFonts w:ascii="Times New Roman" w:eastAsia="Times New Roman" w:hAnsi="Times New Roman" w:cs="Times New Roman"/>
          <w:sz w:val="24"/>
          <w:szCs w:val="24"/>
        </w:rPr>
        <w:t xml:space="preserve"> (Santos et al., 2014).</w:t>
      </w:r>
    </w:p>
    <w:p w:rsidR="009F4F67" w:rsidRPr="009F4F67" w:rsidRDefault="009F4F67" w:rsidP="009F4F67">
      <w:pPr>
        <w:spacing w:before="100" w:beforeAutospacing="1" w:after="100" w:afterAutospacing="1" w:line="240" w:lineRule="auto"/>
        <w:rPr>
          <w:rFonts w:ascii="Times New Roman" w:eastAsia="Times New Roman" w:hAnsi="Times New Roman" w:cs="Times New Roman"/>
          <w:sz w:val="24"/>
          <w:szCs w:val="24"/>
        </w:rPr>
      </w:pPr>
      <w:r w:rsidRPr="009F4F67">
        <w:rPr>
          <w:rFonts w:ascii="Times New Roman" w:eastAsia="Times New Roman" w:hAnsi="Times New Roman" w:cs="Times New Roman"/>
          <w:sz w:val="24"/>
          <w:szCs w:val="24"/>
          <w:rtl/>
        </w:rPr>
        <w:lastRenderedPageBreak/>
        <w:t>إلا أن هذه الاتجاهات ما تزال تواجه تحديات مثل ارتفاع التكلفة، والحاجة إلى تدريب تربوي متخصص، فضلاً عن محدودية الوصول إلى الأجهزة الداعمة</w:t>
      </w:r>
      <w:r w:rsidRPr="009F4F67">
        <w:rPr>
          <w:rFonts w:ascii="Times New Roman" w:eastAsia="Times New Roman" w:hAnsi="Times New Roman" w:cs="Times New Roman"/>
          <w:sz w:val="24"/>
          <w:szCs w:val="24"/>
        </w:rPr>
        <w:t xml:space="preserve"> (</w:t>
      </w:r>
      <w:proofErr w:type="spellStart"/>
      <w:r w:rsidRPr="009F4F67">
        <w:rPr>
          <w:rFonts w:ascii="Times New Roman" w:eastAsia="Times New Roman" w:hAnsi="Times New Roman" w:cs="Times New Roman"/>
          <w:sz w:val="24"/>
          <w:szCs w:val="24"/>
        </w:rPr>
        <w:t>Akçayır</w:t>
      </w:r>
      <w:proofErr w:type="spellEnd"/>
      <w:r w:rsidRPr="009F4F67">
        <w:rPr>
          <w:rFonts w:ascii="Times New Roman" w:eastAsia="Times New Roman" w:hAnsi="Times New Roman" w:cs="Times New Roman"/>
          <w:sz w:val="24"/>
          <w:szCs w:val="24"/>
        </w:rPr>
        <w:t xml:space="preserve"> &amp; </w:t>
      </w:r>
      <w:proofErr w:type="spellStart"/>
      <w:r w:rsidRPr="009F4F67">
        <w:rPr>
          <w:rFonts w:ascii="Times New Roman" w:eastAsia="Times New Roman" w:hAnsi="Times New Roman" w:cs="Times New Roman"/>
          <w:sz w:val="24"/>
          <w:szCs w:val="24"/>
        </w:rPr>
        <w:t>Akçayır</w:t>
      </w:r>
      <w:proofErr w:type="spellEnd"/>
      <w:r w:rsidRPr="009F4F67">
        <w:rPr>
          <w:rFonts w:ascii="Times New Roman" w:eastAsia="Times New Roman" w:hAnsi="Times New Roman" w:cs="Times New Roman"/>
          <w:sz w:val="24"/>
          <w:szCs w:val="24"/>
        </w:rPr>
        <w:t>, 2017).</w:t>
      </w:r>
    </w:p>
    <w:p w:rsidR="009F4F67" w:rsidRDefault="009F4F67" w:rsidP="009F4F67">
      <w:pPr>
        <w:numPr>
          <w:ilvl w:val="0"/>
          <w:numId w:val="14"/>
        </w:numPr>
        <w:spacing w:before="100" w:beforeAutospacing="1" w:after="100" w:afterAutospacing="1" w:line="240" w:lineRule="auto"/>
      </w:pPr>
      <w:proofErr w:type="spellStart"/>
      <w:r>
        <w:t>Akçayır</w:t>
      </w:r>
      <w:proofErr w:type="spellEnd"/>
      <w:r>
        <w:t xml:space="preserve">, M., &amp; </w:t>
      </w:r>
      <w:proofErr w:type="spellStart"/>
      <w:r>
        <w:t>Akçayır</w:t>
      </w:r>
      <w:proofErr w:type="spellEnd"/>
      <w:r>
        <w:t xml:space="preserve">, G. (2017). Advantages and challenges associated with augmented reality for education: A systematic review of the literature. </w:t>
      </w:r>
      <w:r>
        <w:rPr>
          <w:rStyle w:val="Emphasis"/>
        </w:rPr>
        <w:t>Educational Research Review, 20</w:t>
      </w:r>
      <w:r>
        <w:t xml:space="preserve">, 1–11. </w:t>
      </w:r>
      <w:hyperlink r:id="rId6" w:tgtFrame="_new" w:history="1">
        <w:r>
          <w:rPr>
            <w:rStyle w:val="Hyperlink"/>
          </w:rPr>
          <w:t>https://doi.org/10.1016/j.edurev.2016.11.002</w:t>
        </w:r>
      </w:hyperlink>
    </w:p>
    <w:p w:rsidR="009F4F67" w:rsidRDefault="009F4F67" w:rsidP="009F4F67">
      <w:pPr>
        <w:numPr>
          <w:ilvl w:val="0"/>
          <w:numId w:val="14"/>
        </w:numPr>
        <w:spacing w:before="100" w:beforeAutospacing="1" w:after="100" w:afterAutospacing="1" w:line="240" w:lineRule="auto"/>
      </w:pPr>
      <w:proofErr w:type="spellStart"/>
      <w:r>
        <w:t>Almoosa</w:t>
      </w:r>
      <w:proofErr w:type="spellEnd"/>
      <w:r>
        <w:t xml:space="preserve">, A. S. (2018). </w:t>
      </w:r>
      <w:r>
        <w:rPr>
          <w:rStyle w:val="Emphasis"/>
        </w:rPr>
        <w:t>A qualitative case study in augmented reality applications in education: Dimensions of strategic implementation</w:t>
      </w:r>
      <w:r>
        <w:t xml:space="preserve"> [Doctoral dissertation, University of Northern Colorado]. Digital UNC. </w:t>
      </w:r>
      <w:hyperlink r:id="rId7" w:tgtFrame="_new" w:history="1">
        <w:r>
          <w:rPr>
            <w:rStyle w:val="Hyperlink"/>
          </w:rPr>
          <w:t>https://digscholarship.unco.edu/dissertations/473</w:t>
        </w:r>
      </w:hyperlink>
    </w:p>
    <w:p w:rsidR="009F4F67" w:rsidRDefault="009F4F67" w:rsidP="009F4F67">
      <w:pPr>
        <w:numPr>
          <w:ilvl w:val="0"/>
          <w:numId w:val="14"/>
        </w:numPr>
        <w:spacing w:before="100" w:beforeAutospacing="1" w:after="100" w:afterAutospacing="1" w:line="240" w:lineRule="auto"/>
      </w:pPr>
      <w:proofErr w:type="spellStart"/>
      <w:r>
        <w:t>Bujak</w:t>
      </w:r>
      <w:proofErr w:type="spellEnd"/>
      <w:r>
        <w:t xml:space="preserve">, K. R., </w:t>
      </w:r>
      <w:proofErr w:type="spellStart"/>
      <w:r>
        <w:t>Radu</w:t>
      </w:r>
      <w:proofErr w:type="spellEnd"/>
      <w:r>
        <w:t xml:space="preserve">, I., </w:t>
      </w:r>
      <w:proofErr w:type="spellStart"/>
      <w:r>
        <w:t>Catrambone</w:t>
      </w:r>
      <w:proofErr w:type="spellEnd"/>
      <w:r>
        <w:t xml:space="preserve">, R., </w:t>
      </w:r>
      <w:proofErr w:type="spellStart"/>
      <w:r>
        <w:t>MacIntyre</w:t>
      </w:r>
      <w:proofErr w:type="spellEnd"/>
      <w:r>
        <w:t xml:space="preserve">, B., Zheng, R., &amp; </w:t>
      </w:r>
      <w:proofErr w:type="spellStart"/>
      <w:r>
        <w:t>Golubski</w:t>
      </w:r>
      <w:proofErr w:type="spellEnd"/>
      <w:r>
        <w:t xml:space="preserve">, G. (2013). A psychological perspective on augmented reality in the mathematics classroom. </w:t>
      </w:r>
      <w:r>
        <w:rPr>
          <w:rStyle w:val="Emphasis"/>
        </w:rPr>
        <w:t>Computers &amp; Education, 68</w:t>
      </w:r>
      <w:r>
        <w:t xml:space="preserve">, 536–544. </w:t>
      </w:r>
      <w:hyperlink r:id="rId8" w:tgtFrame="_new" w:history="1">
        <w:r>
          <w:rPr>
            <w:rStyle w:val="Hyperlink"/>
          </w:rPr>
          <w:t>https://doi.org/10.1016/j.compedu.2013.02.017</w:t>
        </w:r>
      </w:hyperlink>
    </w:p>
    <w:p w:rsidR="009F4F67" w:rsidRDefault="009F4F67" w:rsidP="009F4F67">
      <w:pPr>
        <w:numPr>
          <w:ilvl w:val="0"/>
          <w:numId w:val="14"/>
        </w:numPr>
        <w:spacing w:before="100" w:beforeAutospacing="1" w:after="100" w:afterAutospacing="1" w:line="240" w:lineRule="auto"/>
      </w:pPr>
      <w:r>
        <w:t xml:space="preserve">Dede, C. (2009). Immersive interfaces for engagement and learning. </w:t>
      </w:r>
      <w:r>
        <w:rPr>
          <w:rStyle w:val="Emphasis"/>
        </w:rPr>
        <w:t>Science, 323</w:t>
      </w:r>
      <w:r>
        <w:t xml:space="preserve">(5910), 66–69. </w:t>
      </w:r>
      <w:hyperlink r:id="rId9" w:tgtFrame="_new" w:history="1">
        <w:r>
          <w:rPr>
            <w:rStyle w:val="Hyperlink"/>
          </w:rPr>
          <w:t>https://doi.org/10.1126/science.1167311</w:t>
        </w:r>
      </w:hyperlink>
    </w:p>
    <w:p w:rsidR="009F4F67" w:rsidRDefault="009F4F67" w:rsidP="009F4F67">
      <w:pPr>
        <w:numPr>
          <w:ilvl w:val="0"/>
          <w:numId w:val="14"/>
        </w:numPr>
        <w:spacing w:before="100" w:beforeAutospacing="1" w:after="100" w:afterAutospacing="1" w:line="240" w:lineRule="auto"/>
      </w:pPr>
      <w:r>
        <w:t xml:space="preserve">Kang, S. (2020). </w:t>
      </w:r>
      <w:r>
        <w:rPr>
          <w:rStyle w:val="Emphasis"/>
        </w:rPr>
        <w:t>Augmented reality systems and user interaction techniques for STEM learning</w:t>
      </w:r>
      <w:r>
        <w:t xml:space="preserve"> [Doctoral dissertation, University of Maryland]. </w:t>
      </w:r>
      <w:hyperlink r:id="rId10" w:tgtFrame="_new" w:history="1">
        <w:r>
          <w:rPr>
            <w:rStyle w:val="Hyperlink"/>
          </w:rPr>
          <w:t>https://drum.lib.umd.edu/handle/1903/26378</w:t>
        </w:r>
      </w:hyperlink>
    </w:p>
    <w:p w:rsidR="009F4F67" w:rsidRDefault="009F4F67" w:rsidP="009F4F67">
      <w:pPr>
        <w:numPr>
          <w:ilvl w:val="0"/>
          <w:numId w:val="14"/>
        </w:numPr>
        <w:spacing w:before="100" w:beforeAutospacing="1" w:after="100" w:afterAutospacing="1" w:line="240" w:lineRule="auto"/>
      </w:pPr>
      <w:r>
        <w:t xml:space="preserve">Santos, M. E. C., Chen, A., </w:t>
      </w:r>
      <w:proofErr w:type="spellStart"/>
      <w:r>
        <w:t>Taketomi</w:t>
      </w:r>
      <w:proofErr w:type="spellEnd"/>
      <w:r>
        <w:t xml:space="preserve">, T., Yamamoto, G., Miyazaki, J., &amp; Kato, H. (2014). Augmented reality learning experiences: Survey of prototype design and evaluation. </w:t>
      </w:r>
      <w:r>
        <w:rPr>
          <w:rStyle w:val="Emphasis"/>
        </w:rPr>
        <w:t>IEEE Transactions on Learning Technologies, 7</w:t>
      </w:r>
      <w:r>
        <w:t xml:space="preserve">(1), 38–56. </w:t>
      </w:r>
      <w:hyperlink r:id="rId11" w:tgtFrame="_new" w:history="1">
        <w:r>
          <w:rPr>
            <w:rStyle w:val="Hyperlink"/>
          </w:rPr>
          <w:t>https://doi.org/10.1109/TLT.2013.37</w:t>
        </w:r>
      </w:hyperlink>
    </w:p>
    <w:p w:rsidR="009F4F67" w:rsidRDefault="009F4F67" w:rsidP="009F4F67">
      <w:pPr>
        <w:numPr>
          <w:ilvl w:val="0"/>
          <w:numId w:val="14"/>
        </w:numPr>
        <w:spacing w:before="100" w:beforeAutospacing="1" w:after="100" w:afterAutospacing="1" w:line="240" w:lineRule="auto"/>
      </w:pPr>
      <w:r>
        <w:t xml:space="preserve">Wu, H. K., Lee, S. W. Y., Chang, H. Y., &amp; Liang, J. C. (2013). Current status, opportunities and challenges of augmented reality in education. </w:t>
      </w:r>
      <w:r>
        <w:rPr>
          <w:rStyle w:val="Emphasis"/>
        </w:rPr>
        <w:t>Computers &amp; Education, 62</w:t>
      </w:r>
      <w:r>
        <w:t xml:space="preserve">, 41–49. </w:t>
      </w:r>
      <w:hyperlink r:id="rId12" w:tgtFrame="_new" w:history="1">
        <w:r>
          <w:rPr>
            <w:rStyle w:val="Hyperlink"/>
          </w:rPr>
          <w:t>https://doi.org/10.1016/j.compedu.2012.10.024</w:t>
        </w:r>
      </w:hyperlink>
    </w:p>
    <w:p w:rsidR="000F3479" w:rsidRPr="009F4F67" w:rsidRDefault="000F3479" w:rsidP="009B1789">
      <w:pPr>
        <w:bidi/>
        <w:rPr>
          <w:rtl/>
          <w:lang w:bidi="ar-EG"/>
        </w:rPr>
      </w:pPr>
    </w:p>
    <w:p w:rsidR="000F3479" w:rsidRDefault="000F3479" w:rsidP="009B1789">
      <w:pPr>
        <w:bidi/>
        <w:rPr>
          <w:rtl/>
          <w:lang w:bidi="ar-EG"/>
        </w:rPr>
      </w:pPr>
    </w:p>
    <w:p w:rsidR="000F3479" w:rsidRDefault="000F3479" w:rsidP="009B1789">
      <w:pPr>
        <w:bidi/>
        <w:rPr>
          <w:rtl/>
          <w:lang w:bidi="ar-EG"/>
        </w:rPr>
      </w:pPr>
    </w:p>
    <w:p w:rsidR="000F3479" w:rsidRDefault="000F3479" w:rsidP="009B1789">
      <w:pPr>
        <w:bidi/>
        <w:rPr>
          <w:rtl/>
          <w:lang w:bidi="ar-EG"/>
        </w:rPr>
      </w:pPr>
    </w:p>
    <w:p w:rsidR="008350B2" w:rsidRPr="008350B2" w:rsidRDefault="008350B2" w:rsidP="008350B2">
      <w:pPr>
        <w:spacing w:before="100" w:beforeAutospacing="1" w:after="100" w:afterAutospacing="1" w:line="240" w:lineRule="auto"/>
        <w:outlineLvl w:val="2"/>
        <w:rPr>
          <w:rFonts w:ascii="Times New Roman" w:eastAsia="Times New Roman" w:hAnsi="Times New Roman" w:cs="Times New Roman"/>
          <w:b/>
          <w:bCs/>
          <w:sz w:val="27"/>
          <w:szCs w:val="27"/>
        </w:rPr>
      </w:pPr>
      <w:r w:rsidRPr="008350B2">
        <w:rPr>
          <w:rFonts w:ascii="Times New Roman" w:eastAsia="Times New Roman" w:hAnsi="Times New Roman" w:cs="Times New Roman"/>
          <w:b/>
          <w:bCs/>
          <w:sz w:val="27"/>
          <w:szCs w:val="27"/>
          <w:rtl/>
        </w:rPr>
        <w:t>مفهوم الكتاب المعزز</w:t>
      </w:r>
    </w:p>
    <w:p w:rsidR="008350B2" w:rsidRPr="008350B2" w:rsidRDefault="008350B2" w:rsidP="008350B2">
      <w:pPr>
        <w:spacing w:before="100" w:beforeAutospacing="1" w:after="100" w:afterAutospacing="1" w:line="240" w:lineRule="auto"/>
        <w:rPr>
          <w:rFonts w:ascii="Times New Roman" w:eastAsia="Times New Roman" w:hAnsi="Times New Roman" w:cs="Times New Roman"/>
          <w:sz w:val="24"/>
          <w:szCs w:val="24"/>
        </w:rPr>
      </w:pPr>
      <w:r w:rsidRPr="008350B2">
        <w:rPr>
          <w:rFonts w:ascii="Times New Roman" w:eastAsia="Times New Roman" w:hAnsi="Times New Roman" w:cs="Times New Roman"/>
          <w:sz w:val="24"/>
          <w:szCs w:val="24"/>
          <w:rtl/>
        </w:rPr>
        <w:t>يُعد الكتاب المعزز امتدادًا تطبيقيًا لتقنية الواقع المعزز</w:t>
      </w:r>
      <w:r w:rsidRPr="008350B2">
        <w:rPr>
          <w:rFonts w:ascii="Times New Roman" w:eastAsia="Times New Roman" w:hAnsi="Times New Roman" w:cs="Times New Roman"/>
          <w:sz w:val="24"/>
          <w:szCs w:val="24"/>
        </w:rPr>
        <w:t xml:space="preserve"> (AR) </w:t>
      </w:r>
      <w:r w:rsidRPr="008350B2">
        <w:rPr>
          <w:rFonts w:ascii="Times New Roman" w:eastAsia="Times New Roman" w:hAnsi="Times New Roman" w:cs="Times New Roman"/>
          <w:sz w:val="24"/>
          <w:szCs w:val="24"/>
          <w:rtl/>
        </w:rPr>
        <w:t>في السياقات التعليمية، حيث يُدمج المحتوى الرقمي التفاعلي — بما في ذلك النماذج ثلاثية الأبعاد، الرسوم المتحركة، والوسائط المتعددة — مع النصوص المطبوعة في الكتب التقليدية، مما يُنتج بيئة تعلم غامرة متعددة الحواس</w:t>
      </w:r>
      <w:r w:rsidRPr="008350B2">
        <w:rPr>
          <w:rFonts w:ascii="Times New Roman" w:eastAsia="Times New Roman" w:hAnsi="Times New Roman" w:cs="Times New Roman"/>
          <w:sz w:val="24"/>
          <w:szCs w:val="24"/>
        </w:rPr>
        <w:t xml:space="preserve"> (</w:t>
      </w:r>
      <w:proofErr w:type="spellStart"/>
      <w:r w:rsidRPr="008350B2">
        <w:rPr>
          <w:rFonts w:ascii="Times New Roman" w:eastAsia="Times New Roman" w:hAnsi="Times New Roman" w:cs="Times New Roman"/>
          <w:sz w:val="24"/>
          <w:szCs w:val="24"/>
        </w:rPr>
        <w:t>Akçayır</w:t>
      </w:r>
      <w:proofErr w:type="spellEnd"/>
      <w:r w:rsidRPr="008350B2">
        <w:rPr>
          <w:rFonts w:ascii="Times New Roman" w:eastAsia="Times New Roman" w:hAnsi="Times New Roman" w:cs="Times New Roman"/>
          <w:sz w:val="24"/>
          <w:szCs w:val="24"/>
        </w:rPr>
        <w:t xml:space="preserve"> &amp; </w:t>
      </w:r>
      <w:proofErr w:type="spellStart"/>
      <w:r w:rsidRPr="008350B2">
        <w:rPr>
          <w:rFonts w:ascii="Times New Roman" w:eastAsia="Times New Roman" w:hAnsi="Times New Roman" w:cs="Times New Roman"/>
          <w:sz w:val="24"/>
          <w:szCs w:val="24"/>
        </w:rPr>
        <w:t>Akçayır</w:t>
      </w:r>
      <w:proofErr w:type="spellEnd"/>
      <w:r w:rsidRPr="008350B2">
        <w:rPr>
          <w:rFonts w:ascii="Times New Roman" w:eastAsia="Times New Roman" w:hAnsi="Times New Roman" w:cs="Times New Roman"/>
          <w:sz w:val="24"/>
          <w:szCs w:val="24"/>
        </w:rPr>
        <w:t xml:space="preserve">, 2017; </w:t>
      </w:r>
      <w:proofErr w:type="spellStart"/>
      <w:r w:rsidRPr="008350B2">
        <w:rPr>
          <w:rFonts w:ascii="Times New Roman" w:eastAsia="Times New Roman" w:hAnsi="Times New Roman" w:cs="Times New Roman"/>
          <w:sz w:val="24"/>
          <w:szCs w:val="24"/>
        </w:rPr>
        <w:t>Bujak</w:t>
      </w:r>
      <w:proofErr w:type="spellEnd"/>
      <w:r w:rsidRPr="008350B2">
        <w:rPr>
          <w:rFonts w:ascii="Times New Roman" w:eastAsia="Times New Roman" w:hAnsi="Times New Roman" w:cs="Times New Roman"/>
          <w:sz w:val="24"/>
          <w:szCs w:val="24"/>
        </w:rPr>
        <w:t xml:space="preserve"> et al., 2013).</w:t>
      </w:r>
    </w:p>
    <w:p w:rsidR="008350B2" w:rsidRPr="008350B2" w:rsidRDefault="008350B2" w:rsidP="008350B2">
      <w:pPr>
        <w:spacing w:after="0" w:line="240" w:lineRule="auto"/>
        <w:rPr>
          <w:rFonts w:ascii="Times New Roman" w:eastAsia="Times New Roman" w:hAnsi="Times New Roman" w:cs="Times New Roman"/>
          <w:sz w:val="24"/>
          <w:szCs w:val="24"/>
        </w:rPr>
      </w:pPr>
      <w:r w:rsidRPr="008350B2">
        <w:rPr>
          <w:rFonts w:ascii="Times New Roman" w:eastAsia="Times New Roman" w:hAnsi="Times New Roman" w:cs="Times New Roman"/>
          <w:sz w:val="24"/>
          <w:szCs w:val="24"/>
        </w:rPr>
        <w:pict>
          <v:rect id="_x0000_i1031" style="width:0;height:1.5pt" o:hralign="center" o:hrstd="t" o:hr="t" fillcolor="#a0a0a0" stroked="f"/>
        </w:pict>
      </w:r>
    </w:p>
    <w:p w:rsidR="008350B2" w:rsidRPr="008350B2" w:rsidRDefault="008350B2" w:rsidP="008350B2">
      <w:pPr>
        <w:spacing w:before="100" w:beforeAutospacing="1" w:after="100" w:afterAutospacing="1" w:line="240" w:lineRule="auto"/>
        <w:outlineLvl w:val="2"/>
        <w:rPr>
          <w:rFonts w:ascii="Times New Roman" w:eastAsia="Times New Roman" w:hAnsi="Times New Roman" w:cs="Times New Roman"/>
          <w:b/>
          <w:bCs/>
          <w:sz w:val="27"/>
          <w:szCs w:val="27"/>
        </w:rPr>
      </w:pPr>
      <w:r w:rsidRPr="008350B2">
        <w:rPr>
          <w:rFonts w:ascii="Segoe UI Symbol" w:eastAsia="Times New Roman" w:hAnsi="Segoe UI Symbol" w:cs="Segoe UI Symbol"/>
          <w:b/>
          <w:bCs/>
          <w:sz w:val="27"/>
          <w:szCs w:val="27"/>
        </w:rPr>
        <w:t>🔹</w:t>
      </w:r>
      <w:r w:rsidRPr="008350B2">
        <w:rPr>
          <w:rFonts w:ascii="Times New Roman" w:eastAsia="Times New Roman" w:hAnsi="Times New Roman" w:cs="Times New Roman"/>
          <w:b/>
          <w:bCs/>
          <w:sz w:val="27"/>
          <w:szCs w:val="27"/>
        </w:rPr>
        <w:t xml:space="preserve"> </w:t>
      </w:r>
      <w:r w:rsidRPr="008350B2">
        <w:rPr>
          <w:rFonts w:ascii="Times New Roman" w:eastAsia="Times New Roman" w:hAnsi="Times New Roman" w:cs="Times New Roman"/>
          <w:b/>
          <w:bCs/>
          <w:sz w:val="27"/>
          <w:szCs w:val="27"/>
          <w:rtl/>
        </w:rPr>
        <w:t>الخصائص الأساسية</w:t>
      </w:r>
    </w:p>
    <w:p w:rsidR="008350B2" w:rsidRPr="008350B2" w:rsidRDefault="008350B2" w:rsidP="008350B2">
      <w:pPr>
        <w:spacing w:before="100" w:beforeAutospacing="1" w:after="100" w:afterAutospacing="1" w:line="240" w:lineRule="auto"/>
        <w:rPr>
          <w:rFonts w:ascii="Times New Roman" w:eastAsia="Times New Roman" w:hAnsi="Times New Roman" w:cs="Times New Roman"/>
          <w:sz w:val="24"/>
          <w:szCs w:val="24"/>
        </w:rPr>
      </w:pPr>
      <w:r w:rsidRPr="008350B2">
        <w:rPr>
          <w:rFonts w:ascii="Times New Roman" w:eastAsia="Times New Roman" w:hAnsi="Times New Roman" w:cs="Times New Roman"/>
          <w:sz w:val="24"/>
          <w:szCs w:val="24"/>
          <w:rtl/>
        </w:rPr>
        <w:t>تتسم الكتب المعززة بعدة سمات تربوية وتقنية، أبرزها</w:t>
      </w:r>
      <w:r w:rsidRPr="008350B2">
        <w:rPr>
          <w:rFonts w:ascii="Times New Roman" w:eastAsia="Times New Roman" w:hAnsi="Times New Roman" w:cs="Times New Roman"/>
          <w:sz w:val="24"/>
          <w:szCs w:val="24"/>
        </w:rPr>
        <w:t>:</w:t>
      </w:r>
    </w:p>
    <w:p w:rsidR="008350B2" w:rsidRPr="008350B2" w:rsidRDefault="008350B2" w:rsidP="008350B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350B2">
        <w:rPr>
          <w:rFonts w:ascii="Times New Roman" w:eastAsia="Times New Roman" w:hAnsi="Times New Roman" w:cs="Times New Roman"/>
          <w:b/>
          <w:bCs/>
          <w:sz w:val="24"/>
          <w:szCs w:val="24"/>
          <w:rtl/>
        </w:rPr>
        <w:lastRenderedPageBreak/>
        <w:t>التفاعل الهجين</w:t>
      </w:r>
      <w:r w:rsidRPr="008350B2">
        <w:rPr>
          <w:rFonts w:ascii="Times New Roman" w:eastAsia="Times New Roman" w:hAnsi="Times New Roman" w:cs="Times New Roman"/>
          <w:sz w:val="24"/>
          <w:szCs w:val="24"/>
        </w:rPr>
        <w:t xml:space="preserve">: </w:t>
      </w:r>
      <w:r w:rsidRPr="008350B2">
        <w:rPr>
          <w:rFonts w:ascii="Times New Roman" w:eastAsia="Times New Roman" w:hAnsi="Times New Roman" w:cs="Times New Roman"/>
          <w:sz w:val="24"/>
          <w:szCs w:val="24"/>
          <w:rtl/>
        </w:rPr>
        <w:t>إذ تتيح التفاعل المزدوج بين التصفح الفيزيائي للكتاب والتفاعل الرقمي باستخدام الأجهزة الذكية</w:t>
      </w:r>
      <w:r w:rsidRPr="008350B2">
        <w:rPr>
          <w:rFonts w:ascii="Times New Roman" w:eastAsia="Times New Roman" w:hAnsi="Times New Roman" w:cs="Times New Roman"/>
          <w:sz w:val="24"/>
          <w:szCs w:val="24"/>
        </w:rPr>
        <w:t>.</w:t>
      </w:r>
    </w:p>
    <w:p w:rsidR="008350B2" w:rsidRPr="008350B2" w:rsidRDefault="008350B2" w:rsidP="008350B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350B2">
        <w:rPr>
          <w:rFonts w:ascii="Times New Roman" w:eastAsia="Times New Roman" w:hAnsi="Times New Roman" w:cs="Times New Roman"/>
          <w:b/>
          <w:bCs/>
          <w:sz w:val="24"/>
          <w:szCs w:val="24"/>
          <w:rtl/>
        </w:rPr>
        <w:t>الاستجابة الحسية المتعددة</w:t>
      </w:r>
      <w:r w:rsidRPr="008350B2">
        <w:rPr>
          <w:rFonts w:ascii="Times New Roman" w:eastAsia="Times New Roman" w:hAnsi="Times New Roman" w:cs="Times New Roman"/>
          <w:sz w:val="24"/>
          <w:szCs w:val="24"/>
        </w:rPr>
        <w:t xml:space="preserve">: </w:t>
      </w:r>
      <w:r w:rsidRPr="008350B2">
        <w:rPr>
          <w:rFonts w:ascii="Times New Roman" w:eastAsia="Times New Roman" w:hAnsi="Times New Roman" w:cs="Times New Roman"/>
          <w:sz w:val="24"/>
          <w:szCs w:val="24"/>
          <w:rtl/>
        </w:rPr>
        <w:t>توفر مؤثرات بصرية، سمعية، ولمسية تُسهم في تعميق الانتباه</w:t>
      </w:r>
      <w:r w:rsidRPr="008350B2">
        <w:rPr>
          <w:rFonts w:ascii="Times New Roman" w:eastAsia="Times New Roman" w:hAnsi="Times New Roman" w:cs="Times New Roman"/>
          <w:sz w:val="24"/>
          <w:szCs w:val="24"/>
        </w:rPr>
        <w:t>.</w:t>
      </w:r>
    </w:p>
    <w:p w:rsidR="008350B2" w:rsidRPr="008350B2" w:rsidRDefault="008350B2" w:rsidP="008350B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350B2">
        <w:rPr>
          <w:rFonts w:ascii="Times New Roman" w:eastAsia="Times New Roman" w:hAnsi="Times New Roman" w:cs="Times New Roman"/>
          <w:b/>
          <w:bCs/>
          <w:sz w:val="24"/>
          <w:szCs w:val="24"/>
          <w:rtl/>
        </w:rPr>
        <w:t>التكيف اللحظي</w:t>
      </w:r>
      <w:r w:rsidRPr="008350B2">
        <w:rPr>
          <w:rFonts w:ascii="Times New Roman" w:eastAsia="Times New Roman" w:hAnsi="Times New Roman" w:cs="Times New Roman"/>
          <w:sz w:val="24"/>
          <w:szCs w:val="24"/>
        </w:rPr>
        <w:t xml:space="preserve">: </w:t>
      </w:r>
      <w:r w:rsidRPr="008350B2">
        <w:rPr>
          <w:rFonts w:ascii="Times New Roman" w:eastAsia="Times New Roman" w:hAnsi="Times New Roman" w:cs="Times New Roman"/>
          <w:sz w:val="24"/>
          <w:szCs w:val="24"/>
          <w:rtl/>
        </w:rPr>
        <w:t>يستجيب المحتوى الرقمي لحركات المستخدم في الوقت الفعلي، ما يتيح تجربة تعلم مخصصة وأكثر استغراقًا</w:t>
      </w:r>
      <w:r w:rsidRPr="008350B2">
        <w:rPr>
          <w:rFonts w:ascii="Times New Roman" w:eastAsia="Times New Roman" w:hAnsi="Times New Roman" w:cs="Times New Roman"/>
          <w:sz w:val="24"/>
          <w:szCs w:val="24"/>
        </w:rPr>
        <w:t xml:space="preserve"> (Kang, 2020).</w:t>
      </w:r>
    </w:p>
    <w:p w:rsidR="008350B2" w:rsidRPr="008350B2" w:rsidRDefault="008350B2" w:rsidP="008350B2">
      <w:pPr>
        <w:spacing w:after="0" w:line="240" w:lineRule="auto"/>
        <w:rPr>
          <w:rFonts w:ascii="Times New Roman" w:eastAsia="Times New Roman" w:hAnsi="Times New Roman" w:cs="Times New Roman"/>
          <w:sz w:val="24"/>
          <w:szCs w:val="24"/>
        </w:rPr>
      </w:pPr>
      <w:r w:rsidRPr="008350B2">
        <w:rPr>
          <w:rFonts w:ascii="Times New Roman" w:eastAsia="Times New Roman" w:hAnsi="Times New Roman" w:cs="Times New Roman"/>
          <w:sz w:val="24"/>
          <w:szCs w:val="24"/>
        </w:rPr>
        <w:pict>
          <v:rect id="_x0000_i1032" style="width:0;height:1.5pt" o:hralign="center" o:hrstd="t" o:hr="t" fillcolor="#a0a0a0" stroked="f"/>
        </w:pict>
      </w:r>
    </w:p>
    <w:p w:rsidR="008350B2" w:rsidRPr="008350B2" w:rsidRDefault="008350B2" w:rsidP="008350B2">
      <w:pPr>
        <w:spacing w:before="100" w:beforeAutospacing="1" w:after="100" w:afterAutospacing="1" w:line="240" w:lineRule="auto"/>
        <w:outlineLvl w:val="2"/>
        <w:rPr>
          <w:rFonts w:ascii="Times New Roman" w:eastAsia="Times New Roman" w:hAnsi="Times New Roman" w:cs="Times New Roman"/>
          <w:b/>
          <w:bCs/>
          <w:sz w:val="27"/>
          <w:szCs w:val="27"/>
        </w:rPr>
      </w:pPr>
      <w:r w:rsidRPr="008350B2">
        <w:rPr>
          <w:rFonts w:ascii="Segoe UI Symbol" w:eastAsia="Times New Roman" w:hAnsi="Segoe UI Symbol" w:cs="Segoe UI Symbol"/>
          <w:b/>
          <w:bCs/>
          <w:sz w:val="27"/>
          <w:szCs w:val="27"/>
        </w:rPr>
        <w:t>🔹</w:t>
      </w:r>
      <w:r w:rsidRPr="008350B2">
        <w:rPr>
          <w:rFonts w:ascii="Times New Roman" w:eastAsia="Times New Roman" w:hAnsi="Times New Roman" w:cs="Times New Roman"/>
          <w:b/>
          <w:bCs/>
          <w:sz w:val="27"/>
          <w:szCs w:val="27"/>
        </w:rPr>
        <w:t xml:space="preserve"> </w:t>
      </w:r>
      <w:r w:rsidRPr="008350B2">
        <w:rPr>
          <w:rFonts w:ascii="Times New Roman" w:eastAsia="Times New Roman" w:hAnsi="Times New Roman" w:cs="Times New Roman"/>
          <w:b/>
          <w:bCs/>
          <w:sz w:val="27"/>
          <w:szCs w:val="27"/>
          <w:rtl/>
        </w:rPr>
        <w:t>البنية التقنية</w:t>
      </w:r>
    </w:p>
    <w:p w:rsidR="008350B2" w:rsidRPr="008350B2" w:rsidRDefault="008350B2" w:rsidP="008350B2">
      <w:pPr>
        <w:spacing w:before="100" w:beforeAutospacing="1" w:after="100" w:afterAutospacing="1" w:line="240" w:lineRule="auto"/>
        <w:rPr>
          <w:rFonts w:ascii="Times New Roman" w:eastAsia="Times New Roman" w:hAnsi="Times New Roman" w:cs="Times New Roman"/>
          <w:sz w:val="24"/>
          <w:szCs w:val="24"/>
        </w:rPr>
      </w:pPr>
      <w:r w:rsidRPr="008350B2">
        <w:rPr>
          <w:rFonts w:ascii="Times New Roman" w:eastAsia="Times New Roman" w:hAnsi="Times New Roman" w:cs="Times New Roman"/>
          <w:sz w:val="24"/>
          <w:szCs w:val="24"/>
          <w:rtl/>
        </w:rPr>
        <w:t>تعتمد هذه الكتب عادةً على أنظمة التتبع المعتمد على العلامات</w:t>
      </w:r>
      <w:r w:rsidRPr="008350B2">
        <w:rPr>
          <w:rFonts w:ascii="Times New Roman" w:eastAsia="Times New Roman" w:hAnsi="Times New Roman" w:cs="Times New Roman"/>
          <w:sz w:val="24"/>
          <w:szCs w:val="24"/>
        </w:rPr>
        <w:t xml:space="preserve"> (Marker-based AR)</w:t>
      </w:r>
      <w:r w:rsidRPr="008350B2">
        <w:rPr>
          <w:rFonts w:ascii="Times New Roman" w:eastAsia="Times New Roman" w:hAnsi="Times New Roman" w:cs="Times New Roman"/>
          <w:sz w:val="24"/>
          <w:szCs w:val="24"/>
          <w:rtl/>
        </w:rPr>
        <w:t>، والتي تسمح بالتعرف على الرموز أو الصور وتحفيز المحتوى الرقمي المصاحب. كما تتميز هذه الأنظمة بالتوافق مع أجهزة متعددة مثل الهواتف الذكية والأجهزة اللوحية والنظارات الذكية، دون الحاجة إلى تجهيزات متخصصة</w:t>
      </w:r>
      <w:r w:rsidRPr="008350B2">
        <w:rPr>
          <w:rFonts w:ascii="Times New Roman" w:eastAsia="Times New Roman" w:hAnsi="Times New Roman" w:cs="Times New Roman"/>
          <w:sz w:val="24"/>
          <w:szCs w:val="24"/>
        </w:rPr>
        <w:t xml:space="preserve"> (</w:t>
      </w:r>
      <w:proofErr w:type="spellStart"/>
      <w:r w:rsidRPr="008350B2">
        <w:rPr>
          <w:rFonts w:ascii="Times New Roman" w:eastAsia="Times New Roman" w:hAnsi="Times New Roman" w:cs="Times New Roman"/>
          <w:sz w:val="24"/>
          <w:szCs w:val="24"/>
        </w:rPr>
        <w:t>Bujak</w:t>
      </w:r>
      <w:proofErr w:type="spellEnd"/>
      <w:r w:rsidRPr="008350B2">
        <w:rPr>
          <w:rFonts w:ascii="Times New Roman" w:eastAsia="Times New Roman" w:hAnsi="Times New Roman" w:cs="Times New Roman"/>
          <w:sz w:val="24"/>
          <w:szCs w:val="24"/>
        </w:rPr>
        <w:t xml:space="preserve"> et al., 2013).</w:t>
      </w:r>
    </w:p>
    <w:p w:rsidR="008350B2" w:rsidRPr="008350B2" w:rsidRDefault="008350B2" w:rsidP="008350B2">
      <w:pPr>
        <w:spacing w:after="0" w:line="240" w:lineRule="auto"/>
        <w:rPr>
          <w:rFonts w:ascii="Times New Roman" w:eastAsia="Times New Roman" w:hAnsi="Times New Roman" w:cs="Times New Roman"/>
          <w:sz w:val="24"/>
          <w:szCs w:val="24"/>
        </w:rPr>
      </w:pPr>
      <w:r w:rsidRPr="008350B2">
        <w:rPr>
          <w:rFonts w:ascii="Times New Roman" w:eastAsia="Times New Roman" w:hAnsi="Times New Roman" w:cs="Times New Roman"/>
          <w:sz w:val="24"/>
          <w:szCs w:val="24"/>
        </w:rPr>
        <w:pict>
          <v:rect id="_x0000_i1033" style="width:0;height:1.5pt" o:hralign="center" o:hrstd="t" o:hr="t" fillcolor="#a0a0a0" stroked="f"/>
        </w:pict>
      </w:r>
    </w:p>
    <w:p w:rsidR="008350B2" w:rsidRPr="008350B2" w:rsidRDefault="008350B2" w:rsidP="008350B2">
      <w:pPr>
        <w:spacing w:before="100" w:beforeAutospacing="1" w:after="100" w:afterAutospacing="1" w:line="240" w:lineRule="auto"/>
        <w:outlineLvl w:val="2"/>
        <w:rPr>
          <w:rFonts w:ascii="Times New Roman" w:eastAsia="Times New Roman" w:hAnsi="Times New Roman" w:cs="Times New Roman"/>
          <w:b/>
          <w:bCs/>
          <w:sz w:val="27"/>
          <w:szCs w:val="27"/>
        </w:rPr>
      </w:pPr>
      <w:r w:rsidRPr="008350B2">
        <w:rPr>
          <w:rFonts w:ascii="Segoe UI Symbol" w:eastAsia="Times New Roman" w:hAnsi="Segoe UI Symbol" w:cs="Segoe UI Symbol"/>
          <w:b/>
          <w:bCs/>
          <w:sz w:val="27"/>
          <w:szCs w:val="27"/>
        </w:rPr>
        <w:t>🔹</w:t>
      </w:r>
      <w:r w:rsidRPr="008350B2">
        <w:rPr>
          <w:rFonts w:ascii="Times New Roman" w:eastAsia="Times New Roman" w:hAnsi="Times New Roman" w:cs="Times New Roman"/>
          <w:b/>
          <w:bCs/>
          <w:sz w:val="27"/>
          <w:szCs w:val="27"/>
        </w:rPr>
        <w:t xml:space="preserve"> </w:t>
      </w:r>
      <w:r w:rsidRPr="008350B2">
        <w:rPr>
          <w:rFonts w:ascii="Times New Roman" w:eastAsia="Times New Roman" w:hAnsi="Times New Roman" w:cs="Times New Roman"/>
          <w:b/>
          <w:bCs/>
          <w:sz w:val="27"/>
          <w:szCs w:val="27"/>
          <w:rtl/>
        </w:rPr>
        <w:t>التطبيقات التعليمية</w:t>
      </w:r>
    </w:p>
    <w:p w:rsidR="008350B2" w:rsidRPr="008350B2" w:rsidRDefault="008350B2" w:rsidP="008350B2">
      <w:pPr>
        <w:spacing w:before="100" w:beforeAutospacing="1" w:after="100" w:afterAutospacing="1" w:line="240" w:lineRule="auto"/>
        <w:rPr>
          <w:rFonts w:ascii="Times New Roman" w:eastAsia="Times New Roman" w:hAnsi="Times New Roman" w:cs="Times New Roman"/>
          <w:sz w:val="24"/>
          <w:szCs w:val="24"/>
        </w:rPr>
      </w:pPr>
      <w:r w:rsidRPr="008350B2">
        <w:rPr>
          <w:rFonts w:ascii="Times New Roman" w:eastAsia="Times New Roman" w:hAnsi="Times New Roman" w:cs="Times New Roman"/>
          <w:sz w:val="24"/>
          <w:szCs w:val="24"/>
          <w:rtl/>
        </w:rPr>
        <w:t>تُظهر البحوث أن استخدام الكتب المعززة يُسهم في</w:t>
      </w:r>
      <w:r w:rsidRPr="008350B2">
        <w:rPr>
          <w:rFonts w:ascii="Times New Roman" w:eastAsia="Times New Roman" w:hAnsi="Times New Roman" w:cs="Times New Roman"/>
          <w:sz w:val="24"/>
          <w:szCs w:val="24"/>
        </w:rPr>
        <w:t>:</w:t>
      </w:r>
    </w:p>
    <w:p w:rsidR="008350B2" w:rsidRPr="008350B2" w:rsidRDefault="008350B2" w:rsidP="008350B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350B2">
        <w:rPr>
          <w:rFonts w:ascii="Times New Roman" w:eastAsia="Times New Roman" w:hAnsi="Times New Roman" w:cs="Times New Roman"/>
          <w:b/>
          <w:bCs/>
          <w:sz w:val="24"/>
          <w:szCs w:val="24"/>
          <w:rtl/>
        </w:rPr>
        <w:t>تعليم البرمجة</w:t>
      </w:r>
      <w:r w:rsidRPr="008350B2">
        <w:rPr>
          <w:rFonts w:ascii="Times New Roman" w:eastAsia="Times New Roman" w:hAnsi="Times New Roman" w:cs="Times New Roman"/>
          <w:sz w:val="24"/>
          <w:szCs w:val="24"/>
        </w:rPr>
        <w:t xml:space="preserve">: </w:t>
      </w:r>
      <w:r w:rsidRPr="008350B2">
        <w:rPr>
          <w:rFonts w:ascii="Times New Roman" w:eastAsia="Times New Roman" w:hAnsi="Times New Roman" w:cs="Times New Roman"/>
          <w:sz w:val="24"/>
          <w:szCs w:val="24"/>
          <w:rtl/>
        </w:rPr>
        <w:t>من خلال عرض بنى بيانات مجردة بشكل مجسّم مثل هيكل</w:t>
      </w:r>
      <w:r w:rsidRPr="008350B2">
        <w:rPr>
          <w:rFonts w:ascii="Times New Roman" w:eastAsia="Times New Roman" w:hAnsi="Times New Roman" w:cs="Times New Roman"/>
          <w:sz w:val="24"/>
          <w:szCs w:val="24"/>
        </w:rPr>
        <w:t xml:space="preserve"> DOM (Kang, 2020).</w:t>
      </w:r>
    </w:p>
    <w:p w:rsidR="008350B2" w:rsidRPr="008350B2" w:rsidRDefault="008350B2" w:rsidP="008350B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350B2">
        <w:rPr>
          <w:rFonts w:ascii="Times New Roman" w:eastAsia="Times New Roman" w:hAnsi="Times New Roman" w:cs="Times New Roman"/>
          <w:b/>
          <w:bCs/>
          <w:sz w:val="24"/>
          <w:szCs w:val="24"/>
          <w:rtl/>
        </w:rPr>
        <w:t>تدريس مفاهيم</w:t>
      </w:r>
      <w:r w:rsidRPr="008350B2">
        <w:rPr>
          <w:rFonts w:ascii="Times New Roman" w:eastAsia="Times New Roman" w:hAnsi="Times New Roman" w:cs="Times New Roman"/>
          <w:b/>
          <w:bCs/>
          <w:sz w:val="24"/>
          <w:szCs w:val="24"/>
        </w:rPr>
        <w:t xml:space="preserve"> STEM</w:t>
      </w:r>
      <w:r w:rsidRPr="008350B2">
        <w:rPr>
          <w:rFonts w:ascii="Times New Roman" w:eastAsia="Times New Roman" w:hAnsi="Times New Roman" w:cs="Times New Roman"/>
          <w:sz w:val="24"/>
          <w:szCs w:val="24"/>
        </w:rPr>
        <w:t xml:space="preserve">: </w:t>
      </w:r>
      <w:r w:rsidRPr="008350B2">
        <w:rPr>
          <w:rFonts w:ascii="Times New Roman" w:eastAsia="Times New Roman" w:hAnsi="Times New Roman" w:cs="Times New Roman"/>
          <w:sz w:val="24"/>
          <w:szCs w:val="24"/>
          <w:rtl/>
        </w:rPr>
        <w:t>مثل التفاعلات الجزيئية المعقدة، باستخدام رسوم متحركة تفاعلية ثلاثية الأبعاد</w:t>
      </w:r>
      <w:r w:rsidRPr="008350B2">
        <w:rPr>
          <w:rFonts w:ascii="Times New Roman" w:eastAsia="Times New Roman" w:hAnsi="Times New Roman" w:cs="Times New Roman"/>
          <w:sz w:val="24"/>
          <w:szCs w:val="24"/>
        </w:rPr>
        <w:t>.</w:t>
      </w:r>
    </w:p>
    <w:p w:rsidR="008350B2" w:rsidRPr="008350B2" w:rsidRDefault="008350B2" w:rsidP="008350B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350B2">
        <w:rPr>
          <w:rFonts w:ascii="Times New Roman" w:eastAsia="Times New Roman" w:hAnsi="Times New Roman" w:cs="Times New Roman"/>
          <w:b/>
          <w:bCs/>
          <w:sz w:val="24"/>
          <w:szCs w:val="24"/>
          <w:rtl/>
        </w:rPr>
        <w:t>محو الأمية المبكرة</w:t>
      </w:r>
      <w:r w:rsidRPr="008350B2">
        <w:rPr>
          <w:rFonts w:ascii="Times New Roman" w:eastAsia="Times New Roman" w:hAnsi="Times New Roman" w:cs="Times New Roman"/>
          <w:sz w:val="24"/>
          <w:szCs w:val="24"/>
        </w:rPr>
        <w:t xml:space="preserve">: </w:t>
      </w:r>
      <w:r w:rsidRPr="008350B2">
        <w:rPr>
          <w:rFonts w:ascii="Times New Roman" w:eastAsia="Times New Roman" w:hAnsi="Times New Roman" w:cs="Times New Roman"/>
          <w:sz w:val="24"/>
          <w:szCs w:val="24"/>
          <w:rtl/>
        </w:rPr>
        <w:t>عن طريق تعزيز الوعي الصوتي والدافعية للقراءة من خلال القصص التفاعلية</w:t>
      </w:r>
      <w:r w:rsidRPr="008350B2">
        <w:rPr>
          <w:rFonts w:ascii="Times New Roman" w:eastAsia="Times New Roman" w:hAnsi="Times New Roman" w:cs="Times New Roman"/>
          <w:sz w:val="24"/>
          <w:szCs w:val="24"/>
        </w:rPr>
        <w:t>.</w:t>
      </w:r>
    </w:p>
    <w:p w:rsidR="008350B2" w:rsidRPr="008350B2" w:rsidRDefault="008350B2" w:rsidP="008350B2">
      <w:pPr>
        <w:spacing w:after="0" w:line="240" w:lineRule="auto"/>
        <w:rPr>
          <w:rFonts w:ascii="Times New Roman" w:eastAsia="Times New Roman" w:hAnsi="Times New Roman" w:cs="Times New Roman"/>
          <w:sz w:val="24"/>
          <w:szCs w:val="24"/>
        </w:rPr>
      </w:pPr>
      <w:r w:rsidRPr="008350B2">
        <w:rPr>
          <w:rFonts w:ascii="Times New Roman" w:eastAsia="Times New Roman" w:hAnsi="Times New Roman" w:cs="Times New Roman"/>
          <w:sz w:val="24"/>
          <w:szCs w:val="24"/>
        </w:rPr>
        <w:pict>
          <v:rect id="_x0000_i1034" style="width:0;height:1.5pt" o:hralign="center" o:hrstd="t" o:hr="t" fillcolor="#a0a0a0" stroked="f"/>
        </w:pict>
      </w:r>
    </w:p>
    <w:p w:rsidR="008350B2" w:rsidRPr="008350B2" w:rsidRDefault="008350B2" w:rsidP="008350B2">
      <w:pPr>
        <w:spacing w:before="100" w:beforeAutospacing="1" w:after="100" w:afterAutospacing="1" w:line="240" w:lineRule="auto"/>
        <w:outlineLvl w:val="2"/>
        <w:rPr>
          <w:rFonts w:ascii="Times New Roman" w:eastAsia="Times New Roman" w:hAnsi="Times New Roman" w:cs="Times New Roman"/>
          <w:b/>
          <w:bCs/>
          <w:sz w:val="27"/>
          <w:szCs w:val="27"/>
        </w:rPr>
      </w:pPr>
      <w:r w:rsidRPr="008350B2">
        <w:rPr>
          <w:rFonts w:ascii="Segoe UI Symbol" w:eastAsia="Times New Roman" w:hAnsi="Segoe UI Symbol" w:cs="Segoe UI Symbol"/>
          <w:b/>
          <w:bCs/>
          <w:sz w:val="27"/>
          <w:szCs w:val="27"/>
        </w:rPr>
        <w:t>🔹</w:t>
      </w:r>
      <w:r w:rsidRPr="008350B2">
        <w:rPr>
          <w:rFonts w:ascii="Times New Roman" w:eastAsia="Times New Roman" w:hAnsi="Times New Roman" w:cs="Times New Roman"/>
          <w:b/>
          <w:bCs/>
          <w:sz w:val="27"/>
          <w:szCs w:val="27"/>
        </w:rPr>
        <w:t xml:space="preserve"> </w:t>
      </w:r>
      <w:r w:rsidRPr="008350B2">
        <w:rPr>
          <w:rFonts w:ascii="Times New Roman" w:eastAsia="Times New Roman" w:hAnsi="Times New Roman" w:cs="Times New Roman"/>
          <w:b/>
          <w:bCs/>
          <w:sz w:val="27"/>
          <w:szCs w:val="27"/>
          <w:rtl/>
        </w:rPr>
        <w:t>الفوائد مقارنة بالكتب التقليدية</w:t>
      </w:r>
    </w:p>
    <w:p w:rsidR="008350B2" w:rsidRPr="008350B2" w:rsidRDefault="008350B2" w:rsidP="008350B2">
      <w:pPr>
        <w:spacing w:before="100" w:beforeAutospacing="1" w:after="100" w:afterAutospacing="1" w:line="240" w:lineRule="auto"/>
        <w:rPr>
          <w:rFonts w:ascii="Times New Roman" w:eastAsia="Times New Roman" w:hAnsi="Times New Roman" w:cs="Times New Roman"/>
          <w:sz w:val="24"/>
          <w:szCs w:val="24"/>
        </w:rPr>
      </w:pPr>
      <w:r w:rsidRPr="008350B2">
        <w:rPr>
          <w:rFonts w:ascii="Times New Roman" w:eastAsia="Times New Roman" w:hAnsi="Times New Roman" w:cs="Times New Roman"/>
          <w:sz w:val="24"/>
          <w:szCs w:val="24"/>
          <w:rtl/>
        </w:rPr>
        <w:t>تشير الدراسات إلى أن الكتب المعززة تؤدي إلى</w:t>
      </w:r>
      <w:r w:rsidRPr="008350B2">
        <w:rPr>
          <w:rFonts w:ascii="Times New Roman" w:eastAsia="Times New Roman" w:hAnsi="Times New Roman" w:cs="Times New Roman"/>
          <w:sz w:val="24"/>
          <w:szCs w:val="24"/>
        </w:rPr>
        <w:t>:</w:t>
      </w:r>
    </w:p>
    <w:p w:rsidR="008350B2" w:rsidRPr="008350B2" w:rsidRDefault="008350B2" w:rsidP="008350B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350B2">
        <w:rPr>
          <w:rFonts w:ascii="Times New Roman" w:eastAsia="Times New Roman" w:hAnsi="Times New Roman" w:cs="Times New Roman"/>
          <w:sz w:val="24"/>
          <w:szCs w:val="24"/>
          <w:rtl/>
        </w:rPr>
        <w:t xml:space="preserve">زيادة </w:t>
      </w:r>
      <w:r w:rsidRPr="008350B2">
        <w:rPr>
          <w:rFonts w:ascii="Times New Roman" w:eastAsia="Times New Roman" w:hAnsi="Times New Roman" w:cs="Times New Roman"/>
          <w:b/>
          <w:bCs/>
          <w:sz w:val="24"/>
          <w:szCs w:val="24"/>
          <w:rtl/>
        </w:rPr>
        <w:t>معدلات التفاعل والانتباه</w:t>
      </w:r>
      <w:r w:rsidRPr="008350B2">
        <w:rPr>
          <w:rFonts w:ascii="Times New Roman" w:eastAsia="Times New Roman" w:hAnsi="Times New Roman" w:cs="Times New Roman"/>
          <w:sz w:val="24"/>
          <w:szCs w:val="24"/>
          <w:rtl/>
        </w:rPr>
        <w:t>، خصوصًا لدى الأطفال</w:t>
      </w:r>
      <w:r w:rsidRPr="008350B2">
        <w:rPr>
          <w:rFonts w:ascii="Times New Roman" w:eastAsia="Times New Roman" w:hAnsi="Times New Roman" w:cs="Times New Roman"/>
          <w:sz w:val="24"/>
          <w:szCs w:val="24"/>
        </w:rPr>
        <w:t>.</w:t>
      </w:r>
    </w:p>
    <w:p w:rsidR="008350B2" w:rsidRPr="008350B2" w:rsidRDefault="008350B2" w:rsidP="008350B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350B2">
        <w:rPr>
          <w:rFonts w:ascii="Times New Roman" w:eastAsia="Times New Roman" w:hAnsi="Times New Roman" w:cs="Times New Roman"/>
          <w:sz w:val="24"/>
          <w:szCs w:val="24"/>
          <w:rtl/>
        </w:rPr>
        <w:t xml:space="preserve">دعم </w:t>
      </w:r>
      <w:r w:rsidRPr="008350B2">
        <w:rPr>
          <w:rFonts w:ascii="Times New Roman" w:eastAsia="Times New Roman" w:hAnsi="Times New Roman" w:cs="Times New Roman"/>
          <w:b/>
          <w:bCs/>
          <w:sz w:val="24"/>
          <w:szCs w:val="24"/>
          <w:rtl/>
        </w:rPr>
        <w:t>أنماط التعلم المختلفة</w:t>
      </w:r>
      <w:r w:rsidRPr="008350B2">
        <w:rPr>
          <w:rFonts w:ascii="Times New Roman" w:eastAsia="Times New Roman" w:hAnsi="Times New Roman" w:cs="Times New Roman"/>
          <w:sz w:val="24"/>
          <w:szCs w:val="24"/>
          <w:rtl/>
        </w:rPr>
        <w:t xml:space="preserve"> </w:t>
      </w:r>
      <w:r w:rsidRPr="008350B2">
        <w:rPr>
          <w:rFonts w:ascii="Times New Roman" w:eastAsia="Times New Roman" w:hAnsi="Times New Roman" w:cs="Times New Roman"/>
          <w:sz w:val="24"/>
          <w:szCs w:val="24"/>
        </w:rPr>
        <w:t>(</w:t>
      </w:r>
      <w:r w:rsidRPr="008350B2">
        <w:rPr>
          <w:rFonts w:ascii="Times New Roman" w:eastAsia="Times New Roman" w:hAnsi="Times New Roman" w:cs="Times New Roman"/>
          <w:sz w:val="24"/>
          <w:szCs w:val="24"/>
          <w:rtl/>
        </w:rPr>
        <w:t>البصري، السمعي) من خلال محتوى قابل للتخصيص</w:t>
      </w:r>
      <w:r w:rsidRPr="008350B2">
        <w:rPr>
          <w:rFonts w:ascii="Times New Roman" w:eastAsia="Times New Roman" w:hAnsi="Times New Roman" w:cs="Times New Roman"/>
          <w:sz w:val="24"/>
          <w:szCs w:val="24"/>
        </w:rPr>
        <w:t>.</w:t>
      </w:r>
    </w:p>
    <w:p w:rsidR="008350B2" w:rsidRPr="008350B2" w:rsidRDefault="008350B2" w:rsidP="008350B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350B2">
        <w:rPr>
          <w:rFonts w:ascii="Times New Roman" w:eastAsia="Times New Roman" w:hAnsi="Times New Roman" w:cs="Times New Roman"/>
          <w:b/>
          <w:bCs/>
          <w:sz w:val="24"/>
          <w:szCs w:val="24"/>
          <w:rtl/>
        </w:rPr>
        <w:t>تعزيز التعلم السياقي</w:t>
      </w:r>
      <w:r w:rsidRPr="008350B2">
        <w:rPr>
          <w:rFonts w:ascii="Times New Roman" w:eastAsia="Times New Roman" w:hAnsi="Times New Roman" w:cs="Times New Roman"/>
          <w:sz w:val="24"/>
          <w:szCs w:val="24"/>
          <w:rtl/>
        </w:rPr>
        <w:t xml:space="preserve"> بربط المفاهيم المجردة ببيئات تطبيقية ملموسة</w:t>
      </w:r>
      <w:r w:rsidRPr="008350B2">
        <w:rPr>
          <w:rFonts w:ascii="Times New Roman" w:eastAsia="Times New Roman" w:hAnsi="Times New Roman" w:cs="Times New Roman"/>
          <w:sz w:val="24"/>
          <w:szCs w:val="24"/>
        </w:rPr>
        <w:t xml:space="preserve"> (</w:t>
      </w:r>
      <w:proofErr w:type="spellStart"/>
      <w:r w:rsidRPr="008350B2">
        <w:rPr>
          <w:rFonts w:ascii="Times New Roman" w:eastAsia="Times New Roman" w:hAnsi="Times New Roman" w:cs="Times New Roman"/>
          <w:sz w:val="24"/>
          <w:szCs w:val="24"/>
        </w:rPr>
        <w:t>Akçayır</w:t>
      </w:r>
      <w:proofErr w:type="spellEnd"/>
      <w:r w:rsidRPr="008350B2">
        <w:rPr>
          <w:rFonts w:ascii="Times New Roman" w:eastAsia="Times New Roman" w:hAnsi="Times New Roman" w:cs="Times New Roman"/>
          <w:sz w:val="24"/>
          <w:szCs w:val="24"/>
        </w:rPr>
        <w:t xml:space="preserve"> &amp; </w:t>
      </w:r>
      <w:proofErr w:type="spellStart"/>
      <w:r w:rsidRPr="008350B2">
        <w:rPr>
          <w:rFonts w:ascii="Times New Roman" w:eastAsia="Times New Roman" w:hAnsi="Times New Roman" w:cs="Times New Roman"/>
          <w:sz w:val="24"/>
          <w:szCs w:val="24"/>
        </w:rPr>
        <w:t>Akçayır</w:t>
      </w:r>
      <w:proofErr w:type="spellEnd"/>
      <w:r w:rsidRPr="008350B2">
        <w:rPr>
          <w:rFonts w:ascii="Times New Roman" w:eastAsia="Times New Roman" w:hAnsi="Times New Roman" w:cs="Times New Roman"/>
          <w:sz w:val="24"/>
          <w:szCs w:val="24"/>
        </w:rPr>
        <w:t>, 2017).</w:t>
      </w:r>
    </w:p>
    <w:p w:rsidR="008350B2" w:rsidRPr="008350B2" w:rsidRDefault="008350B2" w:rsidP="008350B2">
      <w:pPr>
        <w:spacing w:after="0" w:line="240" w:lineRule="auto"/>
        <w:rPr>
          <w:rFonts w:ascii="Times New Roman" w:eastAsia="Times New Roman" w:hAnsi="Times New Roman" w:cs="Times New Roman"/>
          <w:sz w:val="24"/>
          <w:szCs w:val="24"/>
        </w:rPr>
      </w:pPr>
      <w:r w:rsidRPr="008350B2">
        <w:rPr>
          <w:rFonts w:ascii="Times New Roman" w:eastAsia="Times New Roman" w:hAnsi="Times New Roman" w:cs="Times New Roman"/>
          <w:sz w:val="24"/>
          <w:szCs w:val="24"/>
        </w:rPr>
        <w:pict>
          <v:rect id="_x0000_i1035" style="width:0;height:1.5pt" o:hralign="center" o:hrstd="t" o:hr="t" fillcolor="#a0a0a0" stroked="f"/>
        </w:pict>
      </w:r>
    </w:p>
    <w:p w:rsidR="008350B2" w:rsidRPr="008350B2" w:rsidRDefault="008350B2" w:rsidP="008350B2">
      <w:pPr>
        <w:spacing w:before="100" w:beforeAutospacing="1" w:after="100" w:afterAutospacing="1" w:line="240" w:lineRule="auto"/>
        <w:outlineLvl w:val="2"/>
        <w:rPr>
          <w:rFonts w:ascii="Times New Roman" w:eastAsia="Times New Roman" w:hAnsi="Times New Roman" w:cs="Times New Roman"/>
          <w:b/>
          <w:bCs/>
          <w:sz w:val="27"/>
          <w:szCs w:val="27"/>
        </w:rPr>
      </w:pPr>
      <w:r w:rsidRPr="008350B2">
        <w:rPr>
          <w:rFonts w:ascii="Segoe UI Symbol" w:eastAsia="Times New Roman" w:hAnsi="Segoe UI Symbol" w:cs="Segoe UI Symbol"/>
          <w:b/>
          <w:bCs/>
          <w:sz w:val="27"/>
          <w:szCs w:val="27"/>
        </w:rPr>
        <w:t>🔹</w:t>
      </w:r>
      <w:r w:rsidRPr="008350B2">
        <w:rPr>
          <w:rFonts w:ascii="Times New Roman" w:eastAsia="Times New Roman" w:hAnsi="Times New Roman" w:cs="Times New Roman"/>
          <w:b/>
          <w:bCs/>
          <w:sz w:val="27"/>
          <w:szCs w:val="27"/>
        </w:rPr>
        <w:t xml:space="preserve"> </w:t>
      </w:r>
      <w:r w:rsidRPr="008350B2">
        <w:rPr>
          <w:rFonts w:ascii="Times New Roman" w:eastAsia="Times New Roman" w:hAnsi="Times New Roman" w:cs="Times New Roman"/>
          <w:b/>
          <w:bCs/>
          <w:sz w:val="27"/>
          <w:szCs w:val="27"/>
          <w:rtl/>
        </w:rPr>
        <w:t>التحديات والاعتبارات</w:t>
      </w:r>
    </w:p>
    <w:p w:rsidR="008350B2" w:rsidRPr="008350B2" w:rsidRDefault="008350B2" w:rsidP="008350B2">
      <w:pPr>
        <w:spacing w:before="100" w:beforeAutospacing="1" w:after="100" w:afterAutospacing="1" w:line="240" w:lineRule="auto"/>
        <w:rPr>
          <w:rFonts w:ascii="Times New Roman" w:eastAsia="Times New Roman" w:hAnsi="Times New Roman" w:cs="Times New Roman"/>
          <w:sz w:val="24"/>
          <w:szCs w:val="24"/>
        </w:rPr>
      </w:pPr>
      <w:r w:rsidRPr="008350B2">
        <w:rPr>
          <w:rFonts w:ascii="Times New Roman" w:eastAsia="Times New Roman" w:hAnsi="Times New Roman" w:cs="Times New Roman"/>
          <w:sz w:val="24"/>
          <w:szCs w:val="24"/>
          <w:rtl/>
        </w:rPr>
        <w:t>رغم إمكاناتها الكبيرة، إلا أن الكتب المعززة تواجه عدة تحديات، أبرزها</w:t>
      </w:r>
      <w:r w:rsidRPr="008350B2">
        <w:rPr>
          <w:rFonts w:ascii="Times New Roman" w:eastAsia="Times New Roman" w:hAnsi="Times New Roman" w:cs="Times New Roman"/>
          <w:sz w:val="24"/>
          <w:szCs w:val="24"/>
        </w:rPr>
        <w:t>:</w:t>
      </w:r>
    </w:p>
    <w:p w:rsidR="008350B2" w:rsidRPr="008350B2" w:rsidRDefault="008350B2" w:rsidP="008350B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350B2">
        <w:rPr>
          <w:rFonts w:ascii="Times New Roman" w:eastAsia="Times New Roman" w:hAnsi="Times New Roman" w:cs="Times New Roman"/>
          <w:b/>
          <w:bCs/>
          <w:sz w:val="24"/>
          <w:szCs w:val="24"/>
          <w:rtl/>
        </w:rPr>
        <w:t>الاعتماد على الإنترنت والأجهزة الذكية</w:t>
      </w:r>
      <w:r w:rsidRPr="008350B2">
        <w:rPr>
          <w:rFonts w:ascii="Times New Roman" w:eastAsia="Times New Roman" w:hAnsi="Times New Roman" w:cs="Times New Roman"/>
          <w:sz w:val="24"/>
          <w:szCs w:val="24"/>
          <w:rtl/>
        </w:rPr>
        <w:t>، ما قد يحد من استخدامها في البيئات منخفضة الموارد</w:t>
      </w:r>
      <w:r w:rsidRPr="008350B2">
        <w:rPr>
          <w:rFonts w:ascii="Times New Roman" w:eastAsia="Times New Roman" w:hAnsi="Times New Roman" w:cs="Times New Roman"/>
          <w:sz w:val="24"/>
          <w:szCs w:val="24"/>
        </w:rPr>
        <w:t>.</w:t>
      </w:r>
    </w:p>
    <w:p w:rsidR="008350B2" w:rsidRPr="008350B2" w:rsidRDefault="008350B2" w:rsidP="008350B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350B2">
        <w:rPr>
          <w:rFonts w:ascii="Times New Roman" w:eastAsia="Times New Roman" w:hAnsi="Times New Roman" w:cs="Times New Roman"/>
          <w:b/>
          <w:bCs/>
          <w:sz w:val="24"/>
          <w:szCs w:val="24"/>
          <w:rtl/>
        </w:rPr>
        <w:t>خطر الحمل المعرفي الزائد</w:t>
      </w:r>
      <w:r w:rsidRPr="008350B2">
        <w:rPr>
          <w:rFonts w:ascii="Times New Roman" w:eastAsia="Times New Roman" w:hAnsi="Times New Roman" w:cs="Times New Roman"/>
          <w:sz w:val="24"/>
          <w:szCs w:val="24"/>
          <w:rtl/>
        </w:rPr>
        <w:t xml:space="preserve"> نتيجة كثافة العناصر البصرية والوسائط</w:t>
      </w:r>
      <w:r w:rsidRPr="008350B2">
        <w:rPr>
          <w:rFonts w:ascii="Times New Roman" w:eastAsia="Times New Roman" w:hAnsi="Times New Roman" w:cs="Times New Roman"/>
          <w:sz w:val="24"/>
          <w:szCs w:val="24"/>
        </w:rPr>
        <w:t xml:space="preserve"> (</w:t>
      </w:r>
      <w:proofErr w:type="spellStart"/>
      <w:r w:rsidRPr="008350B2">
        <w:rPr>
          <w:rFonts w:ascii="Times New Roman" w:eastAsia="Times New Roman" w:hAnsi="Times New Roman" w:cs="Times New Roman"/>
          <w:sz w:val="24"/>
          <w:szCs w:val="24"/>
        </w:rPr>
        <w:t>Bujak</w:t>
      </w:r>
      <w:proofErr w:type="spellEnd"/>
      <w:r w:rsidRPr="008350B2">
        <w:rPr>
          <w:rFonts w:ascii="Times New Roman" w:eastAsia="Times New Roman" w:hAnsi="Times New Roman" w:cs="Times New Roman"/>
          <w:sz w:val="24"/>
          <w:szCs w:val="24"/>
        </w:rPr>
        <w:t xml:space="preserve"> et al., 2013).</w:t>
      </w:r>
    </w:p>
    <w:p w:rsidR="008350B2" w:rsidRPr="008350B2" w:rsidRDefault="008350B2" w:rsidP="008350B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350B2">
        <w:rPr>
          <w:rFonts w:ascii="Times New Roman" w:eastAsia="Times New Roman" w:hAnsi="Times New Roman" w:cs="Times New Roman"/>
          <w:b/>
          <w:bCs/>
          <w:sz w:val="24"/>
          <w:szCs w:val="24"/>
          <w:rtl/>
        </w:rPr>
        <w:t>الاعتبارات الأخلاقية</w:t>
      </w:r>
      <w:r w:rsidRPr="008350B2">
        <w:rPr>
          <w:rFonts w:ascii="Times New Roman" w:eastAsia="Times New Roman" w:hAnsi="Times New Roman" w:cs="Times New Roman"/>
          <w:sz w:val="24"/>
          <w:szCs w:val="24"/>
          <w:rtl/>
        </w:rPr>
        <w:t xml:space="preserve"> المتعلقة بخصوصية البيانات، لاسيما عند استخدام تقنيات التتبع</w:t>
      </w:r>
      <w:r w:rsidRPr="008350B2">
        <w:rPr>
          <w:rFonts w:ascii="Times New Roman" w:eastAsia="Times New Roman" w:hAnsi="Times New Roman" w:cs="Times New Roman"/>
          <w:sz w:val="24"/>
          <w:szCs w:val="24"/>
        </w:rPr>
        <w:t>.</w:t>
      </w:r>
    </w:p>
    <w:p w:rsidR="008350B2" w:rsidRPr="008350B2" w:rsidRDefault="008350B2" w:rsidP="008350B2">
      <w:pPr>
        <w:spacing w:after="0" w:line="240" w:lineRule="auto"/>
        <w:rPr>
          <w:rFonts w:ascii="Times New Roman" w:eastAsia="Times New Roman" w:hAnsi="Times New Roman" w:cs="Times New Roman"/>
          <w:sz w:val="24"/>
          <w:szCs w:val="24"/>
        </w:rPr>
      </w:pPr>
      <w:r w:rsidRPr="008350B2">
        <w:rPr>
          <w:rFonts w:ascii="Times New Roman" w:eastAsia="Times New Roman" w:hAnsi="Times New Roman" w:cs="Times New Roman"/>
          <w:sz w:val="24"/>
          <w:szCs w:val="24"/>
        </w:rPr>
        <w:pict>
          <v:rect id="_x0000_i1036" style="width:0;height:1.5pt" o:hralign="center" o:hrstd="t" o:hr="t" fillcolor="#a0a0a0" stroked="f"/>
        </w:pict>
      </w:r>
    </w:p>
    <w:p w:rsidR="008350B2" w:rsidRPr="008350B2" w:rsidRDefault="008350B2" w:rsidP="008350B2">
      <w:pPr>
        <w:spacing w:before="100" w:beforeAutospacing="1" w:after="100" w:afterAutospacing="1" w:line="240" w:lineRule="auto"/>
        <w:outlineLvl w:val="2"/>
        <w:rPr>
          <w:rFonts w:ascii="Times New Roman" w:eastAsia="Times New Roman" w:hAnsi="Times New Roman" w:cs="Times New Roman"/>
          <w:b/>
          <w:bCs/>
          <w:sz w:val="27"/>
          <w:szCs w:val="27"/>
        </w:rPr>
      </w:pPr>
      <w:r w:rsidRPr="008350B2">
        <w:rPr>
          <w:rFonts w:ascii="Segoe UI Symbol" w:eastAsia="Times New Roman" w:hAnsi="Segoe UI Symbol" w:cs="Segoe UI Symbol"/>
          <w:b/>
          <w:bCs/>
          <w:sz w:val="27"/>
          <w:szCs w:val="27"/>
        </w:rPr>
        <w:lastRenderedPageBreak/>
        <w:t>🔹</w:t>
      </w:r>
      <w:r w:rsidRPr="008350B2">
        <w:rPr>
          <w:rFonts w:ascii="Times New Roman" w:eastAsia="Times New Roman" w:hAnsi="Times New Roman" w:cs="Times New Roman"/>
          <w:b/>
          <w:bCs/>
          <w:sz w:val="27"/>
          <w:szCs w:val="27"/>
        </w:rPr>
        <w:t xml:space="preserve"> </w:t>
      </w:r>
      <w:r w:rsidRPr="008350B2">
        <w:rPr>
          <w:rFonts w:ascii="Times New Roman" w:eastAsia="Times New Roman" w:hAnsi="Times New Roman" w:cs="Times New Roman"/>
          <w:b/>
          <w:bCs/>
          <w:sz w:val="27"/>
          <w:szCs w:val="27"/>
          <w:rtl/>
        </w:rPr>
        <w:t>التوجهات المستقبلية</w:t>
      </w:r>
    </w:p>
    <w:p w:rsidR="008350B2" w:rsidRPr="008350B2" w:rsidRDefault="008350B2" w:rsidP="008350B2">
      <w:pPr>
        <w:spacing w:before="100" w:beforeAutospacing="1" w:after="100" w:afterAutospacing="1" w:line="240" w:lineRule="auto"/>
        <w:rPr>
          <w:rFonts w:ascii="Times New Roman" w:eastAsia="Times New Roman" w:hAnsi="Times New Roman" w:cs="Times New Roman"/>
          <w:sz w:val="24"/>
          <w:szCs w:val="24"/>
        </w:rPr>
      </w:pPr>
      <w:r w:rsidRPr="008350B2">
        <w:rPr>
          <w:rFonts w:ascii="Times New Roman" w:eastAsia="Times New Roman" w:hAnsi="Times New Roman" w:cs="Times New Roman"/>
          <w:sz w:val="24"/>
          <w:szCs w:val="24"/>
          <w:rtl/>
        </w:rPr>
        <w:t>تشير الاتجاهات البحثية الحديثة إلى</w:t>
      </w:r>
      <w:r w:rsidRPr="008350B2">
        <w:rPr>
          <w:rFonts w:ascii="Times New Roman" w:eastAsia="Times New Roman" w:hAnsi="Times New Roman" w:cs="Times New Roman"/>
          <w:sz w:val="24"/>
          <w:szCs w:val="24"/>
        </w:rPr>
        <w:t>:</w:t>
      </w:r>
    </w:p>
    <w:p w:rsidR="008350B2" w:rsidRPr="008350B2" w:rsidRDefault="008350B2" w:rsidP="008350B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350B2">
        <w:rPr>
          <w:rFonts w:ascii="Times New Roman" w:eastAsia="Times New Roman" w:hAnsi="Times New Roman" w:cs="Times New Roman"/>
          <w:sz w:val="24"/>
          <w:szCs w:val="24"/>
          <w:rtl/>
        </w:rPr>
        <w:t xml:space="preserve">توظيف </w:t>
      </w:r>
      <w:r w:rsidRPr="008350B2">
        <w:rPr>
          <w:rFonts w:ascii="Times New Roman" w:eastAsia="Times New Roman" w:hAnsi="Times New Roman" w:cs="Times New Roman"/>
          <w:b/>
          <w:bCs/>
          <w:sz w:val="24"/>
          <w:szCs w:val="24"/>
          <w:rtl/>
        </w:rPr>
        <w:t>الذكاء الاصطناعي</w:t>
      </w:r>
      <w:r w:rsidRPr="008350B2">
        <w:rPr>
          <w:rFonts w:ascii="Times New Roman" w:eastAsia="Times New Roman" w:hAnsi="Times New Roman" w:cs="Times New Roman"/>
          <w:sz w:val="24"/>
          <w:szCs w:val="24"/>
          <w:rtl/>
        </w:rPr>
        <w:t xml:space="preserve"> لتخصيص المحتوى التعليمي وفقًا لمستوى الطالب وسرعة تعلمه</w:t>
      </w:r>
      <w:r w:rsidRPr="008350B2">
        <w:rPr>
          <w:rFonts w:ascii="Times New Roman" w:eastAsia="Times New Roman" w:hAnsi="Times New Roman" w:cs="Times New Roman"/>
          <w:sz w:val="24"/>
          <w:szCs w:val="24"/>
        </w:rPr>
        <w:t xml:space="preserve"> (Kang, 2020).</w:t>
      </w:r>
    </w:p>
    <w:p w:rsidR="008350B2" w:rsidRPr="008350B2" w:rsidRDefault="008350B2" w:rsidP="008350B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350B2">
        <w:rPr>
          <w:rFonts w:ascii="Times New Roman" w:eastAsia="Times New Roman" w:hAnsi="Times New Roman" w:cs="Times New Roman"/>
          <w:sz w:val="24"/>
          <w:szCs w:val="24"/>
          <w:rtl/>
        </w:rPr>
        <w:t xml:space="preserve">تطوير </w:t>
      </w:r>
      <w:r w:rsidRPr="008350B2">
        <w:rPr>
          <w:rFonts w:ascii="Times New Roman" w:eastAsia="Times New Roman" w:hAnsi="Times New Roman" w:cs="Times New Roman"/>
          <w:b/>
          <w:bCs/>
          <w:sz w:val="24"/>
          <w:szCs w:val="24"/>
          <w:rtl/>
        </w:rPr>
        <w:t>بيئات تعاونية</w:t>
      </w:r>
      <w:r w:rsidRPr="008350B2">
        <w:rPr>
          <w:rFonts w:ascii="Times New Roman" w:eastAsia="Times New Roman" w:hAnsi="Times New Roman" w:cs="Times New Roman"/>
          <w:sz w:val="24"/>
          <w:szCs w:val="24"/>
          <w:rtl/>
        </w:rPr>
        <w:t xml:space="preserve"> تتيح التفاعل الجماعي في إطار الواقع المعزز</w:t>
      </w:r>
      <w:r w:rsidRPr="008350B2">
        <w:rPr>
          <w:rFonts w:ascii="Times New Roman" w:eastAsia="Times New Roman" w:hAnsi="Times New Roman" w:cs="Times New Roman"/>
          <w:sz w:val="24"/>
          <w:szCs w:val="24"/>
        </w:rPr>
        <w:t>.</w:t>
      </w:r>
    </w:p>
    <w:p w:rsidR="008350B2" w:rsidRPr="008350B2" w:rsidRDefault="008350B2" w:rsidP="008350B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350B2">
        <w:rPr>
          <w:rFonts w:ascii="Times New Roman" w:eastAsia="Times New Roman" w:hAnsi="Times New Roman" w:cs="Times New Roman"/>
          <w:sz w:val="24"/>
          <w:szCs w:val="24"/>
          <w:rtl/>
        </w:rPr>
        <w:t xml:space="preserve">التوسع في استخدام الكتب المعززة في </w:t>
      </w:r>
      <w:r w:rsidRPr="008350B2">
        <w:rPr>
          <w:rFonts w:ascii="Times New Roman" w:eastAsia="Times New Roman" w:hAnsi="Times New Roman" w:cs="Times New Roman"/>
          <w:b/>
          <w:bCs/>
          <w:sz w:val="24"/>
          <w:szCs w:val="24"/>
          <w:rtl/>
        </w:rPr>
        <w:t>المحاكاة الصحية والتدريب المهني</w:t>
      </w:r>
      <w:r w:rsidRPr="008350B2">
        <w:rPr>
          <w:rFonts w:ascii="Times New Roman" w:eastAsia="Times New Roman" w:hAnsi="Times New Roman" w:cs="Times New Roman"/>
          <w:sz w:val="24"/>
          <w:szCs w:val="24"/>
          <w:rtl/>
        </w:rPr>
        <w:t xml:space="preserve"> ضمن بيئات تعلم افتراضية واقعية</w:t>
      </w:r>
      <w:r w:rsidRPr="008350B2">
        <w:rPr>
          <w:rFonts w:ascii="Times New Roman" w:eastAsia="Times New Roman" w:hAnsi="Times New Roman" w:cs="Times New Roman"/>
          <w:sz w:val="24"/>
          <w:szCs w:val="24"/>
        </w:rPr>
        <w:t>.</w:t>
      </w:r>
    </w:p>
    <w:p w:rsidR="008350B2" w:rsidRDefault="008350B2" w:rsidP="008350B2">
      <w:pPr>
        <w:numPr>
          <w:ilvl w:val="0"/>
          <w:numId w:val="19"/>
        </w:numPr>
        <w:spacing w:before="100" w:beforeAutospacing="1" w:after="100" w:afterAutospacing="1" w:line="240" w:lineRule="auto"/>
      </w:pPr>
      <w:proofErr w:type="spellStart"/>
      <w:r>
        <w:t>Akçayır</w:t>
      </w:r>
      <w:proofErr w:type="spellEnd"/>
      <w:r>
        <w:t xml:space="preserve">, M., &amp; </w:t>
      </w:r>
      <w:proofErr w:type="spellStart"/>
      <w:r>
        <w:t>Akçayır</w:t>
      </w:r>
      <w:proofErr w:type="spellEnd"/>
      <w:r>
        <w:t xml:space="preserve">, G. (2017). </w:t>
      </w:r>
      <w:r>
        <w:rPr>
          <w:rStyle w:val="Emphasis"/>
        </w:rPr>
        <w:t>Advantages and challenges associated with augmented reality for education: A systematic review of the literature.</w:t>
      </w:r>
      <w:r>
        <w:t xml:space="preserve"> Educational Research Review, 20, 1–11. </w:t>
      </w:r>
      <w:hyperlink r:id="rId13" w:tgtFrame="_new" w:history="1">
        <w:r>
          <w:rPr>
            <w:rStyle w:val="Hyperlink"/>
          </w:rPr>
          <w:t>https://doi.org/10.1016/j.edurev.2016.11.002</w:t>
        </w:r>
      </w:hyperlink>
    </w:p>
    <w:p w:rsidR="008350B2" w:rsidRDefault="008350B2" w:rsidP="008350B2">
      <w:pPr>
        <w:numPr>
          <w:ilvl w:val="0"/>
          <w:numId w:val="19"/>
        </w:numPr>
        <w:spacing w:before="100" w:beforeAutospacing="1" w:after="100" w:afterAutospacing="1" w:line="240" w:lineRule="auto"/>
      </w:pPr>
      <w:proofErr w:type="spellStart"/>
      <w:r>
        <w:t>Bujak</w:t>
      </w:r>
      <w:proofErr w:type="spellEnd"/>
      <w:r>
        <w:t xml:space="preserve">, K. R., </w:t>
      </w:r>
      <w:proofErr w:type="spellStart"/>
      <w:r>
        <w:t>Radu</w:t>
      </w:r>
      <w:proofErr w:type="spellEnd"/>
      <w:r>
        <w:t xml:space="preserve">, I., </w:t>
      </w:r>
      <w:proofErr w:type="spellStart"/>
      <w:r>
        <w:t>Catrambone</w:t>
      </w:r>
      <w:proofErr w:type="spellEnd"/>
      <w:r>
        <w:t xml:space="preserve">, R., </w:t>
      </w:r>
      <w:proofErr w:type="spellStart"/>
      <w:r>
        <w:t>MacIntyre</w:t>
      </w:r>
      <w:proofErr w:type="spellEnd"/>
      <w:r>
        <w:t xml:space="preserve">, B., Zheng, R., &amp; </w:t>
      </w:r>
      <w:proofErr w:type="spellStart"/>
      <w:r>
        <w:t>Golubski</w:t>
      </w:r>
      <w:proofErr w:type="spellEnd"/>
      <w:r>
        <w:t xml:space="preserve">, G. (2013). </w:t>
      </w:r>
      <w:r>
        <w:rPr>
          <w:rStyle w:val="Emphasis"/>
        </w:rPr>
        <w:t>A psychological perspective on augmented reality in the mathematics classroom.</w:t>
      </w:r>
      <w:r>
        <w:t xml:space="preserve"> Computers &amp; Education, 68, 536–544. </w:t>
      </w:r>
      <w:hyperlink r:id="rId14" w:tgtFrame="_new" w:history="1">
        <w:r>
          <w:rPr>
            <w:rStyle w:val="Hyperlink"/>
          </w:rPr>
          <w:t>https://doi.org/10.1016/j.compedu.2013.02.017</w:t>
        </w:r>
      </w:hyperlink>
    </w:p>
    <w:p w:rsidR="008350B2" w:rsidRDefault="008350B2" w:rsidP="008350B2">
      <w:pPr>
        <w:numPr>
          <w:ilvl w:val="0"/>
          <w:numId w:val="19"/>
        </w:numPr>
        <w:spacing w:before="100" w:beforeAutospacing="1" w:after="100" w:afterAutospacing="1" w:line="240" w:lineRule="auto"/>
      </w:pPr>
      <w:r>
        <w:t xml:space="preserve">Kang, S. (2020). </w:t>
      </w:r>
      <w:r>
        <w:rPr>
          <w:rStyle w:val="Emphasis"/>
        </w:rPr>
        <w:t>Augmented reality systems and user interaction techniques for STEM learning</w:t>
      </w:r>
      <w:r>
        <w:t xml:space="preserve"> [Doctoral dissertation, University of Maryland]. </w:t>
      </w:r>
      <w:hyperlink r:id="rId15" w:tgtFrame="_new" w:history="1">
        <w:r>
          <w:rPr>
            <w:rStyle w:val="Hyperlink"/>
          </w:rPr>
          <w:t>https://drum.lib.umd.edu/handle/1903/26378</w:t>
        </w:r>
      </w:hyperlink>
    </w:p>
    <w:p w:rsidR="008350B2" w:rsidRDefault="008350B2" w:rsidP="008350B2">
      <w:pPr>
        <w:numPr>
          <w:ilvl w:val="0"/>
          <w:numId w:val="19"/>
        </w:numPr>
        <w:spacing w:before="100" w:beforeAutospacing="1" w:after="100" w:afterAutospacing="1" w:line="240" w:lineRule="auto"/>
      </w:pPr>
      <w:r>
        <w:t xml:space="preserve">Wu, H.-K., Lee, S. W.-Y., Chang, H.-Y., &amp; Liang, J.-C. (2018). </w:t>
      </w:r>
      <w:r>
        <w:rPr>
          <w:rStyle w:val="Emphasis"/>
        </w:rPr>
        <w:t>Current status, opportunities, and challenges of augmented reality in education.</w:t>
      </w:r>
      <w:r>
        <w:t xml:space="preserve"> Computers &amp; Education, 62, 41–49. </w:t>
      </w:r>
      <w:hyperlink r:id="rId16" w:tgtFrame="_new" w:history="1">
        <w:r>
          <w:rPr>
            <w:rStyle w:val="Hyperlink"/>
          </w:rPr>
          <w:t>https://doi.org/10.1016/j.compedu.2012.10.024</w:t>
        </w:r>
      </w:hyperlink>
    </w:p>
    <w:p w:rsidR="000F3479" w:rsidRPr="008350B2" w:rsidRDefault="000F3479" w:rsidP="009B1789">
      <w:pPr>
        <w:bidi/>
        <w:rPr>
          <w:rtl/>
          <w:lang w:bidi="ar-EG"/>
        </w:rPr>
      </w:pPr>
    </w:p>
    <w:p w:rsidR="000F3479" w:rsidRDefault="000F3479" w:rsidP="009B1789">
      <w:pPr>
        <w:bidi/>
        <w:rPr>
          <w:rtl/>
          <w:lang w:bidi="ar-EG"/>
        </w:rPr>
      </w:pPr>
    </w:p>
    <w:p w:rsidR="000F3479" w:rsidRDefault="000F3479" w:rsidP="009B1789">
      <w:pPr>
        <w:bidi/>
        <w:rPr>
          <w:rtl/>
          <w:lang w:bidi="ar-EG"/>
        </w:rPr>
      </w:pPr>
    </w:p>
    <w:p w:rsidR="000F3479" w:rsidRDefault="000F3479" w:rsidP="009B1789">
      <w:pPr>
        <w:bidi/>
        <w:rPr>
          <w:rtl/>
          <w:lang w:bidi="ar-EG"/>
        </w:rPr>
      </w:pPr>
    </w:p>
    <w:p w:rsidR="000F3479" w:rsidRDefault="000F3479" w:rsidP="009B1789">
      <w:pPr>
        <w:bidi/>
        <w:rPr>
          <w:rtl/>
          <w:lang w:bidi="ar-EG"/>
        </w:rPr>
      </w:pPr>
    </w:p>
    <w:p w:rsidR="008350B2" w:rsidRDefault="008350B2" w:rsidP="008350B2">
      <w:pPr>
        <w:pStyle w:val="Heading3"/>
      </w:pPr>
      <w:r>
        <w:rPr>
          <w:rtl/>
        </w:rPr>
        <w:t>التحديات المرتبطة بالكتب المعززة</w:t>
      </w:r>
    </w:p>
    <w:p w:rsidR="008350B2" w:rsidRDefault="008350B2" w:rsidP="008350B2">
      <w:pPr>
        <w:spacing w:before="100" w:beforeAutospacing="1" w:after="100" w:afterAutospacing="1"/>
      </w:pPr>
      <w:r>
        <w:rPr>
          <w:rtl/>
        </w:rPr>
        <w:t>رغم الإمكانات التعليمية الواعدة للكتب المعززة، إلا أن توظيفها في السياقات التربوية يصطدم بجملة من التحديات التقنية والمعرفية التي تستدعي معالجة منهجية لضمان تحقيق أقصى فاعلية ممكنة</w:t>
      </w:r>
      <w:r>
        <w:t>.</w:t>
      </w:r>
    </w:p>
    <w:p w:rsidR="008350B2" w:rsidRDefault="008350B2" w:rsidP="008350B2">
      <w:pPr>
        <w:spacing w:before="100" w:beforeAutospacing="1" w:after="100" w:afterAutospacing="1"/>
      </w:pPr>
      <w:r>
        <w:rPr>
          <w:rtl/>
        </w:rPr>
        <w:t xml:space="preserve">أحد أبرز هذه التحديات هو </w:t>
      </w:r>
      <w:r>
        <w:rPr>
          <w:rStyle w:val="Strong"/>
          <w:rtl/>
        </w:rPr>
        <w:t>زيادة العبء المعرفي</w:t>
      </w:r>
      <w:r>
        <w:rPr>
          <w:rtl/>
        </w:rPr>
        <w:t xml:space="preserve"> الناتج عن كثافة العناصر الرقمية. فبالرغم من أن الواقع المعزز يسهم في توضيح المفاهيم، إلا أن الإفراط في استخدام المؤثرات البصرية والمعلومات قد يؤدي إلى تشتت الانتباه وإرباك المتعلمين، خصوصًا إذا لم يُصمم المحتوى المعزز وفق مبادئ التصميم المعرفي السليم</w:t>
      </w:r>
      <w:r>
        <w:t xml:space="preserve"> (</w:t>
      </w:r>
      <w:proofErr w:type="spellStart"/>
      <w:r>
        <w:t>Akçayır</w:t>
      </w:r>
      <w:proofErr w:type="spellEnd"/>
      <w:r>
        <w:t xml:space="preserve"> &amp; </w:t>
      </w:r>
      <w:proofErr w:type="spellStart"/>
      <w:r>
        <w:t>Akçayır</w:t>
      </w:r>
      <w:proofErr w:type="spellEnd"/>
      <w:r>
        <w:t xml:space="preserve">, 2017; </w:t>
      </w:r>
      <w:proofErr w:type="spellStart"/>
      <w:r>
        <w:t>Bujak</w:t>
      </w:r>
      <w:proofErr w:type="spellEnd"/>
      <w:r>
        <w:t xml:space="preserve"> et al., </w:t>
      </w:r>
      <w:proofErr w:type="gramStart"/>
      <w:r>
        <w:t xml:space="preserve">2013). </w:t>
      </w:r>
      <w:r>
        <w:rPr>
          <w:rtl/>
        </w:rPr>
        <w:t>من ثم، يجب أن تراعي الواجهات التفاعلية للكتب المعززة مبدأ الاقتصاد المعرفي، بحيث تخدم الإضافات الرقمية الأهداف التعليمية دون أن تشكّل عبئًا إضافيًا</w:t>
      </w:r>
      <w:r>
        <w:t>.</w:t>
      </w:r>
      <w:proofErr w:type="gramEnd"/>
    </w:p>
    <w:p w:rsidR="008350B2" w:rsidRDefault="008350B2" w:rsidP="008350B2">
      <w:pPr>
        <w:spacing w:before="100" w:beforeAutospacing="1" w:after="100" w:afterAutospacing="1"/>
      </w:pPr>
      <w:r>
        <w:rPr>
          <w:rtl/>
        </w:rPr>
        <w:t xml:space="preserve">تُواجه الكتب المعززة أيضًا تحديات </w:t>
      </w:r>
      <w:r>
        <w:rPr>
          <w:rStyle w:val="Strong"/>
          <w:rtl/>
        </w:rPr>
        <w:t>مرتبطة بالبنية التحتية التكنولوجية</w:t>
      </w:r>
      <w:r>
        <w:t xml:space="preserve">. </w:t>
      </w:r>
      <w:r>
        <w:rPr>
          <w:rtl/>
        </w:rPr>
        <w:t xml:space="preserve">إذ يتطلب تشغيل المحتوى المعزز أجهزة ذات كفاءة عالية، مثل الهواتف الذكية الحديثة أو نظارات الواقع المعزز، بالإضافة إلى اتصال مستقر بشبكة الإنترنت، خاصة في </w:t>
      </w:r>
      <w:r>
        <w:rPr>
          <w:rtl/>
        </w:rPr>
        <w:lastRenderedPageBreak/>
        <w:t>التطبيقات التي تعتمد على تحميل ديناميكي للمحتوى. وقد تُعد هذه الاشتراطات عائقًا أمام الاستخدام واسع النطاق في البيئات التعليمية ذات الموارد المحدودة</w:t>
      </w:r>
      <w:r>
        <w:t xml:space="preserve"> (</w:t>
      </w:r>
      <w:proofErr w:type="spellStart"/>
      <w:r>
        <w:t>Alzahrani</w:t>
      </w:r>
      <w:proofErr w:type="spellEnd"/>
      <w:r>
        <w:t xml:space="preserve">, 2020; </w:t>
      </w:r>
      <w:proofErr w:type="spellStart"/>
      <w:r>
        <w:t>Alnagrat</w:t>
      </w:r>
      <w:proofErr w:type="spellEnd"/>
      <w:r>
        <w:t xml:space="preserve"> et al., 2022).</w:t>
      </w:r>
    </w:p>
    <w:p w:rsidR="008350B2" w:rsidRDefault="008350B2" w:rsidP="008350B2">
      <w:pPr>
        <w:spacing w:before="100" w:beforeAutospacing="1" w:after="100" w:afterAutospacing="1"/>
      </w:pPr>
      <w:r>
        <w:rPr>
          <w:rtl/>
        </w:rPr>
        <w:t xml:space="preserve">جانب آخر بالغ الأهمية يتمثل في </w:t>
      </w:r>
      <w:r>
        <w:rPr>
          <w:rStyle w:val="Strong"/>
          <w:rtl/>
        </w:rPr>
        <w:t>اعتبارات الخصوصية الرقمية</w:t>
      </w:r>
      <w:r>
        <w:rPr>
          <w:rtl/>
        </w:rPr>
        <w:t>؛ حيث تعتمد تطبيقات الواقع المعزز غالبًا على كاميرات وأجهزة استشعار تجمع بيانات حساسة من المستخدم وبيئته. ويطرح هذا الأمر مخاوف متزايدة بشأن حماية بيانات الطلاب، خصوصًا في البيئات التعليمية التي تضم فئات عمرية صغيرة. من هنا، يُوصى بوضع سياسات صارمة لحماية خصوصية المستخدمين وضمان توافق المنصات المعززة مع المعايير الأخلاقية والتشريعية</w:t>
      </w:r>
      <w:r>
        <w:t xml:space="preserve"> (Mirza et al., 2025).</w:t>
      </w:r>
    </w:p>
    <w:p w:rsidR="008350B2" w:rsidRDefault="008350B2" w:rsidP="008350B2">
      <w:pPr>
        <w:spacing w:before="100" w:beforeAutospacing="1" w:after="100" w:afterAutospacing="1"/>
      </w:pPr>
      <w:r>
        <w:rPr>
          <w:rtl/>
        </w:rPr>
        <w:t xml:space="preserve">كما أن </w:t>
      </w:r>
      <w:r>
        <w:rPr>
          <w:rStyle w:val="Strong"/>
          <w:rtl/>
        </w:rPr>
        <w:t>تدريب المعلمين</w:t>
      </w:r>
      <w:r>
        <w:rPr>
          <w:rtl/>
        </w:rPr>
        <w:t xml:space="preserve"> على استخدام هذه التقنية يُمثل تحديًا أساسيًا؛ إذ يحتاج المعلمون إلى إتقان مهارات دمج الكتاب المعزز ضمن استراتيجيات التعليم الفعّالة، بما يحقق تفاعلًا مثمرًا بين المتعلم والمحتوى</w:t>
      </w:r>
      <w:r>
        <w:t xml:space="preserve"> (Wu et al., 2013).</w:t>
      </w:r>
    </w:p>
    <w:p w:rsidR="008350B2" w:rsidRDefault="008350B2" w:rsidP="008350B2">
      <w:pPr>
        <w:spacing w:after="0"/>
      </w:pPr>
      <w:r>
        <w:pict>
          <v:rect id="_x0000_i1037" style="width:0;height:1.5pt" o:hralign="center" o:hrstd="t" o:hr="t" fillcolor="#a0a0a0" stroked="f"/>
        </w:pict>
      </w:r>
    </w:p>
    <w:p w:rsidR="008350B2" w:rsidRDefault="008350B2" w:rsidP="008350B2">
      <w:pPr>
        <w:pStyle w:val="Heading3"/>
      </w:pPr>
      <w:r>
        <w:rPr>
          <w:rFonts w:ascii="Segoe UI Symbol" w:hAnsi="Segoe UI Symbol" w:cs="Segoe UI Symbol"/>
        </w:rPr>
        <w:t>🔷</w:t>
      </w:r>
      <w:r>
        <w:t xml:space="preserve"> </w:t>
      </w:r>
      <w:r>
        <w:rPr>
          <w:rtl/>
        </w:rPr>
        <w:t>نتائج تجريبية تدعم فعالية الكتب المعززة</w:t>
      </w:r>
    </w:p>
    <w:p w:rsidR="008350B2" w:rsidRDefault="008350B2" w:rsidP="008350B2">
      <w:pPr>
        <w:spacing w:before="100" w:beforeAutospacing="1" w:after="100" w:afterAutospacing="1"/>
      </w:pPr>
      <w:r>
        <w:rPr>
          <w:rtl/>
        </w:rPr>
        <w:t>أظهرت الأدبيات الحديثة مجموعة من الأدلة التجريبية التي تدعم فاعلية الكتب المعززة في تعزيز التعلم. فقد أجرت</w:t>
      </w:r>
      <w:r>
        <w:t xml:space="preserve"> </w:t>
      </w:r>
      <w:proofErr w:type="spellStart"/>
      <w:r>
        <w:t>Ainajdi</w:t>
      </w:r>
      <w:proofErr w:type="spellEnd"/>
      <w:r>
        <w:t xml:space="preserve"> (2022) </w:t>
      </w:r>
      <w:r>
        <w:rPr>
          <w:rtl/>
        </w:rPr>
        <w:t>دراسة شبه تجريبية في المدارس السعودية، استخدمت فيها رموز الاستجابة السريعة</w:t>
      </w:r>
      <w:r>
        <w:t xml:space="preserve"> (QR) </w:t>
      </w:r>
      <w:r>
        <w:rPr>
          <w:rtl/>
        </w:rPr>
        <w:t>لربط المحتوى الورقي بالمواد الرقمية، ووجدت أن طلاب مجموعة الواقع المعزز أظهروا أداءً أكاديميًا أعلى مقارنة بالمجموعة الضابطة التقليدية</w:t>
      </w:r>
      <w:r>
        <w:t>.</w:t>
      </w:r>
    </w:p>
    <w:p w:rsidR="008350B2" w:rsidRDefault="008350B2" w:rsidP="008350B2">
      <w:pPr>
        <w:spacing w:before="100" w:beforeAutospacing="1" w:after="100" w:afterAutospacing="1"/>
      </w:pPr>
      <w:r>
        <w:rPr>
          <w:rtl/>
        </w:rPr>
        <w:t>وفي مراجعة تلويّة شاملة لـ61 دراسة، بيّن</w:t>
      </w:r>
      <w:r>
        <w:t xml:space="preserve"> </w:t>
      </w:r>
      <w:proofErr w:type="spellStart"/>
      <w:r>
        <w:t>Garzón</w:t>
      </w:r>
      <w:proofErr w:type="spellEnd"/>
      <w:r>
        <w:t xml:space="preserve"> </w:t>
      </w:r>
      <w:r>
        <w:rPr>
          <w:rtl/>
        </w:rPr>
        <w:t>و</w:t>
      </w:r>
      <w:r>
        <w:t xml:space="preserve">Acevedo (2019) </w:t>
      </w:r>
      <w:r>
        <w:rPr>
          <w:rtl/>
        </w:rPr>
        <w:t>أن استخدام الواقع المعزز في التعليم أسهم في رفع مستوى التحصيل المعرفي لدى الطلاب بدرجة ذات دلالة إحصائية، مع متوسط حجم تأثير يُصنف بين المتوسط والمرتفع. كما قدّمت</w:t>
      </w:r>
      <w:r>
        <w:t xml:space="preserve"> Chang et al. </w:t>
      </w:r>
      <w:proofErr w:type="gramStart"/>
      <w:r>
        <w:t xml:space="preserve">(2022) </w:t>
      </w:r>
      <w:r>
        <w:rPr>
          <w:rtl/>
        </w:rPr>
        <w:t>تحليلًا داعمًا لهذه النتائج، حيث أثبتت عدة دراسات تغطي تخصصات مختلفة (كالفنون والعلوم) أن المتعلمين في بيئات الواقع المعزز يحققون فهمًا أعمق مقارنة بنظرائهم في البيئات التقليدية</w:t>
      </w:r>
      <w:r>
        <w:t>.</w:t>
      </w:r>
      <w:proofErr w:type="gramEnd"/>
    </w:p>
    <w:p w:rsidR="008350B2" w:rsidRDefault="008350B2" w:rsidP="008350B2">
      <w:pPr>
        <w:spacing w:before="100" w:beforeAutospacing="1" w:after="100" w:afterAutospacing="1"/>
      </w:pPr>
      <w:r>
        <w:rPr>
          <w:rtl/>
        </w:rPr>
        <w:t xml:space="preserve">إلى جانب التحصيل، تُظهر البحوث أن الواقع المعزز يُعزز أيضًا من </w:t>
      </w:r>
      <w:r>
        <w:rPr>
          <w:rStyle w:val="Strong"/>
          <w:rtl/>
        </w:rPr>
        <w:t>الدافعية الذاتية</w:t>
      </w:r>
      <w:r>
        <w:rPr>
          <w:rtl/>
        </w:rPr>
        <w:t>، و</w:t>
      </w:r>
      <w:r>
        <w:rPr>
          <w:rStyle w:val="Strong"/>
          <w:rtl/>
        </w:rPr>
        <w:t>الانخراط العاطفي</w:t>
      </w:r>
      <w:r>
        <w:rPr>
          <w:rtl/>
        </w:rPr>
        <w:t>، و</w:t>
      </w:r>
      <w:r>
        <w:rPr>
          <w:rStyle w:val="Strong"/>
          <w:rtl/>
        </w:rPr>
        <w:t>الثقة بالنفس</w:t>
      </w:r>
      <w:r>
        <w:rPr>
          <w:rtl/>
        </w:rPr>
        <w:t xml:space="preserve"> أثناء التعلم، وهي عناصر تُعد من المؤشرات المهمة في جودة العملية التعليمية</w:t>
      </w:r>
      <w:r>
        <w:t xml:space="preserve"> (Di Serio et al., </w:t>
      </w:r>
      <w:proofErr w:type="gramStart"/>
      <w:r>
        <w:t xml:space="preserve">2013; </w:t>
      </w:r>
      <w:proofErr w:type="spellStart"/>
      <w:r>
        <w:t>Jdaitawi</w:t>
      </w:r>
      <w:proofErr w:type="spellEnd"/>
      <w:r>
        <w:t xml:space="preserve"> &amp; </w:t>
      </w:r>
      <w:proofErr w:type="spellStart"/>
      <w:r>
        <w:t>Kan’an</w:t>
      </w:r>
      <w:proofErr w:type="spellEnd"/>
      <w:r>
        <w:t>, 2022).</w:t>
      </w:r>
      <w:proofErr w:type="gramEnd"/>
    </w:p>
    <w:p w:rsidR="008350B2" w:rsidRDefault="008350B2" w:rsidP="008350B2">
      <w:pPr>
        <w:spacing w:before="100" w:beforeAutospacing="1" w:after="100" w:afterAutospacing="1"/>
      </w:pPr>
      <w:r>
        <w:rPr>
          <w:rtl/>
        </w:rPr>
        <w:t xml:space="preserve">ومع ذلك، تؤكد معظم الدراسات أن فاعلية الواقع المعزز لا تتحقق إلا عند </w:t>
      </w:r>
      <w:r>
        <w:rPr>
          <w:rStyle w:val="Strong"/>
          <w:rtl/>
        </w:rPr>
        <w:t>التصميم الجيد للمحتوى</w:t>
      </w:r>
      <w:r>
        <w:rPr>
          <w:rtl/>
        </w:rPr>
        <w:t xml:space="preserve"> وتكامله مع أهداف المنهج واستراتيجيات التدريس. وتشير الاتجاهات الحديثة إلى ضرورة مواصلة إجراء أبحاث طويلة المدى وعلى عينات متنوعة، لاكتشاف النماذج المثلى لتوظيف الكتاب المعزز في مختلف البيئات التعليمية</w:t>
      </w:r>
      <w:r>
        <w:t xml:space="preserve"> (Zhang &amp; Yao, 2025).</w:t>
      </w:r>
    </w:p>
    <w:p w:rsidR="008350B2" w:rsidRDefault="008350B2" w:rsidP="008350B2">
      <w:pPr>
        <w:bidi/>
        <w:rPr>
          <w:lang w:bidi="ar-EG"/>
        </w:rPr>
      </w:pPr>
      <w:proofErr w:type="spellStart"/>
      <w:r>
        <w:rPr>
          <w:lang w:bidi="ar-EG"/>
        </w:rPr>
        <w:t>Ainajdi</w:t>
      </w:r>
      <w:proofErr w:type="spellEnd"/>
      <w:r>
        <w:rPr>
          <w:lang w:bidi="ar-EG"/>
        </w:rPr>
        <w:t>, S. M. (2022). The effectiveness of using augmented reality (AR) to enhance student performance using quick response (QR) codes in student textbooks in the Saudi education system. *Educational Technology Research and Development, 70*(2), 1105–1124. https://doi.org/10.1007/s11423-022-10010-4</w:t>
      </w:r>
    </w:p>
    <w:p w:rsidR="008350B2" w:rsidRDefault="008350B2" w:rsidP="008350B2">
      <w:pPr>
        <w:bidi/>
        <w:rPr>
          <w:lang w:bidi="ar-EG"/>
        </w:rPr>
      </w:pPr>
    </w:p>
    <w:p w:rsidR="008350B2" w:rsidRDefault="008350B2" w:rsidP="008350B2">
      <w:pPr>
        <w:bidi/>
        <w:rPr>
          <w:lang w:bidi="ar-EG"/>
        </w:rPr>
      </w:pPr>
      <w:proofErr w:type="spellStart"/>
      <w:proofErr w:type="gramStart"/>
      <w:r>
        <w:rPr>
          <w:lang w:bidi="ar-EG"/>
        </w:rPr>
        <w:t>Akçayır</w:t>
      </w:r>
      <w:proofErr w:type="spellEnd"/>
      <w:r>
        <w:rPr>
          <w:lang w:bidi="ar-EG"/>
        </w:rPr>
        <w:t xml:space="preserve">, M., &amp; </w:t>
      </w:r>
      <w:proofErr w:type="spellStart"/>
      <w:r>
        <w:rPr>
          <w:lang w:bidi="ar-EG"/>
        </w:rPr>
        <w:t>Akçayır</w:t>
      </w:r>
      <w:proofErr w:type="spellEnd"/>
      <w:r>
        <w:rPr>
          <w:lang w:bidi="ar-EG"/>
        </w:rPr>
        <w:t>, G. (2017).</w:t>
      </w:r>
      <w:proofErr w:type="gramEnd"/>
      <w:r>
        <w:rPr>
          <w:lang w:bidi="ar-EG"/>
        </w:rPr>
        <w:t xml:space="preserve"> Advantages and challenges associated with augmented reality in education: A systematic review. *Educational Research Review, 20*, 1–11. https://doi.org/10.1016/j.edurev.2016.11.002</w:t>
      </w:r>
    </w:p>
    <w:p w:rsidR="008350B2" w:rsidRDefault="008350B2" w:rsidP="008350B2">
      <w:pPr>
        <w:bidi/>
        <w:rPr>
          <w:lang w:bidi="ar-EG"/>
        </w:rPr>
      </w:pPr>
    </w:p>
    <w:p w:rsidR="008350B2" w:rsidRDefault="008350B2" w:rsidP="008350B2">
      <w:pPr>
        <w:bidi/>
        <w:rPr>
          <w:lang w:bidi="ar-EG"/>
        </w:rPr>
      </w:pPr>
      <w:proofErr w:type="spellStart"/>
      <w:r>
        <w:rPr>
          <w:lang w:bidi="ar-EG"/>
        </w:rPr>
        <w:lastRenderedPageBreak/>
        <w:t>Alnagrat</w:t>
      </w:r>
      <w:proofErr w:type="spellEnd"/>
      <w:r>
        <w:rPr>
          <w:lang w:bidi="ar-EG"/>
        </w:rPr>
        <w:t xml:space="preserve">, A., </w:t>
      </w:r>
      <w:proofErr w:type="spellStart"/>
      <w:r>
        <w:rPr>
          <w:lang w:bidi="ar-EG"/>
        </w:rPr>
        <w:t>Che</w:t>
      </w:r>
      <w:proofErr w:type="spellEnd"/>
      <w:r>
        <w:rPr>
          <w:lang w:bidi="ar-EG"/>
        </w:rPr>
        <w:t xml:space="preserve"> Ismail, I., Syed </w:t>
      </w:r>
      <w:proofErr w:type="spellStart"/>
      <w:r>
        <w:rPr>
          <w:lang w:bidi="ar-EG"/>
        </w:rPr>
        <w:t>Idrus</w:t>
      </w:r>
      <w:proofErr w:type="spellEnd"/>
      <w:r>
        <w:rPr>
          <w:lang w:bidi="ar-EG"/>
        </w:rPr>
        <w:t xml:space="preserve">, S. Z., &amp; </w:t>
      </w:r>
      <w:proofErr w:type="spellStart"/>
      <w:r>
        <w:rPr>
          <w:lang w:bidi="ar-EG"/>
        </w:rPr>
        <w:t>Albahrulhijal</w:t>
      </w:r>
      <w:proofErr w:type="spellEnd"/>
      <w:r>
        <w:rPr>
          <w:lang w:bidi="ar-EG"/>
        </w:rPr>
        <w:t>, A. R. M. (2022). A review of Extended Reality (XR) technologies in the future of human education: Current trend and future opportunity. *Journal of Human-Centered Technology, 2*(2), 81–96. https://doi.org/10.11113/jurnalteknologi.v2n2.27</w:t>
      </w:r>
    </w:p>
    <w:p w:rsidR="008350B2" w:rsidRDefault="008350B2" w:rsidP="008350B2">
      <w:pPr>
        <w:bidi/>
        <w:rPr>
          <w:lang w:bidi="ar-EG"/>
        </w:rPr>
      </w:pPr>
    </w:p>
    <w:p w:rsidR="008350B2" w:rsidRDefault="008350B2" w:rsidP="008350B2">
      <w:pPr>
        <w:bidi/>
        <w:rPr>
          <w:lang w:bidi="ar-EG"/>
        </w:rPr>
      </w:pPr>
      <w:proofErr w:type="spellStart"/>
      <w:r>
        <w:rPr>
          <w:lang w:bidi="ar-EG"/>
        </w:rPr>
        <w:t>Alzahrani</w:t>
      </w:r>
      <w:proofErr w:type="spellEnd"/>
      <w:r>
        <w:rPr>
          <w:lang w:bidi="ar-EG"/>
        </w:rPr>
        <w:t>, N. M. (2020). Augmented reality: A systematic review of its benefits and challenges in e-learning contexts. *Applied Sciences, 10*(16), 5660. https://doi.org/10.3390/app10165660</w:t>
      </w:r>
    </w:p>
    <w:p w:rsidR="008350B2" w:rsidRDefault="008350B2" w:rsidP="008350B2">
      <w:pPr>
        <w:bidi/>
        <w:rPr>
          <w:lang w:bidi="ar-EG"/>
        </w:rPr>
      </w:pPr>
    </w:p>
    <w:p w:rsidR="008350B2" w:rsidRDefault="008350B2" w:rsidP="008350B2">
      <w:pPr>
        <w:bidi/>
        <w:rPr>
          <w:lang w:bidi="ar-EG"/>
        </w:rPr>
      </w:pPr>
      <w:proofErr w:type="spellStart"/>
      <w:r>
        <w:rPr>
          <w:lang w:bidi="ar-EG"/>
        </w:rPr>
        <w:t>Berenguer</w:t>
      </w:r>
      <w:proofErr w:type="spellEnd"/>
      <w:r>
        <w:rPr>
          <w:lang w:bidi="ar-EG"/>
        </w:rPr>
        <w:t xml:space="preserve">, C., </w:t>
      </w:r>
      <w:proofErr w:type="spellStart"/>
      <w:r>
        <w:rPr>
          <w:lang w:bidi="ar-EG"/>
        </w:rPr>
        <w:t>Baixauli</w:t>
      </w:r>
      <w:proofErr w:type="spellEnd"/>
      <w:r>
        <w:rPr>
          <w:lang w:bidi="ar-EG"/>
        </w:rPr>
        <w:t xml:space="preserve">, I., Gómez, S., Andrés, M. E. P., &amp; De </w:t>
      </w:r>
      <w:proofErr w:type="spellStart"/>
      <w:r>
        <w:rPr>
          <w:lang w:bidi="ar-EG"/>
        </w:rPr>
        <w:t>Stasio</w:t>
      </w:r>
      <w:proofErr w:type="spellEnd"/>
      <w:r>
        <w:rPr>
          <w:lang w:bidi="ar-EG"/>
        </w:rPr>
        <w:t xml:space="preserve">, S. (2020). </w:t>
      </w:r>
      <w:proofErr w:type="gramStart"/>
      <w:r>
        <w:rPr>
          <w:lang w:bidi="ar-EG"/>
        </w:rPr>
        <w:t>Exploring the impact of augmented reality in children and adolescents with autism spectrum disorder: A systematic review.</w:t>
      </w:r>
      <w:proofErr w:type="gramEnd"/>
      <w:r>
        <w:rPr>
          <w:lang w:bidi="ar-EG"/>
        </w:rPr>
        <w:t xml:space="preserve"> *International Journal of Environmental Research and Public Health, 17*(17), 6143. https://doi.org/10.3390/ijerph17176143</w:t>
      </w:r>
    </w:p>
    <w:p w:rsidR="008350B2" w:rsidRDefault="008350B2" w:rsidP="008350B2">
      <w:pPr>
        <w:bidi/>
        <w:rPr>
          <w:lang w:bidi="ar-EG"/>
        </w:rPr>
      </w:pPr>
    </w:p>
    <w:p w:rsidR="008350B2" w:rsidRDefault="008350B2" w:rsidP="008350B2">
      <w:pPr>
        <w:bidi/>
        <w:rPr>
          <w:lang w:bidi="ar-EG"/>
        </w:rPr>
      </w:pPr>
      <w:proofErr w:type="spellStart"/>
      <w:proofErr w:type="gramStart"/>
      <w:r>
        <w:rPr>
          <w:lang w:bidi="ar-EG"/>
        </w:rPr>
        <w:t>Dirin</w:t>
      </w:r>
      <w:proofErr w:type="spellEnd"/>
      <w:r>
        <w:rPr>
          <w:lang w:bidi="ar-EG"/>
        </w:rPr>
        <w:t>, A., &amp; Laine, T. H. (2018).</w:t>
      </w:r>
      <w:proofErr w:type="gramEnd"/>
      <w:r>
        <w:rPr>
          <w:lang w:bidi="ar-EG"/>
        </w:rPr>
        <w:t xml:space="preserve"> User experience in mobile augmented reality: Emotions, challenges, opportunities and best practices. *Computers, 7*(2), 33. https://doi.org/10.3390/computers7020033</w:t>
      </w:r>
    </w:p>
    <w:p w:rsidR="008350B2" w:rsidRDefault="008350B2" w:rsidP="008350B2">
      <w:pPr>
        <w:bidi/>
        <w:rPr>
          <w:lang w:bidi="ar-EG"/>
        </w:rPr>
      </w:pPr>
    </w:p>
    <w:p w:rsidR="008350B2" w:rsidRDefault="008350B2" w:rsidP="008350B2">
      <w:pPr>
        <w:bidi/>
        <w:rPr>
          <w:lang w:bidi="ar-EG"/>
        </w:rPr>
      </w:pPr>
      <w:proofErr w:type="spellStart"/>
      <w:proofErr w:type="gramStart"/>
      <w:r>
        <w:rPr>
          <w:lang w:bidi="ar-EG"/>
        </w:rPr>
        <w:t>Garzón</w:t>
      </w:r>
      <w:proofErr w:type="spellEnd"/>
      <w:r>
        <w:rPr>
          <w:lang w:bidi="ar-EG"/>
        </w:rPr>
        <w:t>, J., &amp; Acevedo, J. (2019).</w:t>
      </w:r>
      <w:proofErr w:type="gramEnd"/>
      <w:r>
        <w:rPr>
          <w:lang w:bidi="ar-EG"/>
        </w:rPr>
        <w:t xml:space="preserve"> </w:t>
      </w:r>
      <w:proofErr w:type="gramStart"/>
      <w:r>
        <w:rPr>
          <w:lang w:bidi="ar-EG"/>
        </w:rPr>
        <w:t>Meta-analysis of the impact of augmented reality on students’ learning gains.</w:t>
      </w:r>
      <w:proofErr w:type="gramEnd"/>
      <w:r>
        <w:rPr>
          <w:lang w:bidi="ar-EG"/>
        </w:rPr>
        <w:t xml:space="preserve"> *Educational Research Review, 27*, 244–260. https://doi.org/10.1016/j.edurev.2019.04.001</w:t>
      </w:r>
    </w:p>
    <w:p w:rsidR="008350B2" w:rsidRDefault="008350B2" w:rsidP="008350B2">
      <w:pPr>
        <w:bidi/>
        <w:rPr>
          <w:lang w:bidi="ar-EG"/>
        </w:rPr>
      </w:pPr>
    </w:p>
    <w:p w:rsidR="008350B2" w:rsidRDefault="008350B2" w:rsidP="008350B2">
      <w:pPr>
        <w:bidi/>
        <w:rPr>
          <w:lang w:bidi="ar-EG"/>
        </w:rPr>
      </w:pPr>
      <w:proofErr w:type="spellStart"/>
      <w:proofErr w:type="gramStart"/>
      <w:r>
        <w:rPr>
          <w:lang w:bidi="ar-EG"/>
        </w:rPr>
        <w:t>Jdaitawi</w:t>
      </w:r>
      <w:proofErr w:type="spellEnd"/>
      <w:r>
        <w:rPr>
          <w:lang w:bidi="ar-EG"/>
        </w:rPr>
        <w:t xml:space="preserve">, M. T., &amp; </w:t>
      </w:r>
      <w:proofErr w:type="spellStart"/>
      <w:r>
        <w:rPr>
          <w:lang w:bidi="ar-EG"/>
        </w:rPr>
        <w:t>Kan’an</w:t>
      </w:r>
      <w:proofErr w:type="spellEnd"/>
      <w:r>
        <w:rPr>
          <w:lang w:bidi="ar-EG"/>
        </w:rPr>
        <w:t>, A. F. (2022).</w:t>
      </w:r>
      <w:proofErr w:type="gramEnd"/>
      <w:r>
        <w:rPr>
          <w:lang w:bidi="ar-EG"/>
        </w:rPr>
        <w:t xml:space="preserve"> </w:t>
      </w:r>
      <w:proofErr w:type="gramStart"/>
      <w:r>
        <w:rPr>
          <w:lang w:bidi="ar-EG"/>
        </w:rPr>
        <w:t>A decade of research on the effectiveness of augmented reality on students with special disability in higher education.</w:t>
      </w:r>
      <w:proofErr w:type="gramEnd"/>
      <w:r>
        <w:rPr>
          <w:lang w:bidi="ar-EG"/>
        </w:rPr>
        <w:t xml:space="preserve"> *Contemporary Educational Technology, 14*(1), ep332. https://doi.org/10.30935/cedtech/11369</w:t>
      </w:r>
    </w:p>
    <w:p w:rsidR="008350B2" w:rsidRDefault="008350B2" w:rsidP="008350B2">
      <w:pPr>
        <w:bidi/>
        <w:rPr>
          <w:lang w:bidi="ar-EG"/>
        </w:rPr>
      </w:pPr>
    </w:p>
    <w:p w:rsidR="008350B2" w:rsidRDefault="008350B2" w:rsidP="008350B2">
      <w:pPr>
        <w:bidi/>
        <w:rPr>
          <w:lang w:bidi="ar-EG"/>
        </w:rPr>
      </w:pPr>
      <w:proofErr w:type="gramStart"/>
      <w:r>
        <w:rPr>
          <w:lang w:bidi="ar-EG"/>
        </w:rPr>
        <w:t xml:space="preserve">Mirza, T., Dutta, R., </w:t>
      </w:r>
      <w:proofErr w:type="spellStart"/>
      <w:r>
        <w:rPr>
          <w:lang w:bidi="ar-EG"/>
        </w:rPr>
        <w:t>Tuli</w:t>
      </w:r>
      <w:proofErr w:type="spellEnd"/>
      <w:r>
        <w:rPr>
          <w:lang w:bidi="ar-EG"/>
        </w:rPr>
        <w:t xml:space="preserve">, N., &amp; </w:t>
      </w:r>
      <w:proofErr w:type="spellStart"/>
      <w:r>
        <w:rPr>
          <w:lang w:bidi="ar-EG"/>
        </w:rPr>
        <w:t>Mantri</w:t>
      </w:r>
      <w:proofErr w:type="spellEnd"/>
      <w:r>
        <w:rPr>
          <w:lang w:bidi="ar-EG"/>
        </w:rPr>
        <w:t>, A. (2025).</w:t>
      </w:r>
      <w:proofErr w:type="gramEnd"/>
      <w:r>
        <w:rPr>
          <w:lang w:bidi="ar-EG"/>
        </w:rPr>
        <w:t xml:space="preserve"> Leveraging augmented reality in education involving new pedagogies with emerging societal relevance. *Discover Sustainability, 6*(1), 77. https://doi.org/10.1007/s43621-025-00064-3</w:t>
      </w:r>
    </w:p>
    <w:p w:rsidR="008350B2" w:rsidRDefault="008350B2" w:rsidP="008350B2">
      <w:pPr>
        <w:bidi/>
        <w:rPr>
          <w:lang w:bidi="ar-EG"/>
        </w:rPr>
      </w:pPr>
    </w:p>
    <w:p w:rsidR="008350B2" w:rsidRDefault="008350B2" w:rsidP="008350B2">
      <w:pPr>
        <w:bidi/>
        <w:rPr>
          <w:lang w:bidi="ar-EG"/>
        </w:rPr>
      </w:pPr>
      <w:proofErr w:type="gramStart"/>
      <w:r>
        <w:rPr>
          <w:lang w:bidi="ar-EG"/>
        </w:rPr>
        <w:t xml:space="preserve">Quintero, J., </w:t>
      </w:r>
      <w:proofErr w:type="spellStart"/>
      <w:r>
        <w:rPr>
          <w:lang w:bidi="ar-EG"/>
        </w:rPr>
        <w:t>Baldiris</w:t>
      </w:r>
      <w:proofErr w:type="spellEnd"/>
      <w:r>
        <w:rPr>
          <w:lang w:bidi="ar-EG"/>
        </w:rPr>
        <w:t xml:space="preserve">, S., </w:t>
      </w:r>
      <w:proofErr w:type="spellStart"/>
      <w:r>
        <w:rPr>
          <w:lang w:bidi="ar-EG"/>
        </w:rPr>
        <w:t>Rubira</w:t>
      </w:r>
      <w:proofErr w:type="spellEnd"/>
      <w:r>
        <w:rPr>
          <w:lang w:bidi="ar-EG"/>
        </w:rPr>
        <w:t xml:space="preserve">, R., </w:t>
      </w:r>
      <w:proofErr w:type="spellStart"/>
      <w:r>
        <w:rPr>
          <w:lang w:bidi="ar-EG"/>
        </w:rPr>
        <w:t>Cerón</w:t>
      </w:r>
      <w:proofErr w:type="spellEnd"/>
      <w:r>
        <w:rPr>
          <w:lang w:bidi="ar-EG"/>
        </w:rPr>
        <w:t>, J., &amp; Velez, G. (2019).</w:t>
      </w:r>
      <w:proofErr w:type="gramEnd"/>
      <w:r>
        <w:rPr>
          <w:lang w:bidi="ar-EG"/>
        </w:rPr>
        <w:t xml:space="preserve"> </w:t>
      </w:r>
      <w:proofErr w:type="gramStart"/>
      <w:r>
        <w:rPr>
          <w:lang w:bidi="ar-EG"/>
        </w:rPr>
        <w:t>Augmented Reality in educational inclusion: A systematic review on the last decade.</w:t>
      </w:r>
      <w:proofErr w:type="gramEnd"/>
      <w:r>
        <w:rPr>
          <w:lang w:bidi="ar-EG"/>
        </w:rPr>
        <w:t xml:space="preserve"> *Frontiers in Psychology, 10*, 1835. https://doi.org/10.3389/fpsyg.2019.01835</w:t>
      </w:r>
    </w:p>
    <w:p w:rsidR="008350B2" w:rsidRDefault="008350B2" w:rsidP="008350B2">
      <w:pPr>
        <w:bidi/>
        <w:rPr>
          <w:lang w:bidi="ar-EG"/>
        </w:rPr>
      </w:pPr>
    </w:p>
    <w:p w:rsidR="008350B2" w:rsidRDefault="008350B2" w:rsidP="008350B2">
      <w:pPr>
        <w:bidi/>
        <w:rPr>
          <w:lang w:bidi="ar-EG"/>
        </w:rPr>
      </w:pPr>
      <w:proofErr w:type="spellStart"/>
      <w:proofErr w:type="gramStart"/>
      <w:r>
        <w:rPr>
          <w:lang w:bidi="ar-EG"/>
        </w:rPr>
        <w:t>Theodoropoulos</w:t>
      </w:r>
      <w:proofErr w:type="spellEnd"/>
      <w:r>
        <w:rPr>
          <w:lang w:bidi="ar-EG"/>
        </w:rPr>
        <w:t xml:space="preserve">, A., &amp; </w:t>
      </w:r>
      <w:proofErr w:type="spellStart"/>
      <w:r>
        <w:rPr>
          <w:lang w:bidi="ar-EG"/>
        </w:rPr>
        <w:t>Lepouras</w:t>
      </w:r>
      <w:proofErr w:type="spellEnd"/>
      <w:r>
        <w:rPr>
          <w:lang w:bidi="ar-EG"/>
        </w:rPr>
        <w:t>, G. (2021).</w:t>
      </w:r>
      <w:proofErr w:type="gramEnd"/>
      <w:r>
        <w:rPr>
          <w:lang w:bidi="ar-EG"/>
        </w:rPr>
        <w:t xml:space="preserve"> Augmented reality and programming education: A systematic review. *International Journal of Child-Computer Interaction, 30*, 100335. https://doi.org/10.1016/j.ijcci.2021.100335</w:t>
      </w:r>
    </w:p>
    <w:p w:rsidR="008350B2" w:rsidRDefault="008350B2" w:rsidP="008350B2">
      <w:pPr>
        <w:bidi/>
        <w:rPr>
          <w:lang w:bidi="ar-EG"/>
        </w:rPr>
      </w:pPr>
    </w:p>
    <w:p w:rsidR="004F117D" w:rsidRDefault="008350B2" w:rsidP="008350B2">
      <w:pPr>
        <w:rPr>
          <w:rFonts w:hint="cs"/>
          <w:rtl/>
          <w:lang w:bidi="ar-EG"/>
        </w:rPr>
      </w:pPr>
      <w:proofErr w:type="gramStart"/>
      <w:r>
        <w:rPr>
          <w:lang w:bidi="ar-EG"/>
        </w:rPr>
        <w:t>Zhang, S., &amp; Yao, Z. (2025).</w:t>
      </w:r>
      <w:proofErr w:type="gramEnd"/>
      <w:r>
        <w:rPr>
          <w:lang w:bidi="ar-EG"/>
        </w:rPr>
        <w:t xml:space="preserve"> The challenge of the application of augmented reality in science education in China: A systematic review. *Disciplinary and Interdisciplinary Science Education Research, 7*(1), 4. </w:t>
      </w:r>
      <w:hyperlink r:id="rId17" w:history="1">
        <w:r w:rsidRPr="00DB0B0C">
          <w:rPr>
            <w:rStyle w:val="Hyperlink"/>
            <w:lang w:bidi="ar-EG"/>
          </w:rPr>
          <w:t>https://doi.org/10.1186/s43031-025-00123-1</w:t>
        </w:r>
      </w:hyperlink>
    </w:p>
    <w:p w:rsidR="008350B2" w:rsidRDefault="008350B2" w:rsidP="008350B2">
      <w:pPr>
        <w:rPr>
          <w:rFonts w:hint="cs"/>
          <w:rtl/>
          <w:lang w:bidi="ar-EG"/>
        </w:rPr>
      </w:pPr>
    </w:p>
    <w:p w:rsidR="0070186E" w:rsidRDefault="0070186E" w:rsidP="0070186E">
      <w:pPr>
        <w:bidi/>
        <w:rPr>
          <w:rFonts w:hint="cs"/>
          <w:rtl/>
          <w:lang w:bidi="ar-EG"/>
        </w:rPr>
      </w:pPr>
    </w:p>
    <w:p w:rsidR="008350B2" w:rsidRDefault="008350B2" w:rsidP="008350B2">
      <w:pPr>
        <w:pStyle w:val="Heading3"/>
      </w:pPr>
      <w:r>
        <w:rPr>
          <w:rtl/>
        </w:rPr>
        <w:t>التحديات المتعلقة باستخدام الكتب المعززة وإمكانية التغلب عليها</w:t>
      </w:r>
    </w:p>
    <w:p w:rsidR="008350B2" w:rsidRDefault="008350B2" w:rsidP="008350B2">
      <w:pPr>
        <w:pStyle w:val="Heading4"/>
      </w:pPr>
      <w:r>
        <w:t xml:space="preserve">1. </w:t>
      </w:r>
      <w:r>
        <w:rPr>
          <w:rtl/>
        </w:rPr>
        <w:t>الحمل المعرفي الزائد والتشتت</w:t>
      </w:r>
    </w:p>
    <w:p w:rsidR="008350B2" w:rsidRDefault="008350B2" w:rsidP="008350B2">
      <w:pPr>
        <w:spacing w:before="100" w:beforeAutospacing="1" w:after="100" w:afterAutospacing="1"/>
      </w:pPr>
      <w:r>
        <w:rPr>
          <w:rtl/>
        </w:rPr>
        <w:t>يشكّل الحمل المعرفي الزائد تحديًا جوهريًا في استخدام الكتب المعززة، خاصة لدى المتعلمين صغار السن. فإضافة عناصر رقمية متعددة دون انسجام ديداكتيكي دقيق قد يؤدي إلى إثقال كاهل الذاكرة العاملة وتشتت الانتباه عن المحتوى الأساسي للنصوص. وقد بينت الدراسات أن الرسوم المتحركة أو العناصر البصرية غير المتوافقة مع المادة التعليمية يمكن أن تُعطل عملية الفهم</w:t>
      </w:r>
      <w:r>
        <w:t xml:space="preserve"> (</w:t>
      </w:r>
      <w:proofErr w:type="spellStart"/>
      <w:r>
        <w:t>Bujak</w:t>
      </w:r>
      <w:proofErr w:type="spellEnd"/>
      <w:r>
        <w:t xml:space="preserve"> et al., </w:t>
      </w:r>
      <w:proofErr w:type="gramStart"/>
      <w:r>
        <w:t>2013; Wu et al., 2013).</w:t>
      </w:r>
      <w:proofErr w:type="gramEnd"/>
      <w:r>
        <w:t xml:space="preserve"> </w:t>
      </w:r>
      <w:r>
        <w:rPr>
          <w:rtl/>
        </w:rPr>
        <w:t>من هنا، يُوصى بتصميم المحتوى المعزز بطريقة تكاملية مع النصوص التعليمية، بحيث تُستخدم العناصر الافتراضية كوسيلة دعم مفاهيمي وليس كعامل إلهاء</w:t>
      </w:r>
      <w:r>
        <w:t xml:space="preserve"> (</w:t>
      </w:r>
      <w:proofErr w:type="spellStart"/>
      <w:r>
        <w:t>Akçayır</w:t>
      </w:r>
      <w:proofErr w:type="spellEnd"/>
      <w:r>
        <w:t xml:space="preserve"> &amp; </w:t>
      </w:r>
      <w:proofErr w:type="spellStart"/>
      <w:r>
        <w:t>Akçayır</w:t>
      </w:r>
      <w:proofErr w:type="spellEnd"/>
      <w:r>
        <w:t xml:space="preserve">, 2017). </w:t>
      </w:r>
      <w:r>
        <w:rPr>
          <w:rtl/>
        </w:rPr>
        <w:t>كما تدعو الأبحاث إلى اعتماد تصميم بصري بسيط يقلل من التشويش الإدراكي مع الحفاظ على التفاعل، خصوصًا في مجالات مثل تعليم الرياضيات</w:t>
      </w:r>
      <w:r>
        <w:t xml:space="preserve"> (</w:t>
      </w:r>
      <w:proofErr w:type="spellStart"/>
      <w:r>
        <w:t>Bujak</w:t>
      </w:r>
      <w:proofErr w:type="spellEnd"/>
      <w:r>
        <w:t xml:space="preserve"> et al., 2013).</w:t>
      </w:r>
    </w:p>
    <w:p w:rsidR="008350B2" w:rsidRDefault="008350B2" w:rsidP="008350B2">
      <w:pPr>
        <w:spacing w:after="0"/>
      </w:pPr>
      <w:r>
        <w:pict>
          <v:rect id="_x0000_i1038" style="width:0;height:1.5pt" o:hralign="center" o:hrstd="t" o:hr="t" fillcolor="#a0a0a0" stroked="f"/>
        </w:pict>
      </w:r>
    </w:p>
    <w:p w:rsidR="008350B2" w:rsidRDefault="008350B2" w:rsidP="008350B2">
      <w:pPr>
        <w:pStyle w:val="Heading4"/>
      </w:pPr>
      <w:r>
        <w:t xml:space="preserve">2. </w:t>
      </w:r>
      <w:r>
        <w:rPr>
          <w:rtl/>
        </w:rPr>
        <w:t>إمكانية الوصول والعدالة الرقمية</w:t>
      </w:r>
    </w:p>
    <w:p w:rsidR="008350B2" w:rsidRDefault="008350B2" w:rsidP="008350B2">
      <w:pPr>
        <w:spacing w:before="100" w:beforeAutospacing="1" w:after="100" w:afterAutospacing="1"/>
      </w:pPr>
      <w:r>
        <w:rPr>
          <w:rtl/>
        </w:rPr>
        <w:t>تواجه الكتب المعززة تحديًا يتعلق بعدم تكافؤ فرص الوصول، إذ تتطلب أجهزة رقمية مناسبة مثل الهواتف الذكية أو الحواسيب اللوحية، ما قد يُقصي المتعلمين في البيئات ذات الموارد المحدودة</w:t>
      </w:r>
      <w:r>
        <w:t xml:space="preserve"> (</w:t>
      </w:r>
      <w:proofErr w:type="spellStart"/>
      <w:r>
        <w:t>Akçayır</w:t>
      </w:r>
      <w:proofErr w:type="spellEnd"/>
      <w:r>
        <w:t xml:space="preserve"> &amp; </w:t>
      </w:r>
      <w:proofErr w:type="spellStart"/>
      <w:r>
        <w:t>Akçayır</w:t>
      </w:r>
      <w:proofErr w:type="spellEnd"/>
      <w:r>
        <w:t xml:space="preserve">, 2017; </w:t>
      </w:r>
      <w:proofErr w:type="spellStart"/>
      <w:r>
        <w:t>Bacca</w:t>
      </w:r>
      <w:proofErr w:type="spellEnd"/>
      <w:r>
        <w:t xml:space="preserve"> et al., </w:t>
      </w:r>
      <w:proofErr w:type="gramStart"/>
      <w:r>
        <w:t xml:space="preserve">2014). </w:t>
      </w:r>
      <w:r>
        <w:rPr>
          <w:rtl/>
        </w:rPr>
        <w:t>ولمعالجة هذه الفجوة، تُوصي الدراسات باللجوء إلى منصات قائمة على تقنيات</w:t>
      </w:r>
      <w:r>
        <w:t xml:space="preserve"> </w:t>
      </w:r>
      <w:proofErr w:type="spellStart"/>
      <w:r>
        <w:t>WebXR</w:t>
      </w:r>
      <w:proofErr w:type="spellEnd"/>
      <w:r>
        <w:rPr>
          <w:rtl/>
        </w:rPr>
        <w:t>، والتي تتيح تشغيل المحتوى التعليمي المعزز من خلال متصفحات الويب دون الحاجة لتطبيقات مخصصة</w:t>
      </w:r>
      <w:r>
        <w:t xml:space="preserve"> (Wong et al., 2022).</w:t>
      </w:r>
      <w:proofErr w:type="gramEnd"/>
      <w:r>
        <w:t xml:space="preserve"> </w:t>
      </w:r>
      <w:r>
        <w:rPr>
          <w:rtl/>
        </w:rPr>
        <w:t>كما يُمكن تقليص التفاوت الرقمي من خلال شراكات مؤسسية أو مبادرات حكومية تهدف إلى توفير أجهزة منخفضة التكلفة للمدارس</w:t>
      </w:r>
      <w:r>
        <w:t>.</w:t>
      </w:r>
    </w:p>
    <w:p w:rsidR="008350B2" w:rsidRDefault="008350B2" w:rsidP="008350B2">
      <w:pPr>
        <w:spacing w:after="0"/>
      </w:pPr>
      <w:r>
        <w:pict>
          <v:rect id="_x0000_i1039" style="width:0;height:1.5pt" o:hralign="center" o:hrstd="t" o:hr="t" fillcolor="#a0a0a0" stroked="f"/>
        </w:pict>
      </w:r>
    </w:p>
    <w:p w:rsidR="008350B2" w:rsidRDefault="008350B2" w:rsidP="008350B2">
      <w:pPr>
        <w:pStyle w:val="Heading4"/>
      </w:pPr>
      <w:r>
        <w:t xml:space="preserve">3. </w:t>
      </w:r>
      <w:r>
        <w:rPr>
          <w:rtl/>
        </w:rPr>
        <w:t>الخصوصية وأمن البيانات</w:t>
      </w:r>
    </w:p>
    <w:p w:rsidR="008350B2" w:rsidRDefault="008350B2" w:rsidP="008350B2">
      <w:pPr>
        <w:spacing w:before="100" w:beforeAutospacing="1" w:after="100" w:afterAutospacing="1"/>
      </w:pPr>
      <w:r>
        <w:rPr>
          <w:rtl/>
        </w:rPr>
        <w:t>يُعد جمع البيانات في تطبيقات الواقع المعزز التعليمية محور قلق رئيسي، إذ قد تشمل تلك البيانات مواقع الطلاب، وسلوكياتهم التفاعلية، وخصائصهم الشخصية. وقد نبّهت الدراسات إلى أهمية تبني سياسات واضحة وصارمة لحماية البيانات، بما يشمل تقنيات التشفير، ومبادئ إخفاء الهوية، والامتثال لأنظمة الخصوصية مثل اللائحة العامة لحماية البيانات</w:t>
      </w:r>
      <w:r>
        <w:t xml:space="preserve"> (GDPR) </w:t>
      </w:r>
      <w:r>
        <w:lastRenderedPageBreak/>
        <w:t>(</w:t>
      </w:r>
      <w:proofErr w:type="spellStart"/>
      <w:r>
        <w:t>Rauschnabel</w:t>
      </w:r>
      <w:proofErr w:type="spellEnd"/>
      <w:r>
        <w:t xml:space="preserve"> et al., </w:t>
      </w:r>
      <w:proofErr w:type="gramStart"/>
      <w:r>
        <w:t xml:space="preserve">2018). </w:t>
      </w:r>
      <w:r>
        <w:rPr>
          <w:rtl/>
        </w:rPr>
        <w:t>كما تُعد الشفافية وإعلام المستخدمين بسياسات الاستخدام والحصول على الموافقة المسبقة من المتطلبات الأساسية لتعزيز الثقة في هذه التقنيات</w:t>
      </w:r>
      <w:r>
        <w:t xml:space="preserve"> (</w:t>
      </w:r>
      <w:proofErr w:type="spellStart"/>
      <w:r>
        <w:t>Akçayır</w:t>
      </w:r>
      <w:proofErr w:type="spellEnd"/>
      <w:r>
        <w:t xml:space="preserve"> &amp; </w:t>
      </w:r>
      <w:proofErr w:type="spellStart"/>
      <w:r>
        <w:t>Akçayır</w:t>
      </w:r>
      <w:proofErr w:type="spellEnd"/>
      <w:r>
        <w:t>, 2017).</w:t>
      </w:r>
      <w:proofErr w:type="gramEnd"/>
    </w:p>
    <w:p w:rsidR="008350B2" w:rsidRDefault="008350B2" w:rsidP="008350B2">
      <w:pPr>
        <w:spacing w:after="0"/>
      </w:pPr>
      <w:r>
        <w:pict>
          <v:rect id="_x0000_i1040" style="width:0;height:1.5pt" o:hralign="center" o:hrstd="t" o:hr="t" fillcolor="#a0a0a0" stroked="f"/>
        </w:pict>
      </w:r>
    </w:p>
    <w:p w:rsidR="008350B2" w:rsidRDefault="008350B2" w:rsidP="008350B2">
      <w:pPr>
        <w:pStyle w:val="Heading4"/>
      </w:pPr>
      <w:r>
        <w:t xml:space="preserve">4. </w:t>
      </w:r>
      <w:r>
        <w:rPr>
          <w:rtl/>
        </w:rPr>
        <w:t>جودة المحتوى والمواءمة التربوية</w:t>
      </w:r>
    </w:p>
    <w:p w:rsidR="008350B2" w:rsidRDefault="008350B2" w:rsidP="008350B2">
      <w:pPr>
        <w:spacing w:before="100" w:beforeAutospacing="1" w:after="100" w:afterAutospacing="1"/>
      </w:pPr>
      <w:r>
        <w:rPr>
          <w:rtl/>
        </w:rPr>
        <w:t>من التحديات التربوية الأساسية ضعف ارتباط المحتوى الافتراضي بالمنهج الدراسي أو بسياق المتعلم. فقد أشارت الدراسات إلى أن بعض المواد المعززة تفتقر إلى التوافق مع خصائص الفئة العمرية المستهدفة، ما يحد من فاعليتها التعليمية</w:t>
      </w:r>
      <w:r>
        <w:t xml:space="preserve"> (Wu et al., </w:t>
      </w:r>
      <w:proofErr w:type="gramStart"/>
      <w:r>
        <w:t xml:space="preserve">2013; </w:t>
      </w:r>
      <w:proofErr w:type="spellStart"/>
      <w:r>
        <w:t>Bujak</w:t>
      </w:r>
      <w:proofErr w:type="spellEnd"/>
      <w:r>
        <w:t xml:space="preserve"> et al., 2013).</w:t>
      </w:r>
      <w:proofErr w:type="gramEnd"/>
      <w:r>
        <w:t xml:space="preserve"> </w:t>
      </w:r>
      <w:r>
        <w:rPr>
          <w:rtl/>
        </w:rPr>
        <w:t>لمعالجة هذا القصور، يُوصى بإشراك خبراء المناهج والمعلمين في تصميم المحتوى، وإنشاء لجان مراجعة تربوية تقوم بتقييم التطبيقات التعليمية وفق معايير الجودة والعمر والمحتوى</w:t>
      </w:r>
      <w:r>
        <w:t xml:space="preserve"> (</w:t>
      </w:r>
      <w:proofErr w:type="spellStart"/>
      <w:r>
        <w:t>Akçayır</w:t>
      </w:r>
      <w:proofErr w:type="spellEnd"/>
      <w:r>
        <w:t xml:space="preserve"> &amp; </w:t>
      </w:r>
      <w:proofErr w:type="spellStart"/>
      <w:r>
        <w:t>Akçayır</w:t>
      </w:r>
      <w:proofErr w:type="spellEnd"/>
      <w:r>
        <w:t>, 2017).</w:t>
      </w:r>
    </w:p>
    <w:p w:rsidR="008350B2" w:rsidRDefault="008350B2" w:rsidP="008350B2">
      <w:pPr>
        <w:spacing w:after="0"/>
      </w:pPr>
      <w:r>
        <w:pict>
          <v:rect id="_x0000_i1041" style="width:0;height:1.5pt" o:hralign="center" o:hrstd="t" o:hr="t" fillcolor="#a0a0a0" stroked="f"/>
        </w:pict>
      </w:r>
    </w:p>
    <w:p w:rsidR="008350B2" w:rsidRDefault="008350B2" w:rsidP="008350B2">
      <w:pPr>
        <w:pStyle w:val="Heading4"/>
      </w:pPr>
      <w:r>
        <w:t xml:space="preserve">5. </w:t>
      </w:r>
      <w:r>
        <w:rPr>
          <w:rtl/>
        </w:rPr>
        <w:t>وقت الشاشة والمخاوف الصحية</w:t>
      </w:r>
    </w:p>
    <w:p w:rsidR="008350B2" w:rsidRDefault="008350B2" w:rsidP="008350B2">
      <w:pPr>
        <w:spacing w:before="100" w:beforeAutospacing="1" w:after="100" w:afterAutospacing="1"/>
      </w:pPr>
      <w:r>
        <w:rPr>
          <w:rtl/>
        </w:rPr>
        <w:t>يرتبط الاستخدام المطوّل للكتب المعززة بزيادة وقت الشاشة، مما قد يؤدي إلى إجهاد بصري لدى المتعلمين، خاصة الأطفال، ويحد من النشاط الحركي في البيئات التعليمية</w:t>
      </w:r>
      <w:r>
        <w:t xml:space="preserve"> (</w:t>
      </w:r>
      <w:proofErr w:type="spellStart"/>
      <w:r>
        <w:t>Stiglic</w:t>
      </w:r>
      <w:proofErr w:type="spellEnd"/>
      <w:r>
        <w:t xml:space="preserve"> &amp; Viner, 2019; </w:t>
      </w:r>
      <w:proofErr w:type="spellStart"/>
      <w:r>
        <w:t>Bujak</w:t>
      </w:r>
      <w:proofErr w:type="spellEnd"/>
      <w:r>
        <w:t xml:space="preserve"> et al., </w:t>
      </w:r>
      <w:proofErr w:type="gramStart"/>
      <w:r>
        <w:t xml:space="preserve">2013). </w:t>
      </w:r>
      <w:r>
        <w:rPr>
          <w:rtl/>
        </w:rPr>
        <w:t>ولتقليل هذه الآثار، يُوصى باعتماد نماذج تعليمية هجينة تجمع بين الأنشطة التفاعلية الواقعية والتقنيات المعززة ضمن فترات زمنية محدودة.</w:t>
      </w:r>
      <w:proofErr w:type="gramEnd"/>
      <w:r>
        <w:rPr>
          <w:rtl/>
        </w:rPr>
        <w:t xml:space="preserve"> كما يُنصح بمراعاة الجوانب الأرغونومية مثل استخدام حوامل مريحة للأجهزة وتقليل الإجهاد البصري الناتج عن استخدام الأجهزة المحمولة</w:t>
      </w:r>
      <w:r>
        <w:t xml:space="preserve"> (</w:t>
      </w:r>
      <w:proofErr w:type="spellStart"/>
      <w:r>
        <w:t>Akçayır</w:t>
      </w:r>
      <w:proofErr w:type="spellEnd"/>
      <w:r>
        <w:t xml:space="preserve"> &amp; </w:t>
      </w:r>
      <w:proofErr w:type="spellStart"/>
      <w:r>
        <w:t>Akçayır</w:t>
      </w:r>
      <w:proofErr w:type="spellEnd"/>
      <w:r>
        <w:t>, 2017).</w:t>
      </w:r>
    </w:p>
    <w:p w:rsidR="008350B2" w:rsidRDefault="008350B2" w:rsidP="008350B2">
      <w:pPr>
        <w:spacing w:after="0"/>
      </w:pPr>
      <w:r>
        <w:pict>
          <v:rect id="_x0000_i1042" style="width:0;height:1.5pt" o:hralign="center" o:hrstd="t" o:hr="t" fillcolor="#a0a0a0" stroked="f"/>
        </w:pict>
      </w:r>
    </w:p>
    <w:p w:rsidR="008350B2" w:rsidRDefault="008350B2" w:rsidP="008350B2">
      <w:pPr>
        <w:pStyle w:val="Heading4"/>
      </w:pPr>
      <w:r>
        <w:t xml:space="preserve">6. </w:t>
      </w:r>
      <w:r>
        <w:rPr>
          <w:rtl/>
        </w:rPr>
        <w:t>تدريب المعلمين وتفعيل التقنية</w:t>
      </w:r>
    </w:p>
    <w:p w:rsidR="008350B2" w:rsidRDefault="008350B2" w:rsidP="008350B2">
      <w:pPr>
        <w:spacing w:before="100" w:beforeAutospacing="1" w:after="100" w:afterAutospacing="1"/>
      </w:pPr>
      <w:r>
        <w:rPr>
          <w:rtl/>
        </w:rPr>
        <w:t>يتطلب الدمج الفعّال للكتب المعززة في البيئات التعليمية امتلاك المعلمين لمهارات تقنية وبيداغوجية. وتشير الدراسات إلى أن غياب التدريب الكافي يُعد أحد أبرز معوقات الاستخدام المستدام لهذه التكنولوجيا</w:t>
      </w:r>
      <w:r>
        <w:t xml:space="preserve"> (Wu et al., </w:t>
      </w:r>
      <w:proofErr w:type="gramStart"/>
      <w:r>
        <w:t xml:space="preserve">2013; </w:t>
      </w:r>
      <w:proofErr w:type="spellStart"/>
      <w:r>
        <w:t>Bujak</w:t>
      </w:r>
      <w:proofErr w:type="spellEnd"/>
      <w:r>
        <w:t xml:space="preserve"> et al., 2013).</w:t>
      </w:r>
      <w:proofErr w:type="gramEnd"/>
      <w:r>
        <w:t xml:space="preserve"> </w:t>
      </w:r>
      <w:r>
        <w:rPr>
          <w:rtl/>
        </w:rPr>
        <w:t>من هنا، تُوصي البحوث بتوفير برامج تدريب مهني للمعلمين، تتضمن ورش عمل تطبيقية حول تصميم الأنشطة المعززة، إلى جانب إنشاء مجتمعات مهنية لتبادل الخبرات والممارسات الناجحة في هذا المجال</w:t>
      </w:r>
      <w:r>
        <w:t xml:space="preserve"> (</w:t>
      </w:r>
      <w:proofErr w:type="spellStart"/>
      <w:r>
        <w:t>Akçayır</w:t>
      </w:r>
      <w:proofErr w:type="spellEnd"/>
      <w:r>
        <w:t xml:space="preserve"> &amp; </w:t>
      </w:r>
      <w:proofErr w:type="spellStart"/>
      <w:r>
        <w:t>Akçayır</w:t>
      </w:r>
      <w:proofErr w:type="spellEnd"/>
      <w:r>
        <w:t>, 2017).</w:t>
      </w:r>
    </w:p>
    <w:p w:rsidR="008350B2" w:rsidRDefault="008350B2" w:rsidP="008350B2">
      <w:pPr>
        <w:bidi/>
        <w:rPr>
          <w:lang w:bidi="ar-EG"/>
        </w:rPr>
      </w:pPr>
      <w:proofErr w:type="spellStart"/>
      <w:proofErr w:type="gramStart"/>
      <w:r>
        <w:rPr>
          <w:lang w:bidi="ar-EG"/>
        </w:rPr>
        <w:t>Akçayır</w:t>
      </w:r>
      <w:proofErr w:type="spellEnd"/>
      <w:r>
        <w:rPr>
          <w:lang w:bidi="ar-EG"/>
        </w:rPr>
        <w:t xml:space="preserve">, M., &amp; </w:t>
      </w:r>
      <w:proofErr w:type="spellStart"/>
      <w:r>
        <w:rPr>
          <w:lang w:bidi="ar-EG"/>
        </w:rPr>
        <w:t>Akçayır</w:t>
      </w:r>
      <w:proofErr w:type="spellEnd"/>
      <w:r>
        <w:rPr>
          <w:lang w:bidi="ar-EG"/>
        </w:rPr>
        <w:t>, G. (2017).</w:t>
      </w:r>
      <w:proofErr w:type="gramEnd"/>
      <w:r>
        <w:rPr>
          <w:lang w:bidi="ar-EG"/>
        </w:rPr>
        <w:t xml:space="preserve"> Advantages and challenges associated with augmented reality for education: A systematic review of the literature. *Educational Research Review, 20*, 1–11. https://doi.org/10.1016/j.edurev.2016.11.002</w:t>
      </w:r>
    </w:p>
    <w:p w:rsidR="008350B2" w:rsidRDefault="008350B2" w:rsidP="008350B2">
      <w:pPr>
        <w:bidi/>
        <w:rPr>
          <w:lang w:bidi="ar-EG"/>
        </w:rPr>
      </w:pPr>
    </w:p>
    <w:p w:rsidR="008350B2" w:rsidRDefault="008350B2" w:rsidP="008350B2">
      <w:pPr>
        <w:bidi/>
        <w:rPr>
          <w:lang w:bidi="ar-EG"/>
        </w:rPr>
      </w:pPr>
      <w:proofErr w:type="spellStart"/>
      <w:r>
        <w:rPr>
          <w:lang w:bidi="ar-EG"/>
        </w:rPr>
        <w:t>Bacca</w:t>
      </w:r>
      <w:proofErr w:type="spellEnd"/>
      <w:r>
        <w:rPr>
          <w:lang w:bidi="ar-EG"/>
        </w:rPr>
        <w:t xml:space="preserve">, J., </w:t>
      </w:r>
      <w:proofErr w:type="spellStart"/>
      <w:r>
        <w:rPr>
          <w:lang w:bidi="ar-EG"/>
        </w:rPr>
        <w:t>Baldiris</w:t>
      </w:r>
      <w:proofErr w:type="spellEnd"/>
      <w:r>
        <w:rPr>
          <w:lang w:bidi="ar-EG"/>
        </w:rPr>
        <w:t xml:space="preserve">, S., </w:t>
      </w:r>
      <w:proofErr w:type="spellStart"/>
      <w:r>
        <w:rPr>
          <w:lang w:bidi="ar-EG"/>
        </w:rPr>
        <w:t>Fabregat</w:t>
      </w:r>
      <w:proofErr w:type="spellEnd"/>
      <w:r>
        <w:rPr>
          <w:lang w:bidi="ar-EG"/>
        </w:rPr>
        <w:t xml:space="preserve">, R., Graf, S., &amp; </w:t>
      </w:r>
      <w:proofErr w:type="spellStart"/>
      <w:r>
        <w:rPr>
          <w:lang w:bidi="ar-EG"/>
        </w:rPr>
        <w:t>Kinshuk</w:t>
      </w:r>
      <w:proofErr w:type="spellEnd"/>
      <w:r>
        <w:rPr>
          <w:lang w:bidi="ar-EG"/>
        </w:rPr>
        <w:t>. (2014). Augmented reality trends in education: A systematic review of research and applications. *Educational Technology &amp; Society, 17*(4), 133–149</w:t>
      </w:r>
      <w:r>
        <w:rPr>
          <w:rFonts w:cs="Arial"/>
          <w:rtl/>
          <w:lang w:bidi="ar-EG"/>
        </w:rPr>
        <w:t>.</w:t>
      </w:r>
    </w:p>
    <w:p w:rsidR="008350B2" w:rsidRDefault="008350B2" w:rsidP="008350B2">
      <w:pPr>
        <w:bidi/>
        <w:rPr>
          <w:lang w:bidi="ar-EG"/>
        </w:rPr>
      </w:pPr>
    </w:p>
    <w:p w:rsidR="008350B2" w:rsidRDefault="008350B2" w:rsidP="008350B2">
      <w:pPr>
        <w:bidi/>
        <w:rPr>
          <w:lang w:bidi="ar-EG"/>
        </w:rPr>
      </w:pPr>
      <w:proofErr w:type="spellStart"/>
      <w:proofErr w:type="gramStart"/>
      <w:r>
        <w:rPr>
          <w:lang w:bidi="ar-EG"/>
        </w:rPr>
        <w:lastRenderedPageBreak/>
        <w:t>Bujak</w:t>
      </w:r>
      <w:proofErr w:type="spellEnd"/>
      <w:r>
        <w:rPr>
          <w:lang w:bidi="ar-EG"/>
        </w:rPr>
        <w:t xml:space="preserve">, K. R., </w:t>
      </w:r>
      <w:proofErr w:type="spellStart"/>
      <w:r>
        <w:rPr>
          <w:lang w:bidi="ar-EG"/>
        </w:rPr>
        <w:t>Radu</w:t>
      </w:r>
      <w:proofErr w:type="spellEnd"/>
      <w:r>
        <w:rPr>
          <w:lang w:bidi="ar-EG"/>
        </w:rPr>
        <w:t xml:space="preserve">, I., </w:t>
      </w:r>
      <w:proofErr w:type="spellStart"/>
      <w:r>
        <w:rPr>
          <w:lang w:bidi="ar-EG"/>
        </w:rPr>
        <w:t>Catrambone</w:t>
      </w:r>
      <w:proofErr w:type="spellEnd"/>
      <w:r>
        <w:rPr>
          <w:lang w:bidi="ar-EG"/>
        </w:rPr>
        <w:t xml:space="preserve">, R., </w:t>
      </w:r>
      <w:proofErr w:type="spellStart"/>
      <w:r>
        <w:rPr>
          <w:lang w:bidi="ar-EG"/>
        </w:rPr>
        <w:t>MacIntyre</w:t>
      </w:r>
      <w:proofErr w:type="spellEnd"/>
      <w:r>
        <w:rPr>
          <w:lang w:bidi="ar-EG"/>
        </w:rPr>
        <w:t xml:space="preserve">, B., Zheng, R., &amp; </w:t>
      </w:r>
      <w:proofErr w:type="spellStart"/>
      <w:r>
        <w:rPr>
          <w:lang w:bidi="ar-EG"/>
        </w:rPr>
        <w:t>Golubski</w:t>
      </w:r>
      <w:proofErr w:type="spellEnd"/>
      <w:r>
        <w:rPr>
          <w:lang w:bidi="ar-EG"/>
        </w:rPr>
        <w:t>, G. (2013).</w:t>
      </w:r>
      <w:proofErr w:type="gramEnd"/>
      <w:r>
        <w:rPr>
          <w:lang w:bidi="ar-EG"/>
        </w:rPr>
        <w:t xml:space="preserve"> </w:t>
      </w:r>
      <w:proofErr w:type="gramStart"/>
      <w:r>
        <w:rPr>
          <w:lang w:bidi="ar-EG"/>
        </w:rPr>
        <w:t>A psychological perspective on augmented reality in the mathematics classroom.</w:t>
      </w:r>
      <w:proofErr w:type="gramEnd"/>
      <w:r>
        <w:rPr>
          <w:lang w:bidi="ar-EG"/>
        </w:rPr>
        <w:t xml:space="preserve"> *Computers &amp; Education, 68*(3), 536–544. https://doi.org/10.1016/j.compedu.2013.02.017</w:t>
      </w:r>
    </w:p>
    <w:p w:rsidR="008350B2" w:rsidRDefault="008350B2" w:rsidP="008350B2">
      <w:pPr>
        <w:bidi/>
        <w:rPr>
          <w:lang w:bidi="ar-EG"/>
        </w:rPr>
      </w:pPr>
    </w:p>
    <w:p w:rsidR="008350B2" w:rsidRDefault="008350B2" w:rsidP="008350B2">
      <w:pPr>
        <w:bidi/>
        <w:rPr>
          <w:lang w:bidi="ar-EG"/>
        </w:rPr>
      </w:pPr>
      <w:proofErr w:type="spellStart"/>
      <w:r>
        <w:rPr>
          <w:lang w:bidi="ar-EG"/>
        </w:rPr>
        <w:t>Rauschnabel</w:t>
      </w:r>
      <w:proofErr w:type="spellEnd"/>
      <w:r>
        <w:rPr>
          <w:lang w:bidi="ar-EG"/>
        </w:rPr>
        <w:t>, P. A., He, J., &amp; Ro, Y. K. (2018). Antecedents to the adoption of augmented reality smart glasses: A closer look at privacy risks. *Journal of Business Research, 92*, 374–384. https://doi.org/10.1016/j.jbusres.2018.08.008</w:t>
      </w:r>
    </w:p>
    <w:p w:rsidR="008350B2" w:rsidRDefault="008350B2" w:rsidP="008350B2">
      <w:pPr>
        <w:bidi/>
        <w:rPr>
          <w:lang w:bidi="ar-EG"/>
        </w:rPr>
      </w:pPr>
    </w:p>
    <w:p w:rsidR="008350B2" w:rsidRDefault="008350B2" w:rsidP="008350B2">
      <w:pPr>
        <w:bidi/>
        <w:rPr>
          <w:lang w:bidi="ar-EG"/>
        </w:rPr>
      </w:pPr>
      <w:proofErr w:type="spellStart"/>
      <w:proofErr w:type="gramStart"/>
      <w:r>
        <w:rPr>
          <w:lang w:bidi="ar-EG"/>
        </w:rPr>
        <w:t>Stiglic</w:t>
      </w:r>
      <w:proofErr w:type="spellEnd"/>
      <w:r>
        <w:rPr>
          <w:lang w:bidi="ar-EG"/>
        </w:rPr>
        <w:t>, N., &amp; Viner, R. M. (2019).</w:t>
      </w:r>
      <w:proofErr w:type="gramEnd"/>
      <w:r>
        <w:rPr>
          <w:lang w:bidi="ar-EG"/>
        </w:rPr>
        <w:t xml:space="preserve"> Effects of </w:t>
      </w:r>
      <w:proofErr w:type="spellStart"/>
      <w:r>
        <w:rPr>
          <w:lang w:bidi="ar-EG"/>
        </w:rPr>
        <w:t>screentime</w:t>
      </w:r>
      <w:proofErr w:type="spellEnd"/>
      <w:r>
        <w:rPr>
          <w:lang w:bidi="ar-EG"/>
        </w:rPr>
        <w:t xml:space="preserve"> on the health and well-being of children and adolescents: A systematic review of reviews. *BMJ Open, 9*(1), e023191. https://doi.org/10.1136/bmjopen-2018-023191</w:t>
      </w:r>
    </w:p>
    <w:p w:rsidR="008350B2" w:rsidRDefault="008350B2" w:rsidP="008350B2">
      <w:pPr>
        <w:bidi/>
        <w:rPr>
          <w:lang w:bidi="ar-EG"/>
        </w:rPr>
      </w:pPr>
    </w:p>
    <w:p w:rsidR="008350B2" w:rsidRDefault="008350B2" w:rsidP="008350B2">
      <w:pPr>
        <w:bidi/>
        <w:rPr>
          <w:lang w:bidi="ar-EG"/>
        </w:rPr>
      </w:pPr>
      <w:proofErr w:type="gramStart"/>
      <w:r>
        <w:rPr>
          <w:lang w:bidi="ar-EG"/>
        </w:rPr>
        <w:t xml:space="preserve">Wong, J., </w:t>
      </w:r>
      <w:proofErr w:type="spellStart"/>
      <w:r>
        <w:rPr>
          <w:lang w:bidi="ar-EG"/>
        </w:rPr>
        <w:t>Bayoumy</w:t>
      </w:r>
      <w:proofErr w:type="spellEnd"/>
      <w:r>
        <w:rPr>
          <w:lang w:bidi="ar-EG"/>
        </w:rPr>
        <w:t xml:space="preserve">, S., </w:t>
      </w:r>
      <w:proofErr w:type="spellStart"/>
      <w:r>
        <w:rPr>
          <w:lang w:bidi="ar-EG"/>
        </w:rPr>
        <w:t>Freeke</w:t>
      </w:r>
      <w:proofErr w:type="spellEnd"/>
      <w:r>
        <w:rPr>
          <w:lang w:bidi="ar-EG"/>
        </w:rPr>
        <w:t>, A., &amp; Cabo, A. J. (2022).</w:t>
      </w:r>
      <w:proofErr w:type="gramEnd"/>
      <w:r>
        <w:rPr>
          <w:lang w:bidi="ar-EG"/>
        </w:rPr>
        <w:t xml:space="preserve"> Augmented reality for learning mathematics: A pilot study with </w:t>
      </w:r>
      <w:proofErr w:type="spellStart"/>
      <w:r>
        <w:rPr>
          <w:lang w:bidi="ar-EG"/>
        </w:rPr>
        <w:t>WebXR</w:t>
      </w:r>
      <w:proofErr w:type="spellEnd"/>
      <w:r>
        <w:rPr>
          <w:lang w:bidi="ar-EG"/>
        </w:rPr>
        <w:t xml:space="preserve"> as an accessible tool. In *Proceedings of the 50th SEFI Annual Conference 2022* (pp. 1805–1814). https://doi.org/10.5821/conference-9788412322262.1216</w:t>
      </w:r>
    </w:p>
    <w:p w:rsidR="008350B2" w:rsidRDefault="008350B2" w:rsidP="008350B2">
      <w:pPr>
        <w:bidi/>
        <w:rPr>
          <w:lang w:bidi="ar-EG"/>
        </w:rPr>
      </w:pPr>
    </w:p>
    <w:p w:rsidR="008350B2" w:rsidRDefault="008350B2" w:rsidP="008350B2">
      <w:pPr>
        <w:bidi/>
        <w:rPr>
          <w:rFonts w:hint="cs"/>
          <w:rtl/>
          <w:lang w:bidi="ar-EG"/>
        </w:rPr>
      </w:pPr>
      <w:proofErr w:type="gramStart"/>
      <w:r>
        <w:rPr>
          <w:lang w:bidi="ar-EG"/>
        </w:rPr>
        <w:t>Wu, H.-K., Lee, S. W.-Y., Chang, H.-Y., &amp; Liang, J.-C.</w:t>
      </w:r>
      <w:proofErr w:type="gramEnd"/>
      <w:r>
        <w:rPr>
          <w:lang w:bidi="ar-EG"/>
        </w:rPr>
        <w:t xml:space="preserve"> </w:t>
      </w:r>
      <w:proofErr w:type="gramStart"/>
      <w:r>
        <w:rPr>
          <w:lang w:bidi="ar-EG"/>
        </w:rPr>
        <w:t>(2013). Current status, opportunities and challenges of augmented reality in education.</w:t>
      </w:r>
      <w:proofErr w:type="gramEnd"/>
      <w:r>
        <w:rPr>
          <w:lang w:bidi="ar-EG"/>
        </w:rPr>
        <w:t xml:space="preserve"> *Computers &amp; Education, 62*, 41–49. </w:t>
      </w:r>
      <w:hyperlink r:id="rId18" w:history="1">
        <w:r w:rsidRPr="00DB0B0C">
          <w:rPr>
            <w:rStyle w:val="Hyperlink"/>
            <w:lang w:bidi="ar-EG"/>
          </w:rPr>
          <w:t>https://doi.org/10.1016/j.compedu.2012.10.024</w:t>
        </w:r>
      </w:hyperlink>
    </w:p>
    <w:p w:rsidR="008350B2" w:rsidRDefault="008350B2" w:rsidP="008350B2">
      <w:pPr>
        <w:bidi/>
        <w:rPr>
          <w:rFonts w:hint="cs"/>
          <w:rtl/>
          <w:lang w:bidi="ar-EG"/>
        </w:rPr>
      </w:pPr>
    </w:p>
    <w:p w:rsidR="008350B2" w:rsidRPr="008350B2" w:rsidRDefault="008350B2" w:rsidP="008350B2">
      <w:pPr>
        <w:bidi/>
        <w:rPr>
          <w:rtl/>
          <w:lang w:bidi="ar-EG"/>
        </w:rPr>
      </w:pPr>
    </w:p>
    <w:p w:rsidR="0070186E" w:rsidRDefault="0070186E" w:rsidP="0070186E">
      <w:pPr>
        <w:pStyle w:val="Heading1"/>
      </w:pPr>
      <w:r>
        <w:rPr>
          <w:rtl/>
        </w:rPr>
        <w:t>خصائص الكتب المعززة بالواقع في الكتابة الأكاديمية</w:t>
      </w:r>
    </w:p>
    <w:p w:rsidR="0070186E" w:rsidRDefault="0070186E" w:rsidP="0070186E">
      <w:pPr>
        <w:pStyle w:val="Heading2"/>
      </w:pPr>
      <w:r>
        <w:rPr>
          <w:rtl/>
        </w:rPr>
        <w:t>التفاعل الهجين بين المادي والرقمي</w:t>
      </w:r>
    </w:p>
    <w:p w:rsidR="00173F1D" w:rsidRDefault="00173F1D" w:rsidP="00173F1D">
      <w:pPr>
        <w:bidi/>
        <w:spacing w:before="100" w:beforeAutospacing="1" w:after="100" w:afterAutospacing="1"/>
        <w:jc w:val="lowKashida"/>
        <w:rPr>
          <w:rFonts w:ascii="Times New Roman" w:eastAsia="Times New Roman" w:hAnsi="Times New Roman" w:cs="Times New Roman" w:hint="cs"/>
          <w:sz w:val="24"/>
          <w:szCs w:val="24"/>
          <w:rtl/>
        </w:rPr>
      </w:pPr>
      <w:r>
        <w:rPr>
          <w:rtl/>
        </w:rPr>
        <w:t>تمثّل الكتب المعززة بالواقع</w:t>
      </w:r>
      <w:r>
        <w:t xml:space="preserve"> (Augmented Reality Books) </w:t>
      </w:r>
      <w:r>
        <w:rPr>
          <w:rtl/>
        </w:rPr>
        <w:t>تجربة قراءة هجينة تمزج بين العناصر المادية الملموسة والمحتوى الرقمي التفاعلي. فمن خلال تقنيات الواقع المعزز، يمكن عرض رموز ونماذج رقمية، كالأشكال ثلاثية الأبعاد والصور المتحركة، فوق الصفحات المطبوعة، بحيث تظهر كجزء من البيئة الحقيقية عند مشاهدتها عبر الهواتف الذكية أو الأجهزة اللوحية</w:t>
      </w:r>
      <w:r>
        <w:t xml:space="preserve"> (</w:t>
      </w:r>
      <w:proofErr w:type="spellStart"/>
      <w:r>
        <w:t>Alhamad</w:t>
      </w:r>
      <w:proofErr w:type="spellEnd"/>
      <w:r>
        <w:t xml:space="preserve"> et al., </w:t>
      </w:r>
      <w:proofErr w:type="gramStart"/>
      <w:r>
        <w:t xml:space="preserve">2024). </w:t>
      </w:r>
      <w:r>
        <w:rPr>
          <w:rtl/>
        </w:rPr>
        <w:t>ويتيح هذا الدمج تكاملًا سلسًا بين الصفحات الورقية التقليدية والمحتوى الإلكتروني، فيحافظ على مزايا الكتاب الملموس من ملمس الورق وتقليب الصفحات، ويُضيف إليها عناصر بصرية وصوتية تفاعلية تُثري تجربة القارئ</w:t>
      </w:r>
      <w:r>
        <w:t>.</w:t>
      </w:r>
      <w:proofErr w:type="gramEnd"/>
      <w:r>
        <w:br/>
      </w:r>
      <w:r>
        <w:rPr>
          <w:rtl/>
        </w:rPr>
        <w:t>وقد أشار</w:t>
      </w:r>
      <w:r>
        <w:t xml:space="preserve"> </w:t>
      </w:r>
      <w:proofErr w:type="spellStart"/>
      <w:r>
        <w:t>Altinpulluk</w:t>
      </w:r>
      <w:proofErr w:type="spellEnd"/>
      <w:r>
        <w:t xml:space="preserve"> </w:t>
      </w:r>
      <w:r>
        <w:rPr>
          <w:rtl/>
        </w:rPr>
        <w:t>و</w:t>
      </w:r>
      <w:proofErr w:type="spellStart"/>
      <w:r>
        <w:t>Kesim</w:t>
      </w:r>
      <w:proofErr w:type="spellEnd"/>
      <w:r>
        <w:t xml:space="preserve"> (2016) </w:t>
      </w:r>
      <w:r>
        <w:rPr>
          <w:rtl/>
        </w:rPr>
        <w:t xml:space="preserve">إلى أن هذا النمط من الكتب يعزز فلسفة الكتاب الورقي، لكنه يقدم في الوقت ذاته تصورًا مبتكرًا لمفهوم "النص الدينامي"، الذي يمكن للقارئ التفاعل معه بصريًا وسمعيًا. كما يسمح هذا التفاعل الهجين </w:t>
      </w:r>
      <w:r>
        <w:rPr>
          <w:rtl/>
        </w:rPr>
        <w:lastRenderedPageBreak/>
        <w:t>للمستخدم بخوض التجربة عبر مستويين متداخلين: مستوى مادي محسوس، وآخر رقمي غني بالمعروضات والمعلومات التوضيحية</w:t>
      </w:r>
      <w:r>
        <w:t xml:space="preserve"> (</w:t>
      </w:r>
      <w:proofErr w:type="spellStart"/>
      <w:r>
        <w:t>Panchenko</w:t>
      </w:r>
      <w:proofErr w:type="spellEnd"/>
      <w:r>
        <w:t xml:space="preserve"> et al., </w:t>
      </w:r>
      <w:proofErr w:type="gramStart"/>
      <w:r>
        <w:t xml:space="preserve">2020; </w:t>
      </w:r>
      <w:proofErr w:type="spellStart"/>
      <w:r>
        <w:t>Billinghurst</w:t>
      </w:r>
      <w:proofErr w:type="spellEnd"/>
      <w:r>
        <w:t xml:space="preserve"> et al., 2001).</w:t>
      </w:r>
      <w:proofErr w:type="gramEnd"/>
      <w:r>
        <w:t xml:space="preserve"> </w:t>
      </w:r>
      <w:r>
        <w:rPr>
          <w:rtl/>
        </w:rPr>
        <w:t>وتشير الدراسات الحديثة إلى أن هذا التزاوج بين الواقع والافتراض يُسهم بشكل فاعل في انغماس القارئ وتفاعله العميق مع المادة المقروءة</w:t>
      </w:r>
      <w:r>
        <w:t xml:space="preserve"> (</w:t>
      </w:r>
      <w:proofErr w:type="spellStart"/>
      <w:r>
        <w:t>Alhamad</w:t>
      </w:r>
      <w:proofErr w:type="spellEnd"/>
      <w:r>
        <w:t xml:space="preserve"> et al., 2024).</w:t>
      </w:r>
    </w:p>
    <w:p w:rsidR="00173F1D" w:rsidRPr="00173F1D" w:rsidRDefault="00173F1D" w:rsidP="00173F1D">
      <w:pPr>
        <w:bidi/>
        <w:spacing w:before="100" w:beforeAutospacing="1" w:after="100" w:afterAutospacing="1"/>
        <w:jc w:val="lowKashida"/>
      </w:pPr>
    </w:p>
    <w:p w:rsidR="0070186E" w:rsidRDefault="0070186E" w:rsidP="0070186E">
      <w:pPr>
        <w:pStyle w:val="Heading2"/>
      </w:pPr>
      <w:r>
        <w:rPr>
          <w:rtl/>
        </w:rPr>
        <w:t>التغذية الراجعة متعددة الحواس (البصرية، السمعية، اللمسية</w:t>
      </w:r>
      <w:r>
        <w:t>)</w:t>
      </w:r>
    </w:p>
    <w:p w:rsidR="00173F1D" w:rsidRPr="00173F1D" w:rsidRDefault="00173F1D" w:rsidP="00173F1D">
      <w:pPr>
        <w:pStyle w:val="Heading2"/>
        <w:bidi/>
        <w:rPr>
          <w:rFonts w:hint="cs"/>
          <w:b w:val="0"/>
          <w:bCs w:val="0"/>
          <w:rtl/>
        </w:rPr>
      </w:pPr>
      <w:r w:rsidRPr="00173F1D">
        <w:rPr>
          <w:b w:val="0"/>
          <w:bCs w:val="0"/>
          <w:rtl/>
        </w:rPr>
        <w:t>تُقدّم الكتب المعززة بالواقع تجربة تعلّمية متعددة الحواس، حيث تدمج بين التحفيز البصري عبر الرسوم المتحركة ثلاثية الأبعاد، والتحفيز السمعي من خلال السرد الصوتي أو المؤثرات المصاحبة، والتحفيز اللمسي الذي قد يشمل تفاعل القارئ باللمس أو الاهتزازات الناجمة عن الجهاز أثناء التفاعل. وتشير الأدبيات إلى أن الدمج بين الوسائط يُنشِّط قنوات إدراكية متعددة، مما يُسهم في ترسيخ المعلومات بشكل أعمق وزيادة التفاعل مع النصوص</w:t>
      </w:r>
      <w:r w:rsidRPr="00173F1D">
        <w:rPr>
          <w:b w:val="0"/>
          <w:bCs w:val="0"/>
        </w:rPr>
        <w:t xml:space="preserve"> (Kao et al., </w:t>
      </w:r>
      <w:proofErr w:type="gramStart"/>
      <w:r w:rsidRPr="00173F1D">
        <w:rPr>
          <w:b w:val="0"/>
          <w:bCs w:val="0"/>
        </w:rPr>
        <w:t xml:space="preserve">2016; </w:t>
      </w:r>
      <w:proofErr w:type="spellStart"/>
      <w:r w:rsidRPr="00173F1D">
        <w:rPr>
          <w:b w:val="0"/>
          <w:bCs w:val="0"/>
        </w:rPr>
        <w:t>Altinpulluk</w:t>
      </w:r>
      <w:proofErr w:type="spellEnd"/>
      <w:r w:rsidRPr="00173F1D">
        <w:rPr>
          <w:b w:val="0"/>
          <w:bCs w:val="0"/>
        </w:rPr>
        <w:t xml:space="preserve"> &amp; </w:t>
      </w:r>
      <w:proofErr w:type="spellStart"/>
      <w:r w:rsidRPr="00173F1D">
        <w:rPr>
          <w:b w:val="0"/>
          <w:bCs w:val="0"/>
        </w:rPr>
        <w:t>Kesim</w:t>
      </w:r>
      <w:proofErr w:type="spellEnd"/>
      <w:r w:rsidRPr="00173F1D">
        <w:rPr>
          <w:b w:val="0"/>
          <w:bCs w:val="0"/>
        </w:rPr>
        <w:t>, 2016).</w:t>
      </w:r>
      <w:proofErr w:type="gramEnd"/>
      <w:r w:rsidRPr="00173F1D">
        <w:rPr>
          <w:b w:val="0"/>
          <w:bCs w:val="0"/>
        </w:rPr>
        <w:br/>
      </w:r>
      <w:r w:rsidRPr="00173F1D">
        <w:rPr>
          <w:b w:val="0"/>
          <w:bCs w:val="0"/>
          <w:rtl/>
        </w:rPr>
        <w:t>وقد خلصت دراسات حديثة إلى أن هذا التفاعل متعدد الحواس يعزز فهم الأطفال لأحداث القصة بشكل أفضل، خاصةً عند الجمع بين العناصر البصرية والسمعية مع النص المكتوب</w:t>
      </w:r>
      <w:r w:rsidRPr="00173F1D">
        <w:rPr>
          <w:b w:val="0"/>
          <w:bCs w:val="0"/>
        </w:rPr>
        <w:t xml:space="preserve"> (</w:t>
      </w:r>
      <w:proofErr w:type="spellStart"/>
      <w:r w:rsidRPr="00173F1D">
        <w:rPr>
          <w:b w:val="0"/>
          <w:bCs w:val="0"/>
        </w:rPr>
        <w:t>Şimşek</w:t>
      </w:r>
      <w:proofErr w:type="spellEnd"/>
      <w:r w:rsidRPr="00173F1D">
        <w:rPr>
          <w:b w:val="0"/>
          <w:bCs w:val="0"/>
        </w:rPr>
        <w:t xml:space="preserve">, 2024). </w:t>
      </w:r>
      <w:r w:rsidRPr="00173F1D">
        <w:rPr>
          <w:b w:val="0"/>
          <w:bCs w:val="0"/>
          <w:rtl/>
        </w:rPr>
        <w:t>على سبيل المثال، أظهرت دراسة أن الأطفال الذين استخدموا كتبًا معززة كانت قدرتهم على إعادة سرد القصة واستيعاب مضمونها أعلى مقارنة بأقرانهم الذين استخدموا كتبًا تقليدية، ويُعزى ذلك إلى طبيعة التغذية الراجعة التفاعلية الغنية التي تقدمها هذه التقنية</w:t>
      </w:r>
      <w:r w:rsidRPr="00173F1D">
        <w:rPr>
          <w:b w:val="0"/>
          <w:bCs w:val="0"/>
        </w:rPr>
        <w:t xml:space="preserve"> (</w:t>
      </w:r>
      <w:proofErr w:type="spellStart"/>
      <w:r w:rsidRPr="00173F1D">
        <w:rPr>
          <w:b w:val="0"/>
          <w:bCs w:val="0"/>
        </w:rPr>
        <w:t>Şimşek</w:t>
      </w:r>
      <w:proofErr w:type="spellEnd"/>
      <w:r w:rsidRPr="00173F1D">
        <w:rPr>
          <w:b w:val="0"/>
          <w:bCs w:val="0"/>
        </w:rPr>
        <w:t>, 2024).</w:t>
      </w:r>
    </w:p>
    <w:p w:rsidR="00173F1D" w:rsidRDefault="00173F1D" w:rsidP="0070186E">
      <w:pPr>
        <w:pStyle w:val="Heading2"/>
        <w:rPr>
          <w:rFonts w:hint="cs"/>
          <w:rtl/>
        </w:rPr>
      </w:pPr>
    </w:p>
    <w:p w:rsidR="0070186E" w:rsidRDefault="0070186E" w:rsidP="0070186E">
      <w:pPr>
        <w:pStyle w:val="Heading2"/>
      </w:pPr>
      <w:r>
        <w:rPr>
          <w:rtl/>
        </w:rPr>
        <w:t>تنوع الأنواع (القصص، الكتب العلمية، الفن</w:t>
      </w:r>
      <w:r>
        <w:t>)</w:t>
      </w:r>
    </w:p>
    <w:p w:rsidR="00173F1D" w:rsidRPr="00173F1D" w:rsidRDefault="00173F1D" w:rsidP="00173F1D">
      <w:pPr>
        <w:pStyle w:val="Heading2"/>
        <w:bidi/>
        <w:rPr>
          <w:rFonts w:hint="cs"/>
          <w:b w:val="0"/>
          <w:bCs w:val="0"/>
          <w:rtl/>
        </w:rPr>
      </w:pPr>
      <w:r w:rsidRPr="00173F1D">
        <w:rPr>
          <w:b w:val="0"/>
          <w:bCs w:val="0"/>
          <w:rtl/>
        </w:rPr>
        <w:t>لا تقتصر الكتب المعززة بالواقع على نوع واحد من المحتوى، بل تمتد تطبيقاتها عبر مجموعة واسعة من الأنواع والحقول المعرفية. ففي مجال أدب الطفل، ظهرت قصص مصورة مدعومة بالواقع المعزز تسمح للأطفال بمشاهدة الشخصيات والمواقف تنبض بالحياة فوق صفحات الكتاب، مما يعزز تفاعلهم مع القصة ويزيد من حماسهم للقراءة</w:t>
      </w:r>
      <w:r w:rsidRPr="00173F1D">
        <w:rPr>
          <w:b w:val="0"/>
          <w:bCs w:val="0"/>
        </w:rPr>
        <w:t xml:space="preserve"> (</w:t>
      </w:r>
      <w:proofErr w:type="spellStart"/>
      <w:r w:rsidRPr="00173F1D">
        <w:rPr>
          <w:b w:val="0"/>
          <w:bCs w:val="0"/>
        </w:rPr>
        <w:t>Besa</w:t>
      </w:r>
      <w:proofErr w:type="spellEnd"/>
      <w:r w:rsidRPr="00173F1D">
        <w:rPr>
          <w:b w:val="0"/>
          <w:bCs w:val="0"/>
        </w:rPr>
        <w:t>, 2021).</w:t>
      </w:r>
      <w:r w:rsidRPr="00173F1D">
        <w:rPr>
          <w:b w:val="0"/>
          <w:bCs w:val="0"/>
        </w:rPr>
        <w:br/>
      </w:r>
      <w:r w:rsidRPr="00173F1D">
        <w:rPr>
          <w:b w:val="0"/>
          <w:bCs w:val="0"/>
          <w:rtl/>
        </w:rPr>
        <w:t xml:space="preserve">وفي المجال التعليمي، تم توظيف الكتب المعززة في مجالات العلوم من خلال عرض نماذج ثلاثية الأبعاد لأعضاء الجسم أو الكواكب والمركبات العلمية، </w:t>
      </w:r>
      <w:r w:rsidRPr="00173F1D">
        <w:rPr>
          <w:b w:val="0"/>
          <w:bCs w:val="0"/>
          <w:rtl/>
        </w:rPr>
        <w:lastRenderedPageBreak/>
        <w:t>مما يُسهم في تبسيط المفاهيم المجردة وتيسير فهمها</w:t>
      </w:r>
      <w:r w:rsidRPr="00173F1D">
        <w:rPr>
          <w:b w:val="0"/>
          <w:bCs w:val="0"/>
        </w:rPr>
        <w:t xml:space="preserve"> (</w:t>
      </w:r>
      <w:proofErr w:type="spellStart"/>
      <w:r w:rsidRPr="00173F1D">
        <w:rPr>
          <w:b w:val="0"/>
          <w:bCs w:val="0"/>
        </w:rPr>
        <w:t>Alhumaidan</w:t>
      </w:r>
      <w:proofErr w:type="spellEnd"/>
      <w:r w:rsidRPr="00173F1D">
        <w:rPr>
          <w:b w:val="0"/>
          <w:bCs w:val="0"/>
        </w:rPr>
        <w:t xml:space="preserve"> et al., </w:t>
      </w:r>
      <w:proofErr w:type="gramStart"/>
      <w:r w:rsidRPr="00173F1D">
        <w:rPr>
          <w:b w:val="0"/>
          <w:bCs w:val="0"/>
        </w:rPr>
        <w:t xml:space="preserve">2018; </w:t>
      </w:r>
      <w:proofErr w:type="spellStart"/>
      <w:r w:rsidRPr="00173F1D">
        <w:rPr>
          <w:b w:val="0"/>
          <w:bCs w:val="0"/>
        </w:rPr>
        <w:t>Chien</w:t>
      </w:r>
      <w:proofErr w:type="spellEnd"/>
      <w:r w:rsidRPr="00173F1D">
        <w:rPr>
          <w:b w:val="0"/>
          <w:bCs w:val="0"/>
        </w:rPr>
        <w:t xml:space="preserve"> et al., 2019).</w:t>
      </w:r>
      <w:proofErr w:type="gramEnd"/>
      <w:r w:rsidRPr="00173F1D">
        <w:rPr>
          <w:b w:val="0"/>
          <w:bCs w:val="0"/>
        </w:rPr>
        <w:br/>
      </w:r>
      <w:r w:rsidRPr="00173F1D">
        <w:rPr>
          <w:b w:val="0"/>
          <w:bCs w:val="0"/>
          <w:rtl/>
        </w:rPr>
        <w:t>أما في الفنون، فقد ظهرت كتب فنية تستعرض اللوحات والمجسمات بطريقة تفاعلية مدعومة بمؤثرات بصرية أو شروحات إضافية، ما يُسهم في رفع درجة التقدير الفني لدى القرّاء. كما ظهرت تطبيقات للكتب المعززة في الحياة اليومية، مثل كتب الطهي، حيث يمكن للقارئ مشاهدة خطوات إعداد الوصفة أو الشكل النهائي للطبق بشكل مجسم عند توجيه الجهاز نحو صورة في الكتاب</w:t>
      </w:r>
      <w:r w:rsidRPr="00173F1D">
        <w:rPr>
          <w:b w:val="0"/>
          <w:bCs w:val="0"/>
        </w:rPr>
        <w:t>.</w:t>
      </w:r>
      <w:r w:rsidRPr="00173F1D">
        <w:rPr>
          <w:b w:val="0"/>
          <w:bCs w:val="0"/>
        </w:rPr>
        <w:br/>
      </w:r>
      <w:r w:rsidRPr="00173F1D">
        <w:rPr>
          <w:b w:val="0"/>
          <w:bCs w:val="0"/>
          <w:rtl/>
        </w:rPr>
        <w:t>ويوضح</w:t>
      </w:r>
      <w:r w:rsidRPr="00173F1D">
        <w:rPr>
          <w:b w:val="0"/>
          <w:bCs w:val="0"/>
        </w:rPr>
        <w:t xml:space="preserve"> </w:t>
      </w:r>
      <w:proofErr w:type="spellStart"/>
      <w:r w:rsidRPr="00173F1D">
        <w:rPr>
          <w:b w:val="0"/>
          <w:bCs w:val="0"/>
        </w:rPr>
        <w:t>Panchenko</w:t>
      </w:r>
      <w:proofErr w:type="spellEnd"/>
      <w:r w:rsidRPr="00173F1D">
        <w:rPr>
          <w:b w:val="0"/>
          <w:bCs w:val="0"/>
        </w:rPr>
        <w:t xml:space="preserve"> et al. </w:t>
      </w:r>
      <w:proofErr w:type="gramStart"/>
      <w:r w:rsidRPr="00173F1D">
        <w:rPr>
          <w:b w:val="0"/>
          <w:bCs w:val="0"/>
        </w:rPr>
        <w:t xml:space="preserve">(2020) </w:t>
      </w:r>
      <w:r w:rsidRPr="00173F1D">
        <w:rPr>
          <w:b w:val="0"/>
          <w:bCs w:val="0"/>
          <w:rtl/>
        </w:rPr>
        <w:t>أن هذا التنوّع يُبيّن مدى مرونة تقنية الواقع المعزز وقابليتها للتكيّف مع احتياجات تعليمية وثقافية وترفيهية مختلفة.</w:t>
      </w:r>
      <w:proofErr w:type="gramEnd"/>
      <w:r w:rsidRPr="00173F1D">
        <w:rPr>
          <w:b w:val="0"/>
          <w:bCs w:val="0"/>
          <w:rtl/>
        </w:rPr>
        <w:t xml:space="preserve"> ويقترح</w:t>
      </w:r>
      <w:r w:rsidRPr="00173F1D">
        <w:rPr>
          <w:b w:val="0"/>
          <w:bCs w:val="0"/>
        </w:rPr>
        <w:t xml:space="preserve"> </w:t>
      </w:r>
      <w:proofErr w:type="spellStart"/>
      <w:r w:rsidRPr="00173F1D">
        <w:rPr>
          <w:b w:val="0"/>
          <w:bCs w:val="0"/>
        </w:rPr>
        <w:t>Altinpulluk</w:t>
      </w:r>
      <w:proofErr w:type="spellEnd"/>
      <w:r w:rsidRPr="00173F1D">
        <w:rPr>
          <w:b w:val="0"/>
          <w:bCs w:val="0"/>
        </w:rPr>
        <w:t xml:space="preserve"> </w:t>
      </w:r>
      <w:r w:rsidRPr="00173F1D">
        <w:rPr>
          <w:b w:val="0"/>
          <w:bCs w:val="0"/>
          <w:rtl/>
        </w:rPr>
        <w:t>و</w:t>
      </w:r>
      <w:proofErr w:type="spellStart"/>
      <w:r w:rsidRPr="00173F1D">
        <w:rPr>
          <w:b w:val="0"/>
          <w:bCs w:val="0"/>
        </w:rPr>
        <w:t>Kesim</w:t>
      </w:r>
      <w:proofErr w:type="spellEnd"/>
      <w:r w:rsidRPr="00173F1D">
        <w:rPr>
          <w:b w:val="0"/>
          <w:bCs w:val="0"/>
        </w:rPr>
        <w:t xml:space="preserve"> (2016) </w:t>
      </w:r>
      <w:r w:rsidRPr="00173F1D">
        <w:rPr>
          <w:b w:val="0"/>
          <w:bCs w:val="0"/>
          <w:rtl/>
        </w:rPr>
        <w:t>تصنيف الكتب المعززة إلى أنواع رئيسية كالتعليمية، والقصصية، والفنية، بهدف دراسة خصائص كل فئة وتوظيفها التربوي على نحو فعّال</w:t>
      </w:r>
      <w:r w:rsidRPr="00173F1D">
        <w:rPr>
          <w:b w:val="0"/>
          <w:bCs w:val="0"/>
        </w:rPr>
        <w:t>.</w:t>
      </w:r>
    </w:p>
    <w:p w:rsidR="00173F1D" w:rsidRDefault="00173F1D" w:rsidP="0070186E">
      <w:pPr>
        <w:pStyle w:val="Heading2"/>
        <w:rPr>
          <w:rFonts w:hint="cs"/>
          <w:rtl/>
        </w:rPr>
      </w:pPr>
    </w:p>
    <w:p w:rsidR="0070186E" w:rsidRDefault="0070186E" w:rsidP="0070186E">
      <w:pPr>
        <w:pStyle w:val="Heading2"/>
      </w:pPr>
      <w:r>
        <w:rPr>
          <w:rtl/>
        </w:rPr>
        <w:t>السمات التفاعلية (الألعاب، المحتوى الخفي، التخصيص</w:t>
      </w:r>
      <w:r>
        <w:t>)</w:t>
      </w:r>
    </w:p>
    <w:p w:rsidR="00173F1D" w:rsidRDefault="00173F1D" w:rsidP="0070186E">
      <w:pPr>
        <w:spacing w:before="100" w:beforeAutospacing="1" w:after="100" w:afterAutospacing="1"/>
        <w:rPr>
          <w:rFonts w:hint="cs"/>
          <w:rtl/>
        </w:rPr>
      </w:pPr>
    </w:p>
    <w:p w:rsidR="00173F1D" w:rsidRDefault="00173F1D" w:rsidP="0070186E">
      <w:pPr>
        <w:spacing w:before="100" w:beforeAutospacing="1" w:after="100" w:afterAutospacing="1"/>
        <w:rPr>
          <w:rFonts w:hint="cs"/>
          <w:rtl/>
        </w:rPr>
      </w:pPr>
      <w:r>
        <w:rPr>
          <w:rtl/>
        </w:rPr>
        <w:t>توفر تقنيات الواقع المعزز في الكتب خصائص تفاعلية متقدمة، تتجاوز أنماط القراءة التقليدية وتحوّل القارئ من متلقٍ سلبي إلى مشارك نشط في تجربة القراءة. من أبرز هذه الخصائص تضمين عناصر الألعاب التعليمية والمهام التفاعلية، حيث يُطلب من القارئ تنفيذ إجراءات معينة مثل النقر على عناصر رقمية أو حل ألغاز بصرية للانتقال إلى المحتوى التالي أو كشف معلومات جديدة. وقد أظهرت الدراسات أن هذه الأنشطة تزيد من الدافعية وتُعزز استمرار القارئ في التفاعل مع الكتاب، خصوصًا لدى الأطفال في مراحل التعليم المبكر</w:t>
      </w:r>
      <w:r>
        <w:t xml:space="preserve"> (Yilmaz et al., </w:t>
      </w:r>
      <w:proofErr w:type="gramStart"/>
      <w:r>
        <w:t xml:space="preserve">2017; </w:t>
      </w:r>
      <w:proofErr w:type="spellStart"/>
      <w:r>
        <w:t>Roumba</w:t>
      </w:r>
      <w:proofErr w:type="spellEnd"/>
      <w:r>
        <w:t xml:space="preserve"> &amp; </w:t>
      </w:r>
      <w:proofErr w:type="spellStart"/>
      <w:r>
        <w:t>Nicolaidou</w:t>
      </w:r>
      <w:proofErr w:type="spellEnd"/>
      <w:r>
        <w:t>, 2022).</w:t>
      </w:r>
      <w:proofErr w:type="gramEnd"/>
      <w:r>
        <w:br/>
      </w:r>
      <w:r>
        <w:rPr>
          <w:rtl/>
        </w:rPr>
        <w:t>وتضم بعض الكتب المعززة محتوى خفيًا لا يظهر إلا عند تفاعل معين، مثل تحريك الجهاز بزاوية معينة أو النقر على رمز مخفي، مما يُضفي عنصر التشويق والاكتشاف ويكافئ القارئ الفضولي بمعلومات إضافية</w:t>
      </w:r>
      <w:r>
        <w:t xml:space="preserve"> (</w:t>
      </w:r>
      <w:proofErr w:type="spellStart"/>
      <w:r>
        <w:t>Panchenko</w:t>
      </w:r>
      <w:proofErr w:type="spellEnd"/>
      <w:r>
        <w:t xml:space="preserve"> et al., </w:t>
      </w:r>
      <w:proofErr w:type="gramStart"/>
      <w:r>
        <w:t xml:space="preserve">2020). </w:t>
      </w:r>
      <w:r>
        <w:rPr>
          <w:rtl/>
        </w:rPr>
        <w:t>كما تتيح بعض التطبيقات المعززة تخصيص تجربة القراءة من خلال منح القارئ القدرة على تغيير مجريات القصة أو تعديل مظهر الشخصيات، مما يزيد من شعور التملّك والانخراط</w:t>
      </w:r>
      <w:r>
        <w:t>.</w:t>
      </w:r>
      <w:proofErr w:type="gramEnd"/>
      <w:r>
        <w:br/>
      </w:r>
      <w:r>
        <w:rPr>
          <w:rtl/>
        </w:rPr>
        <w:t>وتشير دراسة</w:t>
      </w:r>
      <w:r>
        <w:t xml:space="preserve"> Kao et al. </w:t>
      </w:r>
      <w:proofErr w:type="gramStart"/>
      <w:r>
        <w:t xml:space="preserve">(2016) </w:t>
      </w:r>
      <w:r>
        <w:rPr>
          <w:rtl/>
        </w:rPr>
        <w:t>إلى أن ارتفاع مستوى التفاعلية، خصوصًا عندما يشمل خيارات متعددة ومسارات مختلفة، يسهم في رفع الفهم القصصي والدافعية لدى الطلاب مقارنة بالقصص منخفضة التفاعلية.</w:t>
      </w:r>
      <w:proofErr w:type="gramEnd"/>
      <w:r>
        <w:rPr>
          <w:rtl/>
        </w:rPr>
        <w:t xml:space="preserve"> ومن هنا، تؤدي هذه السمات التفاعلية – الألعاب، المحتوى الخفي، وإمكانات التخصيص – دورًا جوهريًا في جذب انتباه القارئ وتحفيز التفاعل المستمر، شريطة أن تُصمم بعناية لخدمة المحتوى والهدف التعليمي الأساسي</w:t>
      </w:r>
      <w:r>
        <w:t>.</w:t>
      </w:r>
    </w:p>
    <w:p w:rsidR="00173F1D" w:rsidRDefault="00173F1D" w:rsidP="0070186E">
      <w:pPr>
        <w:spacing w:before="100" w:beforeAutospacing="1" w:after="100" w:afterAutospacing="1"/>
      </w:pPr>
    </w:p>
    <w:p w:rsidR="0070186E" w:rsidRDefault="0070186E" w:rsidP="0070186E">
      <w:pPr>
        <w:pStyle w:val="Heading2"/>
      </w:pPr>
      <w:r>
        <w:rPr>
          <w:rtl/>
        </w:rPr>
        <w:t>الإمكانات التعليمية (الفهم، التفاعل، تنمية المهارات</w:t>
      </w:r>
      <w:r>
        <w:t>)</w:t>
      </w:r>
    </w:p>
    <w:p w:rsidR="00173F1D" w:rsidRPr="00173F1D" w:rsidRDefault="00173F1D" w:rsidP="00173F1D">
      <w:pPr>
        <w:spacing w:before="100" w:beforeAutospacing="1" w:after="100" w:afterAutospacing="1" w:line="240" w:lineRule="auto"/>
        <w:rPr>
          <w:rFonts w:ascii="Times New Roman" w:eastAsia="Times New Roman" w:hAnsi="Times New Roman" w:cs="Times New Roman"/>
          <w:sz w:val="24"/>
          <w:szCs w:val="24"/>
        </w:rPr>
      </w:pPr>
      <w:r w:rsidRPr="00173F1D">
        <w:rPr>
          <w:rFonts w:ascii="Times New Roman" w:eastAsia="Times New Roman" w:hAnsi="Times New Roman" w:cs="Times New Roman"/>
          <w:sz w:val="24"/>
          <w:szCs w:val="24"/>
          <w:rtl/>
        </w:rPr>
        <w:lastRenderedPageBreak/>
        <w:t>تمتلك الكتب المعززة بالواقع إمكانات تعليمية متعددة تعزز من نواتج التعلّم عبر مسارات معرفية وتفاعلية متنوعة. من أبرز هذه الإمكانات تحسين فهم المحتوى المقروء واستيعابه، حيث بيّنت الدراسات أن استخدام الكتب المعززة يؤدي إلى أداء أفضل في اختبارات الفهم وإعادة السرد مقارنة بالكتب التقليدية</w:t>
      </w:r>
      <w:r w:rsidRPr="00173F1D">
        <w:rPr>
          <w:rFonts w:ascii="Times New Roman" w:eastAsia="Times New Roman" w:hAnsi="Times New Roman" w:cs="Times New Roman"/>
          <w:sz w:val="24"/>
          <w:szCs w:val="24"/>
        </w:rPr>
        <w:t xml:space="preserve"> (</w:t>
      </w:r>
      <w:proofErr w:type="spellStart"/>
      <w:r w:rsidRPr="00173F1D">
        <w:rPr>
          <w:rFonts w:ascii="Times New Roman" w:eastAsia="Times New Roman" w:hAnsi="Times New Roman" w:cs="Times New Roman"/>
          <w:sz w:val="24"/>
          <w:szCs w:val="24"/>
        </w:rPr>
        <w:t>Danaei</w:t>
      </w:r>
      <w:proofErr w:type="spellEnd"/>
      <w:r w:rsidRPr="00173F1D">
        <w:rPr>
          <w:rFonts w:ascii="Times New Roman" w:eastAsia="Times New Roman" w:hAnsi="Times New Roman" w:cs="Times New Roman"/>
          <w:sz w:val="24"/>
          <w:szCs w:val="24"/>
        </w:rPr>
        <w:t xml:space="preserve"> et al., </w:t>
      </w:r>
      <w:proofErr w:type="gramStart"/>
      <w:r w:rsidRPr="00173F1D">
        <w:rPr>
          <w:rFonts w:ascii="Times New Roman" w:eastAsia="Times New Roman" w:hAnsi="Times New Roman" w:cs="Times New Roman"/>
          <w:sz w:val="24"/>
          <w:szCs w:val="24"/>
        </w:rPr>
        <w:t xml:space="preserve">2020; </w:t>
      </w:r>
      <w:proofErr w:type="spellStart"/>
      <w:r w:rsidRPr="00173F1D">
        <w:rPr>
          <w:rFonts w:ascii="Times New Roman" w:eastAsia="Times New Roman" w:hAnsi="Times New Roman" w:cs="Times New Roman"/>
          <w:sz w:val="24"/>
          <w:szCs w:val="24"/>
        </w:rPr>
        <w:t>Şimşek</w:t>
      </w:r>
      <w:proofErr w:type="spellEnd"/>
      <w:r w:rsidRPr="00173F1D">
        <w:rPr>
          <w:rFonts w:ascii="Times New Roman" w:eastAsia="Times New Roman" w:hAnsi="Times New Roman" w:cs="Times New Roman"/>
          <w:sz w:val="24"/>
          <w:szCs w:val="24"/>
        </w:rPr>
        <w:t>, 2024).</w:t>
      </w:r>
      <w:proofErr w:type="gramEnd"/>
      <w:r w:rsidRPr="00173F1D">
        <w:rPr>
          <w:rFonts w:ascii="Times New Roman" w:eastAsia="Times New Roman" w:hAnsi="Times New Roman" w:cs="Times New Roman"/>
          <w:sz w:val="24"/>
          <w:szCs w:val="24"/>
        </w:rPr>
        <w:br/>
      </w:r>
      <w:r w:rsidRPr="00173F1D">
        <w:rPr>
          <w:rFonts w:ascii="Times New Roman" w:eastAsia="Times New Roman" w:hAnsi="Times New Roman" w:cs="Times New Roman"/>
          <w:sz w:val="24"/>
          <w:szCs w:val="24"/>
          <w:rtl/>
        </w:rPr>
        <w:t>وتساعد عناصر الواقع المعزز – كالنماذج ثلاثية الأبعاد، المؤثرات الصوتية، والتفاعل اللمسي – في توفير سياق حسي إضافي يدعم تكوين التصور العقلي للمفاهيم المجردة. كما تؤدي هذه التجارب التفاعلية إلى رفع مستوى مشاركة المتعلمين وزيادة مدة انخراطهم في المحتوى القرائي بدافع الفضول والاستكشاف</w:t>
      </w:r>
      <w:r w:rsidRPr="00173F1D">
        <w:rPr>
          <w:rFonts w:ascii="Times New Roman" w:eastAsia="Times New Roman" w:hAnsi="Times New Roman" w:cs="Times New Roman"/>
          <w:sz w:val="24"/>
          <w:szCs w:val="24"/>
        </w:rPr>
        <w:t xml:space="preserve"> (</w:t>
      </w:r>
      <w:proofErr w:type="spellStart"/>
      <w:r w:rsidRPr="00173F1D">
        <w:rPr>
          <w:rFonts w:ascii="Times New Roman" w:eastAsia="Times New Roman" w:hAnsi="Times New Roman" w:cs="Times New Roman"/>
          <w:sz w:val="24"/>
          <w:szCs w:val="24"/>
        </w:rPr>
        <w:t>Alhamad</w:t>
      </w:r>
      <w:proofErr w:type="spellEnd"/>
      <w:r w:rsidRPr="00173F1D">
        <w:rPr>
          <w:rFonts w:ascii="Times New Roman" w:eastAsia="Times New Roman" w:hAnsi="Times New Roman" w:cs="Times New Roman"/>
          <w:sz w:val="24"/>
          <w:szCs w:val="24"/>
        </w:rPr>
        <w:t xml:space="preserve"> et al., </w:t>
      </w:r>
      <w:proofErr w:type="gramStart"/>
      <w:r w:rsidRPr="00173F1D">
        <w:rPr>
          <w:rFonts w:ascii="Times New Roman" w:eastAsia="Times New Roman" w:hAnsi="Times New Roman" w:cs="Times New Roman"/>
          <w:sz w:val="24"/>
          <w:szCs w:val="24"/>
        </w:rPr>
        <w:t xml:space="preserve">2024; </w:t>
      </w:r>
      <w:proofErr w:type="spellStart"/>
      <w:r w:rsidRPr="00173F1D">
        <w:rPr>
          <w:rFonts w:ascii="Times New Roman" w:eastAsia="Times New Roman" w:hAnsi="Times New Roman" w:cs="Times New Roman"/>
          <w:sz w:val="24"/>
          <w:szCs w:val="24"/>
        </w:rPr>
        <w:t>Roumba</w:t>
      </w:r>
      <w:proofErr w:type="spellEnd"/>
      <w:r w:rsidRPr="00173F1D">
        <w:rPr>
          <w:rFonts w:ascii="Times New Roman" w:eastAsia="Times New Roman" w:hAnsi="Times New Roman" w:cs="Times New Roman"/>
          <w:sz w:val="24"/>
          <w:szCs w:val="24"/>
        </w:rPr>
        <w:t xml:space="preserve"> &amp; </w:t>
      </w:r>
      <w:proofErr w:type="spellStart"/>
      <w:r w:rsidRPr="00173F1D">
        <w:rPr>
          <w:rFonts w:ascii="Times New Roman" w:eastAsia="Times New Roman" w:hAnsi="Times New Roman" w:cs="Times New Roman"/>
          <w:sz w:val="24"/>
          <w:szCs w:val="24"/>
        </w:rPr>
        <w:t>Nicolaidou</w:t>
      </w:r>
      <w:proofErr w:type="spellEnd"/>
      <w:r w:rsidRPr="00173F1D">
        <w:rPr>
          <w:rFonts w:ascii="Times New Roman" w:eastAsia="Times New Roman" w:hAnsi="Times New Roman" w:cs="Times New Roman"/>
          <w:sz w:val="24"/>
          <w:szCs w:val="24"/>
        </w:rPr>
        <w:t>, 2022).</w:t>
      </w:r>
      <w:proofErr w:type="gramEnd"/>
      <w:r w:rsidRPr="00173F1D">
        <w:rPr>
          <w:rFonts w:ascii="Times New Roman" w:eastAsia="Times New Roman" w:hAnsi="Times New Roman" w:cs="Times New Roman"/>
          <w:sz w:val="24"/>
          <w:szCs w:val="24"/>
        </w:rPr>
        <w:br/>
      </w:r>
      <w:r w:rsidRPr="00173F1D">
        <w:rPr>
          <w:rFonts w:ascii="Times New Roman" w:eastAsia="Times New Roman" w:hAnsi="Times New Roman" w:cs="Times New Roman"/>
          <w:sz w:val="24"/>
          <w:szCs w:val="24"/>
          <w:rtl/>
        </w:rPr>
        <w:t>وتُسهم هذه الكتب أيضًا في تنمية مهارات متعددة مثل</w:t>
      </w:r>
      <w:r w:rsidRPr="00173F1D">
        <w:rPr>
          <w:rFonts w:ascii="Times New Roman" w:eastAsia="Times New Roman" w:hAnsi="Times New Roman" w:cs="Times New Roman"/>
          <w:sz w:val="24"/>
          <w:szCs w:val="24"/>
        </w:rPr>
        <w:t>:</w:t>
      </w:r>
    </w:p>
    <w:p w:rsidR="00173F1D" w:rsidRPr="00173F1D" w:rsidRDefault="00173F1D" w:rsidP="00173F1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73F1D">
        <w:rPr>
          <w:rFonts w:ascii="Times New Roman" w:eastAsia="Times New Roman" w:hAnsi="Times New Roman" w:cs="Times New Roman"/>
          <w:b/>
          <w:bCs/>
          <w:sz w:val="24"/>
          <w:szCs w:val="24"/>
          <w:rtl/>
        </w:rPr>
        <w:t>مهارات الاستقصاء والاكتشاف</w:t>
      </w:r>
      <w:r w:rsidRPr="00173F1D">
        <w:rPr>
          <w:rFonts w:ascii="Times New Roman" w:eastAsia="Times New Roman" w:hAnsi="Times New Roman" w:cs="Times New Roman"/>
          <w:sz w:val="24"/>
          <w:szCs w:val="24"/>
          <w:rtl/>
        </w:rPr>
        <w:t>، عبر البحث عن المحتوى الخفي وتحليل المشاهد الرقمية</w:t>
      </w:r>
    </w:p>
    <w:p w:rsidR="00173F1D" w:rsidRPr="00173F1D" w:rsidRDefault="00173F1D" w:rsidP="00173F1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73F1D">
        <w:rPr>
          <w:rFonts w:ascii="Times New Roman" w:eastAsia="Times New Roman" w:hAnsi="Times New Roman" w:cs="Times New Roman"/>
          <w:b/>
          <w:bCs/>
          <w:sz w:val="24"/>
          <w:szCs w:val="24"/>
          <w:rtl/>
        </w:rPr>
        <w:t>مهارات التخيل والتصور الفراغي</w:t>
      </w:r>
      <w:r w:rsidRPr="00173F1D">
        <w:rPr>
          <w:rFonts w:ascii="Times New Roman" w:eastAsia="Times New Roman" w:hAnsi="Times New Roman" w:cs="Times New Roman"/>
          <w:sz w:val="24"/>
          <w:szCs w:val="24"/>
          <w:rtl/>
        </w:rPr>
        <w:t>، عند عرض هياكل علمية أو جغرافية</w:t>
      </w:r>
    </w:p>
    <w:p w:rsidR="00173F1D" w:rsidRPr="00173F1D" w:rsidRDefault="00173F1D" w:rsidP="00173F1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73F1D">
        <w:rPr>
          <w:rFonts w:ascii="Times New Roman" w:eastAsia="Times New Roman" w:hAnsi="Times New Roman" w:cs="Times New Roman"/>
          <w:b/>
          <w:bCs/>
          <w:sz w:val="24"/>
          <w:szCs w:val="24"/>
          <w:rtl/>
        </w:rPr>
        <w:t>المهارات التقنية</w:t>
      </w:r>
      <w:r w:rsidRPr="00173F1D">
        <w:rPr>
          <w:rFonts w:ascii="Times New Roman" w:eastAsia="Times New Roman" w:hAnsi="Times New Roman" w:cs="Times New Roman"/>
          <w:sz w:val="24"/>
          <w:szCs w:val="24"/>
          <w:rtl/>
        </w:rPr>
        <w:t>، من خلال تفاعل المتعلم مع تطبيقات وتقنيات حديثة بطريقة هادفة</w:t>
      </w:r>
      <w:r w:rsidRPr="00173F1D">
        <w:rPr>
          <w:rFonts w:ascii="Times New Roman" w:eastAsia="Times New Roman" w:hAnsi="Times New Roman" w:cs="Times New Roman"/>
          <w:sz w:val="24"/>
          <w:szCs w:val="24"/>
        </w:rPr>
        <w:t>.</w:t>
      </w:r>
      <w:r w:rsidRPr="00173F1D">
        <w:rPr>
          <w:rFonts w:ascii="Times New Roman" w:eastAsia="Times New Roman" w:hAnsi="Times New Roman" w:cs="Times New Roman"/>
          <w:sz w:val="24"/>
          <w:szCs w:val="24"/>
        </w:rPr>
        <w:br/>
      </w:r>
      <w:r w:rsidRPr="00173F1D">
        <w:rPr>
          <w:rFonts w:ascii="Times New Roman" w:eastAsia="Times New Roman" w:hAnsi="Times New Roman" w:cs="Times New Roman"/>
          <w:sz w:val="24"/>
          <w:szCs w:val="24"/>
          <w:rtl/>
        </w:rPr>
        <w:t>وتشير الأبحاث إلى أن هذه الإمكانات التعليمية تظهر بوضوح حين يُراعى التصميم التربوي للمحتوى، مع تضمين عناصر تدعم الهدف التعليمي، وتحاكي تفضيلات المتعلمين</w:t>
      </w:r>
      <w:r w:rsidRPr="00173F1D">
        <w:rPr>
          <w:rFonts w:ascii="Times New Roman" w:eastAsia="Times New Roman" w:hAnsi="Times New Roman" w:cs="Times New Roman"/>
          <w:sz w:val="24"/>
          <w:szCs w:val="24"/>
        </w:rPr>
        <w:t xml:space="preserve"> (Wu et al., 2013; </w:t>
      </w:r>
      <w:proofErr w:type="spellStart"/>
      <w:r w:rsidRPr="00173F1D">
        <w:rPr>
          <w:rFonts w:ascii="Times New Roman" w:eastAsia="Times New Roman" w:hAnsi="Times New Roman" w:cs="Times New Roman"/>
          <w:sz w:val="24"/>
          <w:szCs w:val="24"/>
        </w:rPr>
        <w:t>Akçayır</w:t>
      </w:r>
      <w:proofErr w:type="spellEnd"/>
      <w:r w:rsidRPr="00173F1D">
        <w:rPr>
          <w:rFonts w:ascii="Times New Roman" w:eastAsia="Times New Roman" w:hAnsi="Times New Roman" w:cs="Times New Roman"/>
          <w:sz w:val="24"/>
          <w:szCs w:val="24"/>
        </w:rPr>
        <w:t xml:space="preserve"> &amp; </w:t>
      </w:r>
      <w:proofErr w:type="spellStart"/>
      <w:r w:rsidRPr="00173F1D">
        <w:rPr>
          <w:rFonts w:ascii="Times New Roman" w:eastAsia="Times New Roman" w:hAnsi="Times New Roman" w:cs="Times New Roman"/>
          <w:sz w:val="24"/>
          <w:szCs w:val="24"/>
        </w:rPr>
        <w:t>Akçayır</w:t>
      </w:r>
      <w:proofErr w:type="spellEnd"/>
      <w:r w:rsidRPr="00173F1D">
        <w:rPr>
          <w:rFonts w:ascii="Times New Roman" w:eastAsia="Times New Roman" w:hAnsi="Times New Roman" w:cs="Times New Roman"/>
          <w:sz w:val="24"/>
          <w:szCs w:val="24"/>
        </w:rPr>
        <w:t>, 2017).</w:t>
      </w:r>
    </w:p>
    <w:p w:rsidR="00173F1D" w:rsidRDefault="00173F1D" w:rsidP="0070186E">
      <w:pPr>
        <w:pStyle w:val="Heading2"/>
        <w:rPr>
          <w:rFonts w:hint="cs"/>
          <w:rtl/>
        </w:rPr>
      </w:pPr>
    </w:p>
    <w:p w:rsidR="00173F1D" w:rsidRDefault="00173F1D" w:rsidP="0070186E">
      <w:pPr>
        <w:pStyle w:val="Heading2"/>
        <w:rPr>
          <w:rFonts w:hint="cs"/>
          <w:rtl/>
        </w:rPr>
      </w:pPr>
    </w:p>
    <w:p w:rsidR="00173F1D" w:rsidRDefault="00173F1D" w:rsidP="0070186E">
      <w:pPr>
        <w:pStyle w:val="Heading2"/>
        <w:rPr>
          <w:rFonts w:hint="cs"/>
          <w:rtl/>
        </w:rPr>
      </w:pPr>
    </w:p>
    <w:p w:rsidR="00173F1D" w:rsidRDefault="00173F1D" w:rsidP="0070186E">
      <w:pPr>
        <w:pStyle w:val="Heading2"/>
        <w:rPr>
          <w:rFonts w:hint="cs"/>
          <w:rtl/>
        </w:rPr>
      </w:pPr>
    </w:p>
    <w:p w:rsidR="0070186E" w:rsidRDefault="0070186E" w:rsidP="0070186E">
      <w:pPr>
        <w:pStyle w:val="Heading2"/>
      </w:pPr>
      <w:r>
        <w:rPr>
          <w:rtl/>
        </w:rPr>
        <w:t>الدمج الفيزيائي الرقمي</w:t>
      </w:r>
      <w:r>
        <w:t xml:space="preserve"> (</w:t>
      </w:r>
      <w:proofErr w:type="spellStart"/>
      <w:r>
        <w:t>Phygital</w:t>
      </w:r>
      <w:proofErr w:type="spellEnd"/>
      <w:r>
        <w:t xml:space="preserve"> Integration)</w:t>
      </w:r>
    </w:p>
    <w:p w:rsidR="00173F1D" w:rsidRDefault="00607462" w:rsidP="0070186E">
      <w:pPr>
        <w:pStyle w:val="Heading2"/>
        <w:rPr>
          <w:rFonts w:hint="cs"/>
          <w:rtl/>
        </w:rPr>
      </w:pPr>
      <w:r>
        <w:rPr>
          <w:rtl/>
        </w:rPr>
        <w:t>يشير مصطلح الدمج الفيزيائي الرقمي</w:t>
      </w:r>
      <w:r>
        <w:t xml:space="preserve"> (</w:t>
      </w:r>
      <w:proofErr w:type="spellStart"/>
      <w:r>
        <w:t>Phygital</w:t>
      </w:r>
      <w:proofErr w:type="spellEnd"/>
      <w:r>
        <w:t xml:space="preserve">) </w:t>
      </w:r>
      <w:r>
        <w:rPr>
          <w:rtl/>
        </w:rPr>
        <w:t>إلى التكامل العميق بين العناصر المادية والرقمية في بيئة واحدة، وهو ما تحققه الكتب المعززة بالواقع بشكل مثالي. إذ تُمثّل هذه الكتب نموذجًا فريدًا حيث يتكامل الكتاب الورقي المطبوع مع الطبقات الرقمية – كالصور المتحركة والنماذج التفاعلية – لتقديم تجربة قراءة تجمع بين الحسّ الواقعي والإثراء التكنولوجي</w:t>
      </w:r>
      <w:r>
        <w:t xml:space="preserve"> (</w:t>
      </w:r>
      <w:proofErr w:type="spellStart"/>
      <w:r>
        <w:t>Panchenko</w:t>
      </w:r>
      <w:proofErr w:type="spellEnd"/>
      <w:r>
        <w:t xml:space="preserve"> et al., 2020)</w:t>
      </w:r>
      <w:proofErr w:type="gramStart"/>
      <w:r>
        <w:t>.</w:t>
      </w:r>
      <w:proofErr w:type="gramEnd"/>
      <w:r>
        <w:br/>
      </w:r>
      <w:r>
        <w:rPr>
          <w:rtl/>
        </w:rPr>
        <w:t>ويرى</w:t>
      </w:r>
      <w:r>
        <w:t xml:space="preserve"> Milgram </w:t>
      </w:r>
      <w:r>
        <w:rPr>
          <w:rtl/>
        </w:rPr>
        <w:t>و</w:t>
      </w:r>
      <w:proofErr w:type="spellStart"/>
      <w:r>
        <w:t>Kishino</w:t>
      </w:r>
      <w:proofErr w:type="spellEnd"/>
      <w:r>
        <w:t xml:space="preserve"> (1994) </w:t>
      </w:r>
      <w:r>
        <w:rPr>
          <w:rtl/>
        </w:rPr>
        <w:t>أن هذه الحالة من التداخل تقع ضمن "استمرارية الواقع–الافتراض</w:t>
      </w:r>
      <w:r>
        <w:t>" (Reality-</w:t>
      </w:r>
      <w:proofErr w:type="spellStart"/>
      <w:r>
        <w:t>Virtuality</w:t>
      </w:r>
      <w:proofErr w:type="spellEnd"/>
      <w:r>
        <w:t xml:space="preserve"> Continuum)</w:t>
      </w:r>
      <w:r>
        <w:rPr>
          <w:rtl/>
        </w:rPr>
        <w:t xml:space="preserve">، حيث تمتزج البيئة الواقعية بالمحتوى الافتراضي بدرجات متفاوتة. ويحقق الكتاب المعزز توازنًا مميزًا على هذا الطيف، إذ يُبقي على حضور المادة الورقية مع دعمها بعناصر رقمية تزيد من وضوح المفاهيم </w:t>
      </w:r>
      <w:r>
        <w:rPr>
          <w:rtl/>
        </w:rPr>
        <w:lastRenderedPageBreak/>
        <w:t>وتجسيدها</w:t>
      </w:r>
      <w:r>
        <w:t>.</w:t>
      </w:r>
      <w:r>
        <w:br/>
      </w:r>
      <w:r>
        <w:rPr>
          <w:rtl/>
        </w:rPr>
        <w:t>ويُبرز</w:t>
      </w:r>
      <w:r>
        <w:t xml:space="preserve"> </w:t>
      </w:r>
      <w:proofErr w:type="spellStart"/>
      <w:r>
        <w:t>Billinghurst</w:t>
      </w:r>
      <w:proofErr w:type="spellEnd"/>
      <w:r>
        <w:t xml:space="preserve"> et al. </w:t>
      </w:r>
      <w:proofErr w:type="gramStart"/>
      <w:r>
        <w:t xml:space="preserve">(2001) – </w:t>
      </w:r>
      <w:r>
        <w:rPr>
          <w:rtl/>
        </w:rPr>
        <w:t>من خلال تجربة "الكتاب السحري</w:t>
      </w:r>
      <w:r>
        <w:t>" (</w:t>
      </w:r>
      <w:proofErr w:type="spellStart"/>
      <w:r>
        <w:t>MagicBook</w:t>
      </w:r>
      <w:proofErr w:type="spellEnd"/>
      <w:r>
        <w:t xml:space="preserve">) – </w:t>
      </w:r>
      <w:r>
        <w:rPr>
          <w:rtl/>
        </w:rPr>
        <w:t>كيف يمكن لكتاب ملموس أن ينقل القارئ بين الواقع والافتراض بانسيابية، عبر إدماج العالمين في مساحة واحدة متزامنة.</w:t>
      </w:r>
      <w:proofErr w:type="gramEnd"/>
      <w:r>
        <w:rPr>
          <w:rtl/>
        </w:rPr>
        <w:t xml:space="preserve"> هذا النوع من الكتب يعزز التفاعل الجسدي والذهني، ويخلق تجربة تعلم عميقة متعددة الأبعاد</w:t>
      </w:r>
      <w:r>
        <w:t>.</w:t>
      </w:r>
    </w:p>
    <w:p w:rsidR="00607462" w:rsidRDefault="00607462" w:rsidP="0070186E">
      <w:pPr>
        <w:pStyle w:val="Heading2"/>
        <w:rPr>
          <w:rFonts w:hint="cs"/>
          <w:rtl/>
        </w:rPr>
      </w:pPr>
    </w:p>
    <w:p w:rsidR="00607462" w:rsidRDefault="00607462" w:rsidP="0070186E">
      <w:pPr>
        <w:pStyle w:val="Heading2"/>
        <w:rPr>
          <w:rFonts w:hint="cs"/>
          <w:rtl/>
        </w:rPr>
      </w:pPr>
    </w:p>
    <w:p w:rsidR="0070186E" w:rsidRDefault="0070186E" w:rsidP="0070186E">
      <w:pPr>
        <w:pStyle w:val="Heading2"/>
      </w:pPr>
      <w:r>
        <w:rPr>
          <w:rtl/>
        </w:rPr>
        <w:t>أدوات صناعة المحتوى</w:t>
      </w:r>
    </w:p>
    <w:p w:rsidR="00607462" w:rsidRPr="00607462" w:rsidRDefault="00607462" w:rsidP="0070186E">
      <w:pPr>
        <w:pStyle w:val="Heading2"/>
        <w:rPr>
          <w:rFonts w:hint="cs"/>
          <w:b w:val="0"/>
          <w:bCs w:val="0"/>
          <w:rtl/>
        </w:rPr>
      </w:pPr>
      <w:r w:rsidRPr="00607462">
        <w:rPr>
          <w:b w:val="0"/>
          <w:bCs w:val="0"/>
          <w:rtl/>
        </w:rPr>
        <w:t>مع الانتشار المتزايد للواقع المعزز في قطاع النشر والتعليم، ظهرت حاجة واضحة لتوفير أدوات تأليف فعّالة تسهّل على التربويين إنتاج محتوى معزز دون خبرة تقنية متقدمة. وقد تطورت أدوات التأليف بالفعل، لتشمل منصات سهلة الاستخدام تسمح بدمج عناصر تفاعلية مثل النماذج ثلاثية الأبعاد والمقاطع الصوتية داخل المواد المطبوعة، من خلال علامات رقمية يمكن مسحها عبر التطبيقات</w:t>
      </w:r>
      <w:r w:rsidRPr="00607462">
        <w:rPr>
          <w:b w:val="0"/>
          <w:bCs w:val="0"/>
        </w:rPr>
        <w:t xml:space="preserve"> (</w:t>
      </w:r>
      <w:proofErr w:type="spellStart"/>
      <w:r w:rsidRPr="00607462">
        <w:rPr>
          <w:b w:val="0"/>
          <w:bCs w:val="0"/>
        </w:rPr>
        <w:t>Panchenko</w:t>
      </w:r>
      <w:proofErr w:type="spellEnd"/>
      <w:r w:rsidRPr="00607462">
        <w:rPr>
          <w:b w:val="0"/>
          <w:bCs w:val="0"/>
        </w:rPr>
        <w:t xml:space="preserve"> et al., 2020)</w:t>
      </w:r>
      <w:proofErr w:type="gramStart"/>
      <w:r w:rsidRPr="00607462">
        <w:rPr>
          <w:b w:val="0"/>
          <w:bCs w:val="0"/>
        </w:rPr>
        <w:t>.</w:t>
      </w:r>
      <w:proofErr w:type="gramEnd"/>
      <w:r w:rsidRPr="00607462">
        <w:rPr>
          <w:b w:val="0"/>
          <w:bCs w:val="0"/>
        </w:rPr>
        <w:br/>
      </w:r>
      <w:r w:rsidRPr="00607462">
        <w:rPr>
          <w:b w:val="0"/>
          <w:bCs w:val="0"/>
          <w:rtl/>
        </w:rPr>
        <w:t>وتشير الدراسات إلى أن استخدام تطبيقات جاهزة مثل</w:t>
      </w:r>
      <w:r w:rsidRPr="00607462">
        <w:rPr>
          <w:b w:val="0"/>
          <w:bCs w:val="0"/>
        </w:rPr>
        <w:t xml:space="preserve"> Unity </w:t>
      </w:r>
      <w:r w:rsidRPr="00607462">
        <w:rPr>
          <w:b w:val="0"/>
          <w:bCs w:val="0"/>
          <w:rtl/>
        </w:rPr>
        <w:t>مع مكتبات واقع معزز مفتوحة، يتيح للمؤلفين تصميم محتوى مخصص بسهولة. وقد أظهرت تجربة</w:t>
      </w:r>
      <w:r w:rsidRPr="00607462">
        <w:rPr>
          <w:b w:val="0"/>
          <w:bCs w:val="0"/>
        </w:rPr>
        <w:t xml:space="preserve"> </w:t>
      </w:r>
      <w:proofErr w:type="spellStart"/>
      <w:r w:rsidRPr="00607462">
        <w:rPr>
          <w:b w:val="0"/>
          <w:bCs w:val="0"/>
        </w:rPr>
        <w:t>Alhumaidan</w:t>
      </w:r>
      <w:proofErr w:type="spellEnd"/>
      <w:r w:rsidRPr="00607462">
        <w:rPr>
          <w:b w:val="0"/>
          <w:bCs w:val="0"/>
        </w:rPr>
        <w:t xml:space="preserve"> et al. </w:t>
      </w:r>
      <w:proofErr w:type="gramStart"/>
      <w:r w:rsidRPr="00607462">
        <w:rPr>
          <w:b w:val="0"/>
          <w:bCs w:val="0"/>
        </w:rPr>
        <w:t xml:space="preserve">(2018) </w:t>
      </w:r>
      <w:r w:rsidRPr="00607462">
        <w:rPr>
          <w:b w:val="0"/>
          <w:bCs w:val="0"/>
          <w:rtl/>
        </w:rPr>
        <w:t>أن إشراك الأطفال أنفسهم في تصميم الكتب المعززة ضمن منهجية "التصميم المشترك" يؤدي إلى محتوى أكثر ملاءمة لاحتياجاتهم، ويعزز شعورهم بالانتماء للتجربة</w:t>
      </w:r>
      <w:r w:rsidRPr="00607462">
        <w:rPr>
          <w:b w:val="0"/>
          <w:bCs w:val="0"/>
        </w:rPr>
        <w:t>.</w:t>
      </w:r>
      <w:proofErr w:type="gramEnd"/>
      <w:r w:rsidRPr="00607462">
        <w:rPr>
          <w:b w:val="0"/>
          <w:bCs w:val="0"/>
        </w:rPr>
        <w:br/>
      </w:r>
      <w:r w:rsidRPr="00607462">
        <w:rPr>
          <w:b w:val="0"/>
          <w:bCs w:val="0"/>
          <w:rtl/>
        </w:rPr>
        <w:t>ومع توفر هذه الأدوات، لا يزال هناك احتياج إلى تدريب المؤلفين والمعلمين على توظيفها ضمن أهداف تربوية واضحة. لذا، يُوصى بإدراج مفاهيم وتقنيات الواقع المعزز ضمن برامج إعداد المعلمين والتنمية المهنية</w:t>
      </w:r>
      <w:r w:rsidRPr="00607462">
        <w:rPr>
          <w:b w:val="0"/>
          <w:bCs w:val="0"/>
        </w:rPr>
        <w:t xml:space="preserve"> (</w:t>
      </w:r>
      <w:proofErr w:type="spellStart"/>
      <w:r w:rsidRPr="00607462">
        <w:rPr>
          <w:b w:val="0"/>
          <w:bCs w:val="0"/>
        </w:rPr>
        <w:t>Akçayır</w:t>
      </w:r>
      <w:proofErr w:type="spellEnd"/>
      <w:r w:rsidRPr="00607462">
        <w:rPr>
          <w:b w:val="0"/>
          <w:bCs w:val="0"/>
        </w:rPr>
        <w:t xml:space="preserve"> &amp; </w:t>
      </w:r>
      <w:proofErr w:type="spellStart"/>
      <w:r w:rsidRPr="00607462">
        <w:rPr>
          <w:b w:val="0"/>
          <w:bCs w:val="0"/>
        </w:rPr>
        <w:t>Akçayır</w:t>
      </w:r>
      <w:proofErr w:type="spellEnd"/>
      <w:r w:rsidRPr="00607462">
        <w:rPr>
          <w:b w:val="0"/>
          <w:bCs w:val="0"/>
        </w:rPr>
        <w:t xml:space="preserve">, 2017; </w:t>
      </w:r>
      <w:proofErr w:type="spellStart"/>
      <w:r w:rsidRPr="00607462">
        <w:rPr>
          <w:b w:val="0"/>
          <w:bCs w:val="0"/>
        </w:rPr>
        <w:t>Panchenko</w:t>
      </w:r>
      <w:proofErr w:type="spellEnd"/>
      <w:r w:rsidRPr="00607462">
        <w:rPr>
          <w:b w:val="0"/>
          <w:bCs w:val="0"/>
        </w:rPr>
        <w:t xml:space="preserve"> et al., 2020).</w:t>
      </w:r>
    </w:p>
    <w:p w:rsidR="00607462" w:rsidRDefault="00607462" w:rsidP="00173F1D">
      <w:pPr>
        <w:pStyle w:val="Heading2"/>
        <w:bidi/>
        <w:rPr>
          <w:rFonts w:hint="cs"/>
          <w:rtl/>
        </w:rPr>
      </w:pPr>
    </w:p>
    <w:p w:rsidR="00607462" w:rsidRDefault="00607462" w:rsidP="00607462">
      <w:pPr>
        <w:pStyle w:val="Heading2"/>
        <w:bidi/>
        <w:rPr>
          <w:rFonts w:hint="cs"/>
          <w:rtl/>
        </w:rPr>
      </w:pPr>
    </w:p>
    <w:p w:rsidR="00607462" w:rsidRDefault="00607462" w:rsidP="00607462">
      <w:pPr>
        <w:pStyle w:val="Heading2"/>
        <w:bidi/>
        <w:rPr>
          <w:rFonts w:hint="cs"/>
          <w:rtl/>
        </w:rPr>
      </w:pPr>
      <w:r>
        <w:rPr>
          <w:rtl/>
        </w:rPr>
        <w:lastRenderedPageBreak/>
        <w:t>فقرة التحديات (التحميل المعرفي، الخصوصية، التوفر</w:t>
      </w:r>
      <w:r>
        <w:t>)</w:t>
      </w:r>
    </w:p>
    <w:p w:rsidR="00607462" w:rsidRPr="00607462" w:rsidRDefault="00607462" w:rsidP="00607462">
      <w:pPr>
        <w:spacing w:before="100" w:beforeAutospacing="1" w:after="100" w:afterAutospacing="1" w:line="240" w:lineRule="auto"/>
        <w:rPr>
          <w:rFonts w:ascii="Times New Roman" w:eastAsia="Times New Roman" w:hAnsi="Times New Roman" w:cs="Times New Roman"/>
          <w:sz w:val="24"/>
          <w:szCs w:val="24"/>
        </w:rPr>
      </w:pPr>
      <w:r w:rsidRPr="00607462">
        <w:rPr>
          <w:rFonts w:ascii="Times New Roman" w:eastAsia="Times New Roman" w:hAnsi="Times New Roman" w:cs="Times New Roman"/>
          <w:sz w:val="24"/>
          <w:szCs w:val="24"/>
          <w:rtl/>
        </w:rPr>
        <w:t xml:space="preserve">على الرغم من الإمكانات التربوية الواعدة التي تقدمها الكتب المعززة بالواقع، إلا أن استخدامها يواجه مجموعة من التحديات التي يجب أخذها بعين الاعتبار لضمان فاعليتها التعليمية. أحد أبرز هذه التحديات هو </w:t>
      </w:r>
      <w:r w:rsidRPr="00607462">
        <w:rPr>
          <w:rFonts w:ascii="Times New Roman" w:eastAsia="Times New Roman" w:hAnsi="Times New Roman" w:cs="Times New Roman"/>
          <w:b/>
          <w:bCs/>
          <w:sz w:val="24"/>
          <w:szCs w:val="24"/>
          <w:rtl/>
        </w:rPr>
        <w:t>التحميل المعرفي الزائد</w:t>
      </w:r>
      <w:r w:rsidRPr="00607462">
        <w:rPr>
          <w:rFonts w:ascii="Times New Roman" w:eastAsia="Times New Roman" w:hAnsi="Times New Roman" w:cs="Times New Roman"/>
          <w:b/>
          <w:bCs/>
          <w:sz w:val="24"/>
          <w:szCs w:val="24"/>
        </w:rPr>
        <w:t xml:space="preserve"> (Cognitive Load)</w:t>
      </w:r>
      <w:r w:rsidRPr="00607462">
        <w:rPr>
          <w:rFonts w:ascii="Times New Roman" w:eastAsia="Times New Roman" w:hAnsi="Times New Roman" w:cs="Times New Roman"/>
          <w:sz w:val="24"/>
          <w:szCs w:val="24"/>
          <w:rtl/>
        </w:rPr>
        <w:t>؛ إذ قد يؤدي دمج وسائط متعددة إلى تشتيت المتعلم، خاصة إذا لم يُصمم المحتوى بعناية. ووفقًا لما أورده</w:t>
      </w:r>
      <w:r w:rsidRPr="00607462">
        <w:rPr>
          <w:rFonts w:ascii="Times New Roman" w:eastAsia="Times New Roman" w:hAnsi="Times New Roman" w:cs="Times New Roman"/>
          <w:sz w:val="24"/>
          <w:szCs w:val="24"/>
        </w:rPr>
        <w:t xml:space="preserve"> Cheng (2016)</w:t>
      </w:r>
      <w:r w:rsidRPr="00607462">
        <w:rPr>
          <w:rFonts w:ascii="Times New Roman" w:eastAsia="Times New Roman" w:hAnsi="Times New Roman" w:cs="Times New Roman"/>
          <w:sz w:val="24"/>
          <w:szCs w:val="24"/>
          <w:rtl/>
        </w:rPr>
        <w:t>، فإن بعض الطلاب أظهروا مستويات أعلى من الإرهاق المعرفي عند استخدام الكتب المعززة مقارنة بالكتب التقليدية، لا سيما عند غياب التوافق بين المحتوى الرقمي والمطبوع. بناءً عليه، يوصي الباحثون بضرورة الالتزام بمبادئ التصميم التعليمي المتوازن وتنسيق المثيرات البصرية والنصوص لضمان راحة الإدراك</w:t>
      </w:r>
      <w:r w:rsidRPr="00607462">
        <w:rPr>
          <w:rFonts w:ascii="Times New Roman" w:eastAsia="Times New Roman" w:hAnsi="Times New Roman" w:cs="Times New Roman"/>
          <w:sz w:val="24"/>
          <w:szCs w:val="24"/>
        </w:rPr>
        <w:t>.</w:t>
      </w:r>
    </w:p>
    <w:p w:rsidR="00607462" w:rsidRPr="00607462" w:rsidRDefault="00607462" w:rsidP="00607462">
      <w:pPr>
        <w:spacing w:before="100" w:beforeAutospacing="1" w:after="100" w:afterAutospacing="1" w:line="240" w:lineRule="auto"/>
        <w:rPr>
          <w:rFonts w:ascii="Times New Roman" w:eastAsia="Times New Roman" w:hAnsi="Times New Roman" w:cs="Times New Roman"/>
          <w:sz w:val="24"/>
          <w:szCs w:val="24"/>
        </w:rPr>
      </w:pPr>
      <w:r w:rsidRPr="00607462">
        <w:rPr>
          <w:rFonts w:ascii="Times New Roman" w:eastAsia="Times New Roman" w:hAnsi="Times New Roman" w:cs="Times New Roman"/>
          <w:sz w:val="24"/>
          <w:szCs w:val="24"/>
          <w:rtl/>
        </w:rPr>
        <w:t xml:space="preserve">التحدي الثاني يتمثل في </w:t>
      </w:r>
      <w:r w:rsidRPr="00607462">
        <w:rPr>
          <w:rFonts w:ascii="Times New Roman" w:eastAsia="Times New Roman" w:hAnsi="Times New Roman" w:cs="Times New Roman"/>
          <w:b/>
          <w:bCs/>
          <w:sz w:val="24"/>
          <w:szCs w:val="24"/>
          <w:rtl/>
        </w:rPr>
        <w:t>الخصوصية والأمان الرقمي</w:t>
      </w:r>
      <w:r w:rsidRPr="00607462">
        <w:rPr>
          <w:rFonts w:ascii="Times New Roman" w:eastAsia="Times New Roman" w:hAnsi="Times New Roman" w:cs="Times New Roman"/>
          <w:sz w:val="24"/>
          <w:szCs w:val="24"/>
        </w:rPr>
        <w:t xml:space="preserve">. </w:t>
      </w:r>
      <w:r w:rsidRPr="00607462">
        <w:rPr>
          <w:rFonts w:ascii="Times New Roman" w:eastAsia="Times New Roman" w:hAnsi="Times New Roman" w:cs="Times New Roman"/>
          <w:sz w:val="24"/>
          <w:szCs w:val="24"/>
          <w:rtl/>
        </w:rPr>
        <w:t>إذ تعتمد معظم تطبيقات الكتب المعززة على استخدام الكاميرا والتتبع المكاني، مما قد يثير مخاوف تتعلق بجمع البيانات الشخصية، خاصة لدى الأطفال. وتلفت</w:t>
      </w:r>
      <w:r w:rsidRPr="00607462">
        <w:rPr>
          <w:rFonts w:ascii="Times New Roman" w:eastAsia="Times New Roman" w:hAnsi="Times New Roman" w:cs="Times New Roman"/>
          <w:sz w:val="24"/>
          <w:szCs w:val="24"/>
        </w:rPr>
        <w:t xml:space="preserve"> </w:t>
      </w:r>
      <w:proofErr w:type="spellStart"/>
      <w:r w:rsidRPr="00607462">
        <w:rPr>
          <w:rFonts w:ascii="Times New Roman" w:eastAsia="Times New Roman" w:hAnsi="Times New Roman" w:cs="Times New Roman"/>
          <w:sz w:val="24"/>
          <w:szCs w:val="24"/>
        </w:rPr>
        <w:t>Alzahrani</w:t>
      </w:r>
      <w:proofErr w:type="spellEnd"/>
      <w:r w:rsidRPr="00607462">
        <w:rPr>
          <w:rFonts w:ascii="Times New Roman" w:eastAsia="Times New Roman" w:hAnsi="Times New Roman" w:cs="Times New Roman"/>
          <w:sz w:val="24"/>
          <w:szCs w:val="24"/>
        </w:rPr>
        <w:t xml:space="preserve"> </w:t>
      </w:r>
      <w:r w:rsidRPr="00607462">
        <w:rPr>
          <w:rFonts w:ascii="Times New Roman" w:eastAsia="Times New Roman" w:hAnsi="Times New Roman" w:cs="Times New Roman"/>
          <w:sz w:val="24"/>
          <w:szCs w:val="24"/>
          <w:rtl/>
        </w:rPr>
        <w:t>و</w:t>
      </w:r>
      <w:r w:rsidRPr="00607462">
        <w:rPr>
          <w:rFonts w:ascii="Times New Roman" w:eastAsia="Times New Roman" w:hAnsi="Times New Roman" w:cs="Times New Roman"/>
          <w:sz w:val="24"/>
          <w:szCs w:val="24"/>
        </w:rPr>
        <w:t xml:space="preserve">Seth (2022) </w:t>
      </w:r>
      <w:r w:rsidRPr="00607462">
        <w:rPr>
          <w:rFonts w:ascii="Times New Roman" w:eastAsia="Times New Roman" w:hAnsi="Times New Roman" w:cs="Times New Roman"/>
          <w:sz w:val="24"/>
          <w:szCs w:val="24"/>
          <w:rtl/>
        </w:rPr>
        <w:t>إلى أهمية وضع ضوابط صارمة لاستخدام هذه التطبيقات داخل البيئات التعليمية، وتدريب المعلمين والطلاب على التعامل الآمن معها</w:t>
      </w:r>
      <w:r w:rsidRPr="00607462">
        <w:rPr>
          <w:rFonts w:ascii="Times New Roman" w:eastAsia="Times New Roman" w:hAnsi="Times New Roman" w:cs="Times New Roman"/>
          <w:sz w:val="24"/>
          <w:szCs w:val="24"/>
        </w:rPr>
        <w:t>.</w:t>
      </w:r>
    </w:p>
    <w:p w:rsidR="00607462" w:rsidRPr="00607462" w:rsidRDefault="00607462" w:rsidP="00607462">
      <w:pPr>
        <w:spacing w:before="100" w:beforeAutospacing="1" w:after="100" w:afterAutospacing="1" w:line="240" w:lineRule="auto"/>
        <w:rPr>
          <w:rFonts w:ascii="Times New Roman" w:eastAsia="Times New Roman" w:hAnsi="Times New Roman" w:cs="Times New Roman"/>
          <w:sz w:val="24"/>
          <w:szCs w:val="24"/>
        </w:rPr>
      </w:pPr>
      <w:r w:rsidRPr="00607462">
        <w:rPr>
          <w:rFonts w:ascii="Times New Roman" w:eastAsia="Times New Roman" w:hAnsi="Times New Roman" w:cs="Times New Roman"/>
          <w:sz w:val="24"/>
          <w:szCs w:val="24"/>
          <w:rtl/>
        </w:rPr>
        <w:t xml:space="preserve">أما التحدي الثالث فيتعلق بـ </w:t>
      </w:r>
      <w:r w:rsidRPr="00607462">
        <w:rPr>
          <w:rFonts w:ascii="Times New Roman" w:eastAsia="Times New Roman" w:hAnsi="Times New Roman" w:cs="Times New Roman"/>
          <w:b/>
          <w:bCs/>
          <w:sz w:val="24"/>
          <w:szCs w:val="24"/>
          <w:rtl/>
        </w:rPr>
        <w:t>إمكانية الوصول والتوافر التقني</w:t>
      </w:r>
      <w:r w:rsidRPr="00607462">
        <w:rPr>
          <w:rFonts w:ascii="Times New Roman" w:eastAsia="Times New Roman" w:hAnsi="Times New Roman" w:cs="Times New Roman"/>
          <w:sz w:val="24"/>
          <w:szCs w:val="24"/>
        </w:rPr>
        <w:t xml:space="preserve">. </w:t>
      </w:r>
      <w:r w:rsidRPr="00607462">
        <w:rPr>
          <w:rFonts w:ascii="Times New Roman" w:eastAsia="Times New Roman" w:hAnsi="Times New Roman" w:cs="Times New Roman"/>
          <w:sz w:val="24"/>
          <w:szCs w:val="24"/>
          <w:rtl/>
        </w:rPr>
        <w:t>فرغم شيوع الهواتف الذكية، إلا أن تشغيل تطبيقات الواقع المعزز يتطلب أجهزة حديثة وشبكات إنترنت مستقرة، وهي عوامل قد لا تتوفر لجميع المتعلمين، لا سيما في المناطق النائية أو الفئات محدودة الدخل</w:t>
      </w:r>
      <w:r w:rsidRPr="00607462">
        <w:rPr>
          <w:rFonts w:ascii="Times New Roman" w:eastAsia="Times New Roman" w:hAnsi="Times New Roman" w:cs="Times New Roman"/>
          <w:sz w:val="24"/>
          <w:szCs w:val="24"/>
        </w:rPr>
        <w:t xml:space="preserve"> (Barroso-Osuna et al., 2019).</w:t>
      </w:r>
    </w:p>
    <w:p w:rsidR="00607462" w:rsidRPr="00607462" w:rsidRDefault="00607462" w:rsidP="00607462">
      <w:pPr>
        <w:spacing w:before="100" w:beforeAutospacing="1" w:after="100" w:afterAutospacing="1" w:line="240" w:lineRule="auto"/>
        <w:rPr>
          <w:rFonts w:ascii="Times New Roman" w:eastAsia="Times New Roman" w:hAnsi="Times New Roman" w:cs="Times New Roman"/>
          <w:sz w:val="24"/>
          <w:szCs w:val="24"/>
        </w:rPr>
      </w:pPr>
      <w:r w:rsidRPr="00607462">
        <w:rPr>
          <w:rFonts w:ascii="Times New Roman" w:eastAsia="Times New Roman" w:hAnsi="Times New Roman" w:cs="Times New Roman"/>
          <w:sz w:val="24"/>
          <w:szCs w:val="24"/>
          <w:rtl/>
        </w:rPr>
        <w:t>ويُضاف إلى ما سبق تحديات تتعلق بجاهزية المعلمين والمناهج، والحاجة إلى تدريب مهني متخصص يُمكّن المعلمين من دمج هذه الكتب بفعالية داخل الصفوف الدراسية</w:t>
      </w:r>
      <w:r w:rsidRPr="00607462">
        <w:rPr>
          <w:rFonts w:ascii="Times New Roman" w:eastAsia="Times New Roman" w:hAnsi="Times New Roman" w:cs="Times New Roman"/>
          <w:sz w:val="24"/>
          <w:szCs w:val="24"/>
        </w:rPr>
        <w:t xml:space="preserve"> (</w:t>
      </w:r>
      <w:proofErr w:type="spellStart"/>
      <w:r w:rsidRPr="00607462">
        <w:rPr>
          <w:rFonts w:ascii="Times New Roman" w:eastAsia="Times New Roman" w:hAnsi="Times New Roman" w:cs="Times New Roman"/>
          <w:sz w:val="24"/>
          <w:szCs w:val="24"/>
        </w:rPr>
        <w:t>Akçayır</w:t>
      </w:r>
      <w:proofErr w:type="spellEnd"/>
      <w:r w:rsidRPr="00607462">
        <w:rPr>
          <w:rFonts w:ascii="Times New Roman" w:eastAsia="Times New Roman" w:hAnsi="Times New Roman" w:cs="Times New Roman"/>
          <w:sz w:val="24"/>
          <w:szCs w:val="24"/>
        </w:rPr>
        <w:t xml:space="preserve"> &amp; </w:t>
      </w:r>
      <w:proofErr w:type="spellStart"/>
      <w:r w:rsidRPr="00607462">
        <w:rPr>
          <w:rFonts w:ascii="Times New Roman" w:eastAsia="Times New Roman" w:hAnsi="Times New Roman" w:cs="Times New Roman"/>
          <w:sz w:val="24"/>
          <w:szCs w:val="24"/>
        </w:rPr>
        <w:t>Akçayır</w:t>
      </w:r>
      <w:proofErr w:type="spellEnd"/>
      <w:r w:rsidRPr="00607462">
        <w:rPr>
          <w:rFonts w:ascii="Times New Roman" w:eastAsia="Times New Roman" w:hAnsi="Times New Roman" w:cs="Times New Roman"/>
          <w:sz w:val="24"/>
          <w:szCs w:val="24"/>
        </w:rPr>
        <w:t xml:space="preserve">, 2017). </w:t>
      </w:r>
      <w:r w:rsidRPr="00607462">
        <w:rPr>
          <w:rFonts w:ascii="Times New Roman" w:eastAsia="Times New Roman" w:hAnsi="Times New Roman" w:cs="Times New Roman"/>
          <w:sz w:val="24"/>
          <w:szCs w:val="24"/>
          <w:rtl/>
        </w:rPr>
        <w:t>كذلك، يجب الانتباه إلى جودة المحتوى المعزز ذاته؛ إذ إن إضافة عناصر تفاعلية دون هدف تربوي واضح قد يُضعف من فاعلية الكتاب، ويحوّل التجربة إلى ترفيه خالص دون قيمة تعليمية</w:t>
      </w:r>
      <w:r w:rsidRPr="00607462">
        <w:rPr>
          <w:rFonts w:ascii="Times New Roman" w:eastAsia="Times New Roman" w:hAnsi="Times New Roman" w:cs="Times New Roman"/>
          <w:sz w:val="24"/>
          <w:szCs w:val="24"/>
        </w:rPr>
        <w:t>.</w:t>
      </w:r>
    </w:p>
    <w:p w:rsidR="00607462" w:rsidRPr="00607462" w:rsidRDefault="00607462" w:rsidP="00607462">
      <w:pPr>
        <w:spacing w:before="100" w:beforeAutospacing="1" w:after="100" w:afterAutospacing="1" w:line="240" w:lineRule="auto"/>
        <w:rPr>
          <w:rFonts w:ascii="Times New Roman" w:eastAsia="Times New Roman" w:hAnsi="Times New Roman" w:cs="Times New Roman"/>
          <w:sz w:val="24"/>
          <w:szCs w:val="24"/>
        </w:rPr>
      </w:pPr>
      <w:r w:rsidRPr="00607462">
        <w:rPr>
          <w:rFonts w:ascii="Times New Roman" w:eastAsia="Times New Roman" w:hAnsi="Times New Roman" w:cs="Times New Roman"/>
          <w:sz w:val="24"/>
          <w:szCs w:val="24"/>
          <w:rtl/>
        </w:rPr>
        <w:t>خلاصة القول، تتطلب مواجهة هذه التحديات اعتماد تصميم مدروس، وسياسات لحماية البيانات، واستثمارًا في البنية التحتية والتدريب لضمان دمج هذه التقنية في التعليم بطريقة مستدامة وآمنة</w:t>
      </w:r>
      <w:r w:rsidRPr="00607462">
        <w:rPr>
          <w:rFonts w:ascii="Times New Roman" w:eastAsia="Times New Roman" w:hAnsi="Times New Roman" w:cs="Times New Roman"/>
          <w:sz w:val="24"/>
          <w:szCs w:val="24"/>
        </w:rPr>
        <w:t>.</w:t>
      </w:r>
    </w:p>
    <w:p w:rsidR="00607462" w:rsidRDefault="00607462" w:rsidP="00607462">
      <w:pPr>
        <w:pStyle w:val="Heading2"/>
        <w:bidi/>
        <w:rPr>
          <w:rFonts w:hint="cs"/>
          <w:rtl/>
        </w:rPr>
      </w:pPr>
      <w:r>
        <w:rPr>
          <w:rtl/>
        </w:rPr>
        <w:t>أمثلة تطبيقية على استخدام الكتب المعززة</w:t>
      </w:r>
    </w:p>
    <w:p w:rsidR="00607462" w:rsidRPr="00607462" w:rsidRDefault="00607462" w:rsidP="00607462">
      <w:pPr>
        <w:spacing w:before="100" w:beforeAutospacing="1" w:after="100" w:afterAutospacing="1" w:line="240" w:lineRule="auto"/>
        <w:rPr>
          <w:rFonts w:ascii="Times New Roman" w:eastAsia="Times New Roman" w:hAnsi="Times New Roman" w:cs="Times New Roman"/>
          <w:sz w:val="24"/>
          <w:szCs w:val="24"/>
        </w:rPr>
      </w:pPr>
      <w:r w:rsidRPr="00607462">
        <w:rPr>
          <w:rFonts w:ascii="Times New Roman" w:eastAsia="Times New Roman" w:hAnsi="Times New Roman" w:cs="Times New Roman"/>
          <w:sz w:val="24"/>
          <w:szCs w:val="24"/>
          <w:rtl/>
        </w:rPr>
        <w:t>تُظهر التطبيقات الواقعية للكتب المعززة بالواقع مدى التنوع والإمكانات التي تقدمها في مجالات متعددة. ففي مجال القراءة الترفيهية وأدب الطفل، تُستخدم هذه الكتب لإحياء الشخصيات والمشاهد أمام أعين الأطفال عند مسح صفحات القصة بالتطبيق، مما يعزز من تفاعلهم وانغماسهم في النصوص القصصية. وقد أظهرت دراسة أجراها</w:t>
      </w:r>
      <w:r w:rsidRPr="00607462">
        <w:rPr>
          <w:rFonts w:ascii="Times New Roman" w:eastAsia="Times New Roman" w:hAnsi="Times New Roman" w:cs="Times New Roman"/>
          <w:sz w:val="24"/>
          <w:szCs w:val="24"/>
        </w:rPr>
        <w:t xml:space="preserve"> </w:t>
      </w:r>
      <w:proofErr w:type="spellStart"/>
      <w:r w:rsidRPr="00607462">
        <w:rPr>
          <w:rFonts w:ascii="Times New Roman" w:eastAsia="Times New Roman" w:hAnsi="Times New Roman" w:cs="Times New Roman"/>
          <w:sz w:val="24"/>
          <w:szCs w:val="24"/>
        </w:rPr>
        <w:t>Şimşek</w:t>
      </w:r>
      <w:proofErr w:type="spellEnd"/>
      <w:r w:rsidRPr="00607462">
        <w:rPr>
          <w:rFonts w:ascii="Times New Roman" w:eastAsia="Times New Roman" w:hAnsi="Times New Roman" w:cs="Times New Roman"/>
          <w:sz w:val="24"/>
          <w:szCs w:val="24"/>
        </w:rPr>
        <w:t xml:space="preserve"> (2024) </w:t>
      </w:r>
      <w:r w:rsidRPr="00607462">
        <w:rPr>
          <w:rFonts w:ascii="Times New Roman" w:eastAsia="Times New Roman" w:hAnsi="Times New Roman" w:cs="Times New Roman"/>
          <w:sz w:val="24"/>
          <w:szCs w:val="24"/>
          <w:rtl/>
        </w:rPr>
        <w:t>أن الأطفال الذين استخدموا قصصًا معززة لمدة ثمانية أسابيع أظهروا تحسنًا ملحوظًا في الفهم وإعادة السرد مقارنة بمن استخدموا القصص التقليدية</w:t>
      </w:r>
      <w:r w:rsidRPr="00607462">
        <w:rPr>
          <w:rFonts w:ascii="Times New Roman" w:eastAsia="Times New Roman" w:hAnsi="Times New Roman" w:cs="Times New Roman"/>
          <w:sz w:val="24"/>
          <w:szCs w:val="24"/>
        </w:rPr>
        <w:t>.</w:t>
      </w:r>
    </w:p>
    <w:p w:rsidR="00607462" w:rsidRPr="00607462" w:rsidRDefault="00607462" w:rsidP="00607462">
      <w:pPr>
        <w:spacing w:before="100" w:beforeAutospacing="1" w:after="100" w:afterAutospacing="1" w:line="240" w:lineRule="auto"/>
        <w:rPr>
          <w:rFonts w:ascii="Times New Roman" w:eastAsia="Times New Roman" w:hAnsi="Times New Roman" w:cs="Times New Roman"/>
          <w:sz w:val="24"/>
          <w:szCs w:val="24"/>
        </w:rPr>
      </w:pPr>
      <w:r w:rsidRPr="00607462">
        <w:rPr>
          <w:rFonts w:ascii="Times New Roman" w:eastAsia="Times New Roman" w:hAnsi="Times New Roman" w:cs="Times New Roman"/>
          <w:sz w:val="24"/>
          <w:szCs w:val="24"/>
          <w:rtl/>
        </w:rPr>
        <w:t>وفي مجال الطهي، بدأت بعض دور النشر بإصدار كتب طبخ معززة، تتيح للمستخدمين مشاهدة الخطوات التنفيذية أو الشكل النهائي للوصفة عبر مقاطع فيديو أو عناصر مجسّمة تظهر عند مسح الصور، مما يعزز من التعلم التجريبي ويُسهل تنفيذ التعليمات خطوة بخطوة</w:t>
      </w:r>
      <w:r w:rsidRPr="00607462">
        <w:rPr>
          <w:rFonts w:ascii="Times New Roman" w:eastAsia="Times New Roman" w:hAnsi="Times New Roman" w:cs="Times New Roman"/>
          <w:sz w:val="24"/>
          <w:szCs w:val="24"/>
        </w:rPr>
        <w:t>.</w:t>
      </w:r>
    </w:p>
    <w:p w:rsidR="00607462" w:rsidRPr="00607462" w:rsidRDefault="00607462" w:rsidP="00607462">
      <w:pPr>
        <w:spacing w:before="100" w:beforeAutospacing="1" w:after="100" w:afterAutospacing="1" w:line="240" w:lineRule="auto"/>
        <w:rPr>
          <w:rFonts w:ascii="Times New Roman" w:eastAsia="Times New Roman" w:hAnsi="Times New Roman" w:cs="Times New Roman"/>
          <w:sz w:val="24"/>
          <w:szCs w:val="24"/>
        </w:rPr>
      </w:pPr>
      <w:r w:rsidRPr="00607462">
        <w:rPr>
          <w:rFonts w:ascii="Times New Roman" w:eastAsia="Times New Roman" w:hAnsi="Times New Roman" w:cs="Times New Roman"/>
          <w:sz w:val="24"/>
          <w:szCs w:val="24"/>
          <w:rtl/>
        </w:rPr>
        <w:t>أما في البيئات المدرسية، فقد تم توظيف الكتب المعززة لتدريس مواد مثل العلوم والتاريخ. فمثلاً، يمكن للطلاب استكشاف نماذج ثلاثية الأبعاد لأعضاء الجسم أو الكائنات الحية عند توجيه أجهزتهم إلى صور داخل الكتاب، مما يوفر تصورًا ملموسًا للمفاهيم المعقدة</w:t>
      </w:r>
      <w:r w:rsidRPr="00607462">
        <w:rPr>
          <w:rFonts w:ascii="Times New Roman" w:eastAsia="Times New Roman" w:hAnsi="Times New Roman" w:cs="Times New Roman"/>
          <w:sz w:val="24"/>
          <w:szCs w:val="24"/>
        </w:rPr>
        <w:t xml:space="preserve"> (</w:t>
      </w:r>
      <w:proofErr w:type="spellStart"/>
      <w:r w:rsidRPr="00607462">
        <w:rPr>
          <w:rFonts w:ascii="Times New Roman" w:eastAsia="Times New Roman" w:hAnsi="Times New Roman" w:cs="Times New Roman"/>
          <w:sz w:val="24"/>
          <w:szCs w:val="24"/>
        </w:rPr>
        <w:t>Panchenko</w:t>
      </w:r>
      <w:proofErr w:type="spellEnd"/>
      <w:r w:rsidRPr="00607462">
        <w:rPr>
          <w:rFonts w:ascii="Times New Roman" w:eastAsia="Times New Roman" w:hAnsi="Times New Roman" w:cs="Times New Roman"/>
          <w:sz w:val="24"/>
          <w:szCs w:val="24"/>
        </w:rPr>
        <w:t xml:space="preserve"> et al., </w:t>
      </w:r>
      <w:proofErr w:type="gramStart"/>
      <w:r w:rsidRPr="00607462">
        <w:rPr>
          <w:rFonts w:ascii="Times New Roman" w:eastAsia="Times New Roman" w:hAnsi="Times New Roman" w:cs="Times New Roman"/>
          <w:sz w:val="24"/>
          <w:szCs w:val="24"/>
        </w:rPr>
        <w:t xml:space="preserve">2020). </w:t>
      </w:r>
      <w:r w:rsidRPr="00607462">
        <w:rPr>
          <w:rFonts w:ascii="Times New Roman" w:eastAsia="Times New Roman" w:hAnsi="Times New Roman" w:cs="Times New Roman"/>
          <w:sz w:val="24"/>
          <w:szCs w:val="24"/>
          <w:rtl/>
        </w:rPr>
        <w:t>كما تتيح بعض كتب التاريخ عرض مشاهد معارك تاريخية أو خرائط تفاعلية، الأمر الذي يُسهم في تعزيز الانغماس والتفاعل داخل الحصص الصفية</w:t>
      </w:r>
      <w:r w:rsidRPr="00607462">
        <w:rPr>
          <w:rFonts w:ascii="Times New Roman" w:eastAsia="Times New Roman" w:hAnsi="Times New Roman" w:cs="Times New Roman"/>
          <w:sz w:val="24"/>
          <w:szCs w:val="24"/>
        </w:rPr>
        <w:t>.</w:t>
      </w:r>
      <w:proofErr w:type="gramEnd"/>
    </w:p>
    <w:p w:rsidR="00607462" w:rsidRPr="00607462" w:rsidRDefault="00607462" w:rsidP="00607462">
      <w:pPr>
        <w:spacing w:before="100" w:beforeAutospacing="1" w:after="100" w:afterAutospacing="1" w:line="240" w:lineRule="auto"/>
        <w:rPr>
          <w:rFonts w:ascii="Times New Roman" w:eastAsia="Times New Roman" w:hAnsi="Times New Roman" w:cs="Times New Roman"/>
          <w:sz w:val="24"/>
          <w:szCs w:val="24"/>
        </w:rPr>
      </w:pPr>
      <w:r w:rsidRPr="00607462">
        <w:rPr>
          <w:rFonts w:ascii="Times New Roman" w:eastAsia="Times New Roman" w:hAnsi="Times New Roman" w:cs="Times New Roman"/>
          <w:sz w:val="24"/>
          <w:szCs w:val="24"/>
          <w:rtl/>
        </w:rPr>
        <w:lastRenderedPageBreak/>
        <w:t>ومع تزايد الأبحاث والتجارب التطبيقية، يتوقع أن يتوسع استخدام الكتب المعززة ليشمل مجالات إضافية مثل التدريب الطبي، والهندسة، والتعليم الفني، لتُشكّل بذلك أداة تعليمية غنية قابلة للتكيّف مع احتياجات متنوعة</w:t>
      </w:r>
      <w:r w:rsidRPr="00607462">
        <w:rPr>
          <w:rFonts w:ascii="Times New Roman" w:eastAsia="Times New Roman" w:hAnsi="Times New Roman" w:cs="Times New Roman"/>
          <w:sz w:val="24"/>
          <w:szCs w:val="24"/>
        </w:rPr>
        <w:t>.</w:t>
      </w:r>
    </w:p>
    <w:p w:rsidR="00607462" w:rsidRDefault="00607462" w:rsidP="00607462">
      <w:pPr>
        <w:pStyle w:val="Heading2"/>
        <w:bidi/>
        <w:rPr>
          <w:rFonts w:hint="cs"/>
          <w:rtl/>
        </w:rPr>
      </w:pPr>
    </w:p>
    <w:p w:rsidR="0070186E" w:rsidRDefault="0070186E" w:rsidP="00607462">
      <w:pPr>
        <w:pStyle w:val="Heading2"/>
        <w:bidi/>
        <w:rPr>
          <w:rFonts w:hint="cs"/>
          <w:rtl/>
        </w:rPr>
      </w:pPr>
      <w:bookmarkStart w:id="0" w:name="_GoBack"/>
      <w:bookmarkEnd w:id="0"/>
      <w:r>
        <w:rPr>
          <w:rtl/>
        </w:rPr>
        <w:t>المراجع</w:t>
      </w:r>
    </w:p>
    <w:p w:rsidR="0070186E" w:rsidRDefault="0070186E" w:rsidP="0070186E">
      <w:pPr>
        <w:bidi/>
        <w:rPr>
          <w:rFonts w:hint="cs"/>
          <w:rtl/>
          <w:lang w:bidi="ar-EG"/>
        </w:rPr>
      </w:pPr>
    </w:p>
    <w:p w:rsidR="00173F1D" w:rsidRDefault="00173F1D" w:rsidP="00173F1D">
      <w:pPr>
        <w:pStyle w:val="Heading3"/>
      </w:pPr>
      <w:r>
        <w:rPr>
          <w:rStyle w:val="Strong"/>
          <w:b/>
          <w:bCs/>
          <w:rtl/>
        </w:rPr>
        <w:t>المراجع النهائية (صيغة</w:t>
      </w:r>
      <w:r>
        <w:rPr>
          <w:rStyle w:val="Strong"/>
          <w:b/>
          <w:bCs/>
        </w:rPr>
        <w:t xml:space="preserve"> APA 7)</w:t>
      </w:r>
    </w:p>
    <w:p w:rsidR="00173F1D" w:rsidRDefault="00173F1D" w:rsidP="00173F1D">
      <w:pPr>
        <w:numPr>
          <w:ilvl w:val="0"/>
          <w:numId w:val="21"/>
        </w:numPr>
        <w:spacing w:before="100" w:beforeAutospacing="1" w:after="100" w:afterAutospacing="1" w:line="240" w:lineRule="auto"/>
      </w:pPr>
      <w:proofErr w:type="spellStart"/>
      <w:r>
        <w:t>Akçayır</w:t>
      </w:r>
      <w:proofErr w:type="spellEnd"/>
      <w:r>
        <w:t xml:space="preserve">, M., &amp; </w:t>
      </w:r>
      <w:proofErr w:type="spellStart"/>
      <w:r>
        <w:t>Akçayır</w:t>
      </w:r>
      <w:proofErr w:type="spellEnd"/>
      <w:r>
        <w:t xml:space="preserve">, G. (2017). Advantages and challenges associated with augmented reality for education: A systematic review of the literature. </w:t>
      </w:r>
      <w:r>
        <w:rPr>
          <w:rStyle w:val="Emphasis"/>
        </w:rPr>
        <w:t>Educational Research Review, 20</w:t>
      </w:r>
      <w:r>
        <w:t xml:space="preserve">, 1–11. </w:t>
      </w:r>
      <w:hyperlink r:id="rId19" w:tgtFrame="_new" w:history="1">
        <w:r>
          <w:rPr>
            <w:rStyle w:val="Hyperlink"/>
          </w:rPr>
          <w:t>https://doi.org/10.1016/j.edurev.2016.11.002</w:t>
        </w:r>
      </w:hyperlink>
    </w:p>
    <w:p w:rsidR="00173F1D" w:rsidRDefault="00173F1D" w:rsidP="00173F1D">
      <w:pPr>
        <w:numPr>
          <w:ilvl w:val="0"/>
          <w:numId w:val="21"/>
        </w:numPr>
        <w:spacing w:before="100" w:beforeAutospacing="1" w:after="100" w:afterAutospacing="1" w:line="240" w:lineRule="auto"/>
      </w:pPr>
      <w:proofErr w:type="spellStart"/>
      <w:r>
        <w:t>Alhamad</w:t>
      </w:r>
      <w:proofErr w:type="spellEnd"/>
      <w:r>
        <w:t xml:space="preserve">, K., </w:t>
      </w:r>
      <w:proofErr w:type="spellStart"/>
      <w:r>
        <w:t>Manches</w:t>
      </w:r>
      <w:proofErr w:type="spellEnd"/>
      <w:r>
        <w:t>, A., &amp; McGeown, S. (2024). Augmented reality books</w:t>
      </w:r>
      <w:proofErr w:type="gramStart"/>
      <w:r>
        <w:t>: In-depth insights into children’s</w:t>
      </w:r>
      <w:proofErr w:type="gramEnd"/>
      <w:r>
        <w:t xml:space="preserve"> reading engagement. </w:t>
      </w:r>
      <w:r>
        <w:rPr>
          <w:rStyle w:val="Emphasis"/>
        </w:rPr>
        <w:t>Frontiers in Psychology, 15</w:t>
      </w:r>
      <w:r>
        <w:t xml:space="preserve">, 1423163. </w:t>
      </w:r>
      <w:hyperlink r:id="rId20" w:tgtFrame="_new" w:history="1">
        <w:r>
          <w:rPr>
            <w:rStyle w:val="Hyperlink"/>
          </w:rPr>
          <w:t>https://doi.org/10.3389/fpsyg.2024.1423163</w:t>
        </w:r>
      </w:hyperlink>
    </w:p>
    <w:p w:rsidR="00173F1D" w:rsidRDefault="00173F1D" w:rsidP="00173F1D">
      <w:pPr>
        <w:numPr>
          <w:ilvl w:val="0"/>
          <w:numId w:val="21"/>
        </w:numPr>
        <w:spacing w:before="100" w:beforeAutospacing="1" w:after="100" w:afterAutospacing="1" w:line="240" w:lineRule="auto"/>
      </w:pPr>
      <w:proofErr w:type="spellStart"/>
      <w:r>
        <w:t>Alhumaidan</w:t>
      </w:r>
      <w:proofErr w:type="spellEnd"/>
      <w:r>
        <w:t xml:space="preserve">, H., Lo, K., &amp; Selby, A. (2018). Co-designing with children a collaborative augmented reality book based on a primary school textbook. </w:t>
      </w:r>
      <w:r>
        <w:rPr>
          <w:rStyle w:val="Emphasis"/>
        </w:rPr>
        <w:t>International Journal of Child-Computer Interaction, 15</w:t>
      </w:r>
      <w:r>
        <w:t xml:space="preserve">, 24–36. </w:t>
      </w:r>
      <w:hyperlink r:id="rId21" w:tgtFrame="_new" w:history="1">
        <w:r>
          <w:rPr>
            <w:rStyle w:val="Hyperlink"/>
          </w:rPr>
          <w:t>https://doi.org/10.1016/j.ijcci.2017.11.005</w:t>
        </w:r>
      </w:hyperlink>
    </w:p>
    <w:p w:rsidR="00173F1D" w:rsidRDefault="00173F1D" w:rsidP="00173F1D">
      <w:pPr>
        <w:numPr>
          <w:ilvl w:val="0"/>
          <w:numId w:val="21"/>
        </w:numPr>
        <w:spacing w:before="100" w:beforeAutospacing="1" w:after="100" w:afterAutospacing="1" w:line="240" w:lineRule="auto"/>
      </w:pPr>
      <w:proofErr w:type="spellStart"/>
      <w:r>
        <w:t>Alzahrani</w:t>
      </w:r>
      <w:proofErr w:type="spellEnd"/>
      <w:r>
        <w:t xml:space="preserve">, A. I., &amp; Seth, K. (2022). Privacy concerns in augmented reality-based learning environments. </w:t>
      </w:r>
      <w:r>
        <w:rPr>
          <w:rStyle w:val="Emphasis"/>
        </w:rPr>
        <w:t>Education and Information Technologies, 27</w:t>
      </w:r>
      <w:r>
        <w:t>(2), 1683–1702. https://doi.org/10.1007/s10639-021-10612-3</w:t>
      </w:r>
    </w:p>
    <w:p w:rsidR="00173F1D" w:rsidRDefault="00173F1D" w:rsidP="00173F1D">
      <w:pPr>
        <w:numPr>
          <w:ilvl w:val="0"/>
          <w:numId w:val="21"/>
        </w:numPr>
        <w:spacing w:before="100" w:beforeAutospacing="1" w:after="100" w:afterAutospacing="1" w:line="240" w:lineRule="auto"/>
      </w:pPr>
      <w:proofErr w:type="spellStart"/>
      <w:r>
        <w:t>Altinpulluk</w:t>
      </w:r>
      <w:proofErr w:type="spellEnd"/>
      <w:r>
        <w:t xml:space="preserve">, H., &amp; </w:t>
      </w:r>
      <w:proofErr w:type="spellStart"/>
      <w:r>
        <w:t>Kesim</w:t>
      </w:r>
      <w:proofErr w:type="spellEnd"/>
      <w:r>
        <w:t xml:space="preserve">, M. (2016). The classification of augmented reality books: A literature review. In </w:t>
      </w:r>
      <w:r>
        <w:rPr>
          <w:rStyle w:val="Emphasis"/>
        </w:rPr>
        <w:t>INTED2016: 10th International Technology, Education and Development Conference Proceedings</w:t>
      </w:r>
      <w:r>
        <w:t xml:space="preserve"> (pp. 4110–4118). Valencia, Spain: IATED. </w:t>
      </w:r>
      <w:hyperlink r:id="rId22" w:tgtFrame="_new" w:history="1">
        <w:r>
          <w:rPr>
            <w:rStyle w:val="Hyperlink"/>
          </w:rPr>
          <w:t>https://doi.org/10.21125/inted.2016.0200</w:t>
        </w:r>
      </w:hyperlink>
    </w:p>
    <w:p w:rsidR="00173F1D" w:rsidRDefault="00173F1D" w:rsidP="00173F1D">
      <w:pPr>
        <w:numPr>
          <w:ilvl w:val="0"/>
          <w:numId w:val="21"/>
        </w:numPr>
        <w:spacing w:before="100" w:beforeAutospacing="1" w:after="100" w:afterAutospacing="1" w:line="240" w:lineRule="auto"/>
      </w:pPr>
      <w:r>
        <w:t xml:space="preserve">Barroso-Osuna, J., Gutiérrez-Castillo, J. J., </w:t>
      </w:r>
      <w:proofErr w:type="spellStart"/>
      <w:r>
        <w:t>Llorente-Cejudo</w:t>
      </w:r>
      <w:proofErr w:type="spellEnd"/>
      <w:r>
        <w:t xml:space="preserve">, M. C., &amp; Valencia-Ortiz, R. (2019). Difficulties in the incorporation of augmented reality in university education: Visions from the experts. </w:t>
      </w:r>
      <w:r>
        <w:rPr>
          <w:rStyle w:val="Emphasis"/>
        </w:rPr>
        <w:t>New Approaches in Educational Research, 8</w:t>
      </w:r>
      <w:r>
        <w:t xml:space="preserve">(2), 126–141. </w:t>
      </w:r>
      <w:hyperlink r:id="rId23" w:tgtFrame="_new" w:history="1">
        <w:r>
          <w:rPr>
            <w:rStyle w:val="Hyperlink"/>
          </w:rPr>
          <w:t>https://doi.org/10.7821/naer.2019.7.409</w:t>
        </w:r>
      </w:hyperlink>
    </w:p>
    <w:p w:rsidR="00173F1D" w:rsidRDefault="00173F1D" w:rsidP="00173F1D">
      <w:pPr>
        <w:numPr>
          <w:ilvl w:val="0"/>
          <w:numId w:val="21"/>
        </w:numPr>
        <w:spacing w:before="100" w:beforeAutospacing="1" w:after="100" w:afterAutospacing="1" w:line="240" w:lineRule="auto"/>
      </w:pPr>
      <w:proofErr w:type="spellStart"/>
      <w:r>
        <w:t>Besa</w:t>
      </w:r>
      <w:proofErr w:type="spellEnd"/>
      <w:r>
        <w:t>, M. S. (2021). “</w:t>
      </w:r>
      <w:proofErr w:type="spellStart"/>
      <w:r>
        <w:t>Mga</w:t>
      </w:r>
      <w:proofErr w:type="spellEnd"/>
      <w:r>
        <w:t xml:space="preserve"> </w:t>
      </w:r>
      <w:proofErr w:type="spellStart"/>
      <w:r>
        <w:t>Kwento</w:t>
      </w:r>
      <w:proofErr w:type="spellEnd"/>
      <w:r>
        <w:t xml:space="preserve"> </w:t>
      </w:r>
      <w:proofErr w:type="spellStart"/>
      <w:r>
        <w:t>ni</w:t>
      </w:r>
      <w:proofErr w:type="spellEnd"/>
      <w:r>
        <w:t xml:space="preserve"> Lola </w:t>
      </w:r>
      <w:proofErr w:type="spellStart"/>
      <w:r>
        <w:t>Basyang</w:t>
      </w:r>
      <w:proofErr w:type="spellEnd"/>
      <w:r>
        <w:t xml:space="preserve">” in an augmented reality on selected Philippine folklore. In </w:t>
      </w:r>
      <w:r>
        <w:rPr>
          <w:rStyle w:val="Emphasis"/>
        </w:rPr>
        <w:t>2021 IEEE 13th International Conference on Humanoid, Nanotechnology, Information Technology, Communication and Control, Environment, and Management (HNICEM)</w:t>
      </w:r>
      <w:r>
        <w:t xml:space="preserve"> (pp. 1–6). IEEE. </w:t>
      </w:r>
      <w:hyperlink r:id="rId24" w:tgtFrame="_new" w:history="1">
        <w:r>
          <w:rPr>
            <w:rStyle w:val="Hyperlink"/>
          </w:rPr>
          <w:t>https://doi.org/10.1109/HNICEM54116.2021.9731825</w:t>
        </w:r>
      </w:hyperlink>
    </w:p>
    <w:p w:rsidR="00173F1D" w:rsidRDefault="00173F1D" w:rsidP="00173F1D">
      <w:pPr>
        <w:numPr>
          <w:ilvl w:val="0"/>
          <w:numId w:val="21"/>
        </w:numPr>
        <w:spacing w:before="100" w:beforeAutospacing="1" w:after="100" w:afterAutospacing="1" w:line="240" w:lineRule="auto"/>
      </w:pPr>
      <w:proofErr w:type="spellStart"/>
      <w:r>
        <w:t>Billinghurst</w:t>
      </w:r>
      <w:proofErr w:type="spellEnd"/>
      <w:r>
        <w:t xml:space="preserve">, M., Kato, H., &amp; </w:t>
      </w:r>
      <w:proofErr w:type="spellStart"/>
      <w:r>
        <w:t>Poupyrev</w:t>
      </w:r>
      <w:proofErr w:type="spellEnd"/>
      <w:r>
        <w:t xml:space="preserve">, I. (2001). The </w:t>
      </w:r>
      <w:proofErr w:type="spellStart"/>
      <w:r>
        <w:t>MagicBook</w:t>
      </w:r>
      <w:proofErr w:type="spellEnd"/>
      <w:r>
        <w:t xml:space="preserve">: A transitional AR interface. </w:t>
      </w:r>
      <w:r>
        <w:rPr>
          <w:rStyle w:val="Emphasis"/>
        </w:rPr>
        <w:t>Computers &amp; Graphics, 25</w:t>
      </w:r>
      <w:r>
        <w:t xml:space="preserve">(5), 745–753. </w:t>
      </w:r>
      <w:hyperlink r:id="rId25" w:tgtFrame="_new" w:history="1">
        <w:r>
          <w:rPr>
            <w:rStyle w:val="Hyperlink"/>
          </w:rPr>
          <w:t>https://doi.org/10.1016/S0097-8493(01)00117-0</w:t>
        </w:r>
      </w:hyperlink>
    </w:p>
    <w:p w:rsidR="00173F1D" w:rsidRDefault="00173F1D" w:rsidP="00173F1D">
      <w:pPr>
        <w:numPr>
          <w:ilvl w:val="0"/>
          <w:numId w:val="21"/>
        </w:numPr>
        <w:spacing w:before="100" w:beforeAutospacing="1" w:after="100" w:afterAutospacing="1" w:line="240" w:lineRule="auto"/>
      </w:pPr>
      <w:r>
        <w:t xml:space="preserve">Cheng, K.-H. (2016). Reading an augmented reality book: An exploration of learners’ cognitive load, motivation, and attitudes. </w:t>
      </w:r>
      <w:r>
        <w:rPr>
          <w:rStyle w:val="Emphasis"/>
        </w:rPr>
        <w:t>Australasian Journal of Educational Technology, 32</w:t>
      </w:r>
      <w:r>
        <w:t xml:space="preserve">(4), 1–18. </w:t>
      </w:r>
      <w:hyperlink r:id="rId26" w:tgtFrame="_new" w:history="1">
        <w:r>
          <w:rPr>
            <w:rStyle w:val="Hyperlink"/>
          </w:rPr>
          <w:t>https://doi.org/10.14742/ajet.2820</w:t>
        </w:r>
      </w:hyperlink>
    </w:p>
    <w:p w:rsidR="00173F1D" w:rsidRDefault="00173F1D" w:rsidP="00173F1D">
      <w:pPr>
        <w:numPr>
          <w:ilvl w:val="0"/>
          <w:numId w:val="21"/>
        </w:numPr>
        <w:spacing w:before="100" w:beforeAutospacing="1" w:after="100" w:afterAutospacing="1" w:line="240" w:lineRule="auto"/>
      </w:pPr>
      <w:proofErr w:type="spellStart"/>
      <w:r>
        <w:t>Chien</w:t>
      </w:r>
      <w:proofErr w:type="spellEnd"/>
      <w:r>
        <w:t xml:space="preserve">, Y.-C., Su, Y.-N., Wu, T.-T., &amp; Huang, Y.-M. (2019). Enhancing students’ botanical learning by using augmented reality. </w:t>
      </w:r>
      <w:r>
        <w:rPr>
          <w:rStyle w:val="Emphasis"/>
        </w:rPr>
        <w:t>Universal Access in the Information Society, 18</w:t>
      </w:r>
      <w:r>
        <w:t xml:space="preserve">(2), 231–241. </w:t>
      </w:r>
      <w:hyperlink r:id="rId27" w:tgtFrame="_new" w:history="1">
        <w:r>
          <w:rPr>
            <w:rStyle w:val="Hyperlink"/>
          </w:rPr>
          <w:t>https://doi.org/10.1007/s10209-017-0590-4</w:t>
        </w:r>
      </w:hyperlink>
    </w:p>
    <w:p w:rsidR="00173F1D" w:rsidRDefault="00173F1D" w:rsidP="00173F1D">
      <w:pPr>
        <w:numPr>
          <w:ilvl w:val="0"/>
          <w:numId w:val="21"/>
        </w:numPr>
        <w:spacing w:before="100" w:beforeAutospacing="1" w:after="100" w:afterAutospacing="1" w:line="240" w:lineRule="auto"/>
      </w:pPr>
      <w:proofErr w:type="spellStart"/>
      <w:r>
        <w:lastRenderedPageBreak/>
        <w:t>Danaei</w:t>
      </w:r>
      <w:proofErr w:type="spellEnd"/>
      <w:r>
        <w:t xml:space="preserve">, D., </w:t>
      </w:r>
      <w:proofErr w:type="spellStart"/>
      <w:r>
        <w:t>Aryaei</w:t>
      </w:r>
      <w:proofErr w:type="spellEnd"/>
      <w:r>
        <w:t xml:space="preserve">, P., &amp; Miller, C. (2020). Comparing reading comprehension between children reading augmented reality books and traditional books. </w:t>
      </w:r>
      <w:r>
        <w:rPr>
          <w:rStyle w:val="Emphasis"/>
        </w:rPr>
        <w:t>Computers &amp; Education, 144</w:t>
      </w:r>
      <w:r>
        <w:t xml:space="preserve">, 103695. </w:t>
      </w:r>
      <w:hyperlink r:id="rId28" w:tgtFrame="_new" w:history="1">
        <w:r>
          <w:rPr>
            <w:rStyle w:val="Hyperlink"/>
          </w:rPr>
          <w:t>https://doi.org/10.1016/j.compedu.2019.103695</w:t>
        </w:r>
      </w:hyperlink>
    </w:p>
    <w:p w:rsidR="00173F1D" w:rsidRDefault="00173F1D" w:rsidP="00173F1D">
      <w:pPr>
        <w:numPr>
          <w:ilvl w:val="0"/>
          <w:numId w:val="21"/>
        </w:numPr>
        <w:spacing w:before="100" w:beforeAutospacing="1" w:after="100" w:afterAutospacing="1" w:line="240" w:lineRule="auto"/>
      </w:pPr>
      <w:r>
        <w:t xml:space="preserve">Kao, G. Y. M., Tsai, C. C., Liu, C. Y., &amp; Yang, C. H. (2016). The effects of high/low interactive electronic storybooks on elementary school students’ reading motivation, story comprehension and chromatics concepts. </w:t>
      </w:r>
      <w:r>
        <w:rPr>
          <w:rStyle w:val="Emphasis"/>
        </w:rPr>
        <w:t>Computers &amp; Education, 100</w:t>
      </w:r>
      <w:r>
        <w:t xml:space="preserve">, 56–70. </w:t>
      </w:r>
      <w:hyperlink r:id="rId29" w:tgtFrame="_new" w:history="1">
        <w:r>
          <w:rPr>
            <w:rStyle w:val="Hyperlink"/>
          </w:rPr>
          <w:t>https://doi.org/10.1016/j.compedu.2016.04.013</w:t>
        </w:r>
      </w:hyperlink>
    </w:p>
    <w:p w:rsidR="00173F1D" w:rsidRDefault="00173F1D" w:rsidP="00173F1D">
      <w:pPr>
        <w:numPr>
          <w:ilvl w:val="0"/>
          <w:numId w:val="21"/>
        </w:numPr>
        <w:spacing w:before="100" w:beforeAutospacing="1" w:after="100" w:afterAutospacing="1" w:line="240" w:lineRule="auto"/>
      </w:pPr>
      <w:r>
        <w:t xml:space="preserve">Milgram, P., &amp; </w:t>
      </w:r>
      <w:proofErr w:type="spellStart"/>
      <w:r>
        <w:t>Kishino</w:t>
      </w:r>
      <w:proofErr w:type="spellEnd"/>
      <w:r>
        <w:t xml:space="preserve">, F. (1994). A taxonomy of mixed reality visual displays. </w:t>
      </w:r>
      <w:r>
        <w:rPr>
          <w:rStyle w:val="Emphasis"/>
        </w:rPr>
        <w:t>IEICE Transactions on Information and Systems, 77</w:t>
      </w:r>
      <w:r>
        <w:t>(12), 1321–1329.</w:t>
      </w:r>
    </w:p>
    <w:p w:rsidR="00173F1D" w:rsidRDefault="00173F1D" w:rsidP="00173F1D">
      <w:pPr>
        <w:numPr>
          <w:ilvl w:val="0"/>
          <w:numId w:val="21"/>
        </w:numPr>
        <w:spacing w:before="100" w:beforeAutospacing="1" w:after="100" w:afterAutospacing="1" w:line="240" w:lineRule="auto"/>
      </w:pPr>
      <w:proofErr w:type="spellStart"/>
      <w:r>
        <w:t>Panchenko</w:t>
      </w:r>
      <w:proofErr w:type="spellEnd"/>
      <w:r>
        <w:t xml:space="preserve">, L. F., </w:t>
      </w:r>
      <w:proofErr w:type="spellStart"/>
      <w:r>
        <w:t>Vakaliuk</w:t>
      </w:r>
      <w:proofErr w:type="spellEnd"/>
      <w:r>
        <w:t xml:space="preserve">, T. A., &amp; Vlasenko, K. V. (2020). Augmented reality books: Concepts, typology, tools. In </w:t>
      </w:r>
      <w:r>
        <w:rPr>
          <w:rStyle w:val="Emphasis"/>
        </w:rPr>
        <w:t>Proceedings of the 3rd International Workshop on Augmented Reality in Education (</w:t>
      </w:r>
      <w:proofErr w:type="spellStart"/>
      <w:r>
        <w:rPr>
          <w:rStyle w:val="Emphasis"/>
        </w:rPr>
        <w:t>AREdu</w:t>
      </w:r>
      <w:proofErr w:type="spellEnd"/>
      <w:r>
        <w:rPr>
          <w:rStyle w:val="Emphasis"/>
        </w:rPr>
        <w:t xml:space="preserve"> 2020)</w:t>
      </w:r>
      <w:r>
        <w:t xml:space="preserve"> (pp. 283–296). </w:t>
      </w:r>
      <w:proofErr w:type="spellStart"/>
      <w:r>
        <w:t>Kryvyi</w:t>
      </w:r>
      <w:proofErr w:type="spellEnd"/>
      <w:r>
        <w:t xml:space="preserve"> </w:t>
      </w:r>
      <w:proofErr w:type="spellStart"/>
      <w:r>
        <w:t>Rih</w:t>
      </w:r>
      <w:proofErr w:type="spellEnd"/>
      <w:r>
        <w:t>, Ukraine: CEUR-WS.</w:t>
      </w:r>
    </w:p>
    <w:p w:rsidR="00173F1D" w:rsidRDefault="00173F1D" w:rsidP="00173F1D">
      <w:pPr>
        <w:numPr>
          <w:ilvl w:val="0"/>
          <w:numId w:val="21"/>
        </w:numPr>
        <w:spacing w:before="100" w:beforeAutospacing="1" w:after="100" w:afterAutospacing="1" w:line="240" w:lineRule="auto"/>
      </w:pPr>
      <w:proofErr w:type="spellStart"/>
      <w:r>
        <w:t>Roumba</w:t>
      </w:r>
      <w:proofErr w:type="spellEnd"/>
      <w:r>
        <w:t xml:space="preserve">, E., &amp; </w:t>
      </w:r>
      <w:proofErr w:type="spellStart"/>
      <w:r>
        <w:t>Nicolaidou</w:t>
      </w:r>
      <w:proofErr w:type="spellEnd"/>
      <w:r>
        <w:t xml:space="preserve">, I. (2022). Augmented reality books: Motivation, attitudes, and behaviors of young readers. </w:t>
      </w:r>
      <w:r>
        <w:rPr>
          <w:rStyle w:val="Emphasis"/>
        </w:rPr>
        <w:t>International Journal of Interactive Mobile Technologies, 16</w:t>
      </w:r>
      <w:r>
        <w:t xml:space="preserve">(13), 59–73. </w:t>
      </w:r>
      <w:hyperlink r:id="rId30" w:tgtFrame="_new" w:history="1">
        <w:r>
          <w:rPr>
            <w:rStyle w:val="Hyperlink"/>
          </w:rPr>
          <w:t>https://doi.org/10.3991/ijim.v16i13.31741</w:t>
        </w:r>
      </w:hyperlink>
    </w:p>
    <w:p w:rsidR="00173F1D" w:rsidRDefault="00173F1D" w:rsidP="00173F1D">
      <w:pPr>
        <w:numPr>
          <w:ilvl w:val="0"/>
          <w:numId w:val="21"/>
        </w:numPr>
        <w:spacing w:before="100" w:beforeAutospacing="1" w:after="100" w:afterAutospacing="1" w:line="240" w:lineRule="auto"/>
      </w:pPr>
      <w:proofErr w:type="spellStart"/>
      <w:r>
        <w:t>Şimşek</w:t>
      </w:r>
      <w:proofErr w:type="spellEnd"/>
      <w:r>
        <w:t xml:space="preserve">, E. E. (2024). The effect of augmented reality storybooks on the story comprehension and retelling of preschool children. </w:t>
      </w:r>
      <w:r>
        <w:rPr>
          <w:rStyle w:val="Emphasis"/>
        </w:rPr>
        <w:t>Frontiers in Psychology, 15</w:t>
      </w:r>
      <w:r>
        <w:t xml:space="preserve">, 1459264. </w:t>
      </w:r>
      <w:hyperlink r:id="rId31" w:tgtFrame="_new" w:history="1">
        <w:r>
          <w:rPr>
            <w:rStyle w:val="Hyperlink"/>
          </w:rPr>
          <w:t>https://doi.org/10.3389/fpsyg.2024.1459264</w:t>
        </w:r>
      </w:hyperlink>
    </w:p>
    <w:p w:rsidR="00173F1D" w:rsidRDefault="00173F1D" w:rsidP="00173F1D">
      <w:pPr>
        <w:numPr>
          <w:ilvl w:val="0"/>
          <w:numId w:val="21"/>
        </w:numPr>
        <w:spacing w:before="100" w:beforeAutospacing="1" w:after="100" w:afterAutospacing="1" w:line="240" w:lineRule="auto"/>
      </w:pPr>
      <w:r>
        <w:t xml:space="preserve">Wu, H. K., Lee, S. W. Y., Chang, H. Y., &amp; Liang, J. C. (2013). Current status, opportunities and challenges of augmented reality in education. </w:t>
      </w:r>
      <w:r>
        <w:rPr>
          <w:rStyle w:val="Emphasis"/>
        </w:rPr>
        <w:t>Computers &amp; Education, 62</w:t>
      </w:r>
      <w:r>
        <w:t>, 41–49. https://doi.org/10.1016/j.compedu.2012.10.024</w:t>
      </w:r>
    </w:p>
    <w:p w:rsidR="00173F1D" w:rsidRDefault="00173F1D" w:rsidP="00173F1D">
      <w:pPr>
        <w:numPr>
          <w:ilvl w:val="0"/>
          <w:numId w:val="21"/>
        </w:numPr>
        <w:spacing w:before="100" w:beforeAutospacing="1" w:after="100" w:afterAutospacing="1" w:line="240" w:lineRule="auto"/>
      </w:pPr>
      <w:r>
        <w:t xml:space="preserve">Yilmaz, R. M., </w:t>
      </w:r>
      <w:proofErr w:type="spellStart"/>
      <w:r>
        <w:t>Kucuk</w:t>
      </w:r>
      <w:proofErr w:type="spellEnd"/>
      <w:r>
        <w:t xml:space="preserve">, S., &amp; </w:t>
      </w:r>
      <w:proofErr w:type="spellStart"/>
      <w:r>
        <w:t>Goktas</w:t>
      </w:r>
      <w:proofErr w:type="spellEnd"/>
      <w:r>
        <w:t xml:space="preserve">, Y. (2017). Are augmented reality picture books magic or real for preschool children aged five to six? </w:t>
      </w:r>
      <w:r>
        <w:rPr>
          <w:rStyle w:val="Emphasis"/>
        </w:rPr>
        <w:t>British Journal of Educational Technology, 48</w:t>
      </w:r>
      <w:r>
        <w:t xml:space="preserve">(7), 1753–1765. </w:t>
      </w:r>
      <w:hyperlink r:id="rId32" w:tgtFrame="_new" w:history="1">
        <w:r>
          <w:rPr>
            <w:rStyle w:val="Hyperlink"/>
          </w:rPr>
          <w:t>https://doi.org/10.1111/bjet.12452</w:t>
        </w:r>
      </w:hyperlink>
    </w:p>
    <w:p w:rsidR="00173F1D" w:rsidRPr="00CB025F" w:rsidRDefault="00173F1D" w:rsidP="00173F1D">
      <w:pPr>
        <w:bidi/>
        <w:rPr>
          <w:lang w:bidi="ar-EG"/>
        </w:rPr>
      </w:pPr>
    </w:p>
    <w:sectPr w:rsidR="00173F1D" w:rsidRPr="00CB025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F50B0"/>
    <w:multiLevelType w:val="multilevel"/>
    <w:tmpl w:val="5762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575A15"/>
    <w:multiLevelType w:val="multilevel"/>
    <w:tmpl w:val="4AAA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1359CC"/>
    <w:multiLevelType w:val="multilevel"/>
    <w:tmpl w:val="5FC8E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356FB9"/>
    <w:multiLevelType w:val="multilevel"/>
    <w:tmpl w:val="C216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F03110"/>
    <w:multiLevelType w:val="multilevel"/>
    <w:tmpl w:val="C768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003E3F"/>
    <w:multiLevelType w:val="multilevel"/>
    <w:tmpl w:val="67B88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730C2A"/>
    <w:multiLevelType w:val="multilevel"/>
    <w:tmpl w:val="A850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4C04DE"/>
    <w:multiLevelType w:val="multilevel"/>
    <w:tmpl w:val="F2BA6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7B57EB"/>
    <w:multiLevelType w:val="multilevel"/>
    <w:tmpl w:val="564C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152275"/>
    <w:multiLevelType w:val="multilevel"/>
    <w:tmpl w:val="5C2A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0F7C16"/>
    <w:multiLevelType w:val="multilevel"/>
    <w:tmpl w:val="533E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783551"/>
    <w:multiLevelType w:val="multilevel"/>
    <w:tmpl w:val="297C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21501E"/>
    <w:multiLevelType w:val="multilevel"/>
    <w:tmpl w:val="A216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301430"/>
    <w:multiLevelType w:val="multilevel"/>
    <w:tmpl w:val="4028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D648BA"/>
    <w:multiLevelType w:val="multilevel"/>
    <w:tmpl w:val="B71A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7C7354"/>
    <w:multiLevelType w:val="multilevel"/>
    <w:tmpl w:val="4EE06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A11CC7"/>
    <w:multiLevelType w:val="multilevel"/>
    <w:tmpl w:val="6ACC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967C2E"/>
    <w:multiLevelType w:val="multilevel"/>
    <w:tmpl w:val="71AC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FD028C"/>
    <w:multiLevelType w:val="multilevel"/>
    <w:tmpl w:val="B932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267069"/>
    <w:multiLevelType w:val="multilevel"/>
    <w:tmpl w:val="863C5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1CF5876"/>
    <w:multiLevelType w:val="multilevel"/>
    <w:tmpl w:val="FCEE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C947B9F"/>
    <w:multiLevelType w:val="multilevel"/>
    <w:tmpl w:val="BCAC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7"/>
  </w:num>
  <w:num w:numId="3">
    <w:abstractNumId w:val="19"/>
  </w:num>
  <w:num w:numId="4">
    <w:abstractNumId w:val="1"/>
  </w:num>
  <w:num w:numId="5">
    <w:abstractNumId w:val="11"/>
  </w:num>
  <w:num w:numId="6">
    <w:abstractNumId w:val="16"/>
  </w:num>
  <w:num w:numId="7">
    <w:abstractNumId w:val="18"/>
  </w:num>
  <w:num w:numId="8">
    <w:abstractNumId w:val="7"/>
  </w:num>
  <w:num w:numId="9">
    <w:abstractNumId w:val="9"/>
  </w:num>
  <w:num w:numId="10">
    <w:abstractNumId w:val="5"/>
  </w:num>
  <w:num w:numId="11">
    <w:abstractNumId w:val="10"/>
  </w:num>
  <w:num w:numId="12">
    <w:abstractNumId w:val="21"/>
  </w:num>
  <w:num w:numId="13">
    <w:abstractNumId w:val="6"/>
  </w:num>
  <w:num w:numId="14">
    <w:abstractNumId w:val="13"/>
  </w:num>
  <w:num w:numId="15">
    <w:abstractNumId w:val="14"/>
  </w:num>
  <w:num w:numId="16">
    <w:abstractNumId w:val="0"/>
  </w:num>
  <w:num w:numId="17">
    <w:abstractNumId w:val="15"/>
  </w:num>
  <w:num w:numId="18">
    <w:abstractNumId w:val="8"/>
  </w:num>
  <w:num w:numId="19">
    <w:abstractNumId w:val="12"/>
  </w:num>
  <w:num w:numId="20">
    <w:abstractNumId w:val="20"/>
  </w:num>
  <w:num w:numId="21">
    <w:abstractNumId w:val="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82D"/>
    <w:rsid w:val="000F3479"/>
    <w:rsid w:val="00173F1D"/>
    <w:rsid w:val="0046082D"/>
    <w:rsid w:val="004F117D"/>
    <w:rsid w:val="00597160"/>
    <w:rsid w:val="0060012B"/>
    <w:rsid w:val="00607462"/>
    <w:rsid w:val="0070186E"/>
    <w:rsid w:val="008350B2"/>
    <w:rsid w:val="009B1789"/>
    <w:rsid w:val="009F4F67"/>
    <w:rsid w:val="00CB025F"/>
    <w:rsid w:val="00E43F66"/>
    <w:rsid w:val="00F972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3F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971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971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B17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71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97160"/>
    <w:rPr>
      <w:rFonts w:ascii="Times New Roman" w:eastAsia="Times New Roman" w:hAnsi="Times New Roman" w:cs="Times New Roman"/>
      <w:b/>
      <w:bCs/>
      <w:sz w:val="27"/>
      <w:szCs w:val="27"/>
    </w:rPr>
  </w:style>
  <w:style w:type="character" w:styleId="Strong">
    <w:name w:val="Strong"/>
    <w:basedOn w:val="DefaultParagraphFont"/>
    <w:uiPriority w:val="22"/>
    <w:qFormat/>
    <w:rsid w:val="00597160"/>
    <w:rPr>
      <w:b/>
      <w:bCs/>
    </w:rPr>
  </w:style>
  <w:style w:type="character" w:styleId="Emphasis">
    <w:name w:val="Emphasis"/>
    <w:basedOn w:val="DefaultParagraphFont"/>
    <w:uiPriority w:val="20"/>
    <w:qFormat/>
    <w:rsid w:val="00597160"/>
    <w:rPr>
      <w:i/>
      <w:iCs/>
    </w:rPr>
  </w:style>
  <w:style w:type="character" w:styleId="Hyperlink">
    <w:name w:val="Hyperlink"/>
    <w:basedOn w:val="DefaultParagraphFont"/>
    <w:uiPriority w:val="99"/>
    <w:unhideWhenUsed/>
    <w:rsid w:val="00597160"/>
    <w:rPr>
      <w:color w:val="0000FF"/>
      <w:u w:val="single"/>
    </w:rPr>
  </w:style>
  <w:style w:type="character" w:customStyle="1" w:styleId="Heading4Char">
    <w:name w:val="Heading 4 Char"/>
    <w:basedOn w:val="DefaultParagraphFont"/>
    <w:link w:val="Heading4"/>
    <w:uiPriority w:val="9"/>
    <w:semiHidden/>
    <w:rsid w:val="009B1789"/>
    <w:rPr>
      <w:rFonts w:asciiTheme="majorHAnsi" w:eastAsiaTheme="majorEastAsia" w:hAnsiTheme="majorHAnsi" w:cstheme="majorBidi"/>
      <w:b/>
      <w:bCs/>
      <w:i/>
      <w:iCs/>
      <w:color w:val="4F81BD" w:themeColor="accent1"/>
    </w:rPr>
  </w:style>
  <w:style w:type="character" w:customStyle="1" w:styleId="ms-1">
    <w:name w:val="ms-1"/>
    <w:basedOn w:val="DefaultParagraphFont"/>
    <w:rsid w:val="00CB025F"/>
  </w:style>
  <w:style w:type="character" w:customStyle="1" w:styleId="max-w-full">
    <w:name w:val="max-w-full"/>
    <w:basedOn w:val="DefaultParagraphFont"/>
    <w:rsid w:val="00CB025F"/>
  </w:style>
  <w:style w:type="character" w:customStyle="1" w:styleId="Heading1Char">
    <w:name w:val="Heading 1 Char"/>
    <w:basedOn w:val="DefaultParagraphFont"/>
    <w:link w:val="Heading1"/>
    <w:uiPriority w:val="9"/>
    <w:rsid w:val="00E43F6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3F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971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971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B17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71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97160"/>
    <w:rPr>
      <w:rFonts w:ascii="Times New Roman" w:eastAsia="Times New Roman" w:hAnsi="Times New Roman" w:cs="Times New Roman"/>
      <w:b/>
      <w:bCs/>
      <w:sz w:val="27"/>
      <w:szCs w:val="27"/>
    </w:rPr>
  </w:style>
  <w:style w:type="character" w:styleId="Strong">
    <w:name w:val="Strong"/>
    <w:basedOn w:val="DefaultParagraphFont"/>
    <w:uiPriority w:val="22"/>
    <w:qFormat/>
    <w:rsid w:val="00597160"/>
    <w:rPr>
      <w:b/>
      <w:bCs/>
    </w:rPr>
  </w:style>
  <w:style w:type="character" w:styleId="Emphasis">
    <w:name w:val="Emphasis"/>
    <w:basedOn w:val="DefaultParagraphFont"/>
    <w:uiPriority w:val="20"/>
    <w:qFormat/>
    <w:rsid w:val="00597160"/>
    <w:rPr>
      <w:i/>
      <w:iCs/>
    </w:rPr>
  </w:style>
  <w:style w:type="character" w:styleId="Hyperlink">
    <w:name w:val="Hyperlink"/>
    <w:basedOn w:val="DefaultParagraphFont"/>
    <w:uiPriority w:val="99"/>
    <w:unhideWhenUsed/>
    <w:rsid w:val="00597160"/>
    <w:rPr>
      <w:color w:val="0000FF"/>
      <w:u w:val="single"/>
    </w:rPr>
  </w:style>
  <w:style w:type="character" w:customStyle="1" w:styleId="Heading4Char">
    <w:name w:val="Heading 4 Char"/>
    <w:basedOn w:val="DefaultParagraphFont"/>
    <w:link w:val="Heading4"/>
    <w:uiPriority w:val="9"/>
    <w:semiHidden/>
    <w:rsid w:val="009B1789"/>
    <w:rPr>
      <w:rFonts w:asciiTheme="majorHAnsi" w:eastAsiaTheme="majorEastAsia" w:hAnsiTheme="majorHAnsi" w:cstheme="majorBidi"/>
      <w:b/>
      <w:bCs/>
      <w:i/>
      <w:iCs/>
      <w:color w:val="4F81BD" w:themeColor="accent1"/>
    </w:rPr>
  </w:style>
  <w:style w:type="character" w:customStyle="1" w:styleId="ms-1">
    <w:name w:val="ms-1"/>
    <w:basedOn w:val="DefaultParagraphFont"/>
    <w:rsid w:val="00CB025F"/>
  </w:style>
  <w:style w:type="character" w:customStyle="1" w:styleId="max-w-full">
    <w:name w:val="max-w-full"/>
    <w:basedOn w:val="DefaultParagraphFont"/>
    <w:rsid w:val="00CB025F"/>
  </w:style>
  <w:style w:type="character" w:customStyle="1" w:styleId="Heading1Char">
    <w:name w:val="Heading 1 Char"/>
    <w:basedOn w:val="DefaultParagraphFont"/>
    <w:link w:val="Heading1"/>
    <w:uiPriority w:val="9"/>
    <w:rsid w:val="00E43F6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48316">
      <w:bodyDiv w:val="1"/>
      <w:marLeft w:val="0"/>
      <w:marRight w:val="0"/>
      <w:marTop w:val="0"/>
      <w:marBottom w:val="0"/>
      <w:divBdr>
        <w:top w:val="none" w:sz="0" w:space="0" w:color="auto"/>
        <w:left w:val="none" w:sz="0" w:space="0" w:color="auto"/>
        <w:bottom w:val="none" w:sz="0" w:space="0" w:color="auto"/>
        <w:right w:val="none" w:sz="0" w:space="0" w:color="auto"/>
      </w:divBdr>
    </w:div>
    <w:div w:id="299458639">
      <w:bodyDiv w:val="1"/>
      <w:marLeft w:val="0"/>
      <w:marRight w:val="0"/>
      <w:marTop w:val="0"/>
      <w:marBottom w:val="0"/>
      <w:divBdr>
        <w:top w:val="none" w:sz="0" w:space="0" w:color="auto"/>
        <w:left w:val="none" w:sz="0" w:space="0" w:color="auto"/>
        <w:bottom w:val="none" w:sz="0" w:space="0" w:color="auto"/>
        <w:right w:val="none" w:sz="0" w:space="0" w:color="auto"/>
      </w:divBdr>
    </w:div>
    <w:div w:id="339159388">
      <w:bodyDiv w:val="1"/>
      <w:marLeft w:val="0"/>
      <w:marRight w:val="0"/>
      <w:marTop w:val="0"/>
      <w:marBottom w:val="0"/>
      <w:divBdr>
        <w:top w:val="none" w:sz="0" w:space="0" w:color="auto"/>
        <w:left w:val="none" w:sz="0" w:space="0" w:color="auto"/>
        <w:bottom w:val="none" w:sz="0" w:space="0" w:color="auto"/>
        <w:right w:val="none" w:sz="0" w:space="0" w:color="auto"/>
      </w:divBdr>
    </w:div>
    <w:div w:id="340812433">
      <w:bodyDiv w:val="1"/>
      <w:marLeft w:val="0"/>
      <w:marRight w:val="0"/>
      <w:marTop w:val="0"/>
      <w:marBottom w:val="0"/>
      <w:divBdr>
        <w:top w:val="none" w:sz="0" w:space="0" w:color="auto"/>
        <w:left w:val="none" w:sz="0" w:space="0" w:color="auto"/>
        <w:bottom w:val="none" w:sz="0" w:space="0" w:color="auto"/>
        <w:right w:val="none" w:sz="0" w:space="0" w:color="auto"/>
      </w:divBdr>
    </w:div>
    <w:div w:id="413012501">
      <w:bodyDiv w:val="1"/>
      <w:marLeft w:val="0"/>
      <w:marRight w:val="0"/>
      <w:marTop w:val="0"/>
      <w:marBottom w:val="0"/>
      <w:divBdr>
        <w:top w:val="none" w:sz="0" w:space="0" w:color="auto"/>
        <w:left w:val="none" w:sz="0" w:space="0" w:color="auto"/>
        <w:bottom w:val="none" w:sz="0" w:space="0" w:color="auto"/>
        <w:right w:val="none" w:sz="0" w:space="0" w:color="auto"/>
      </w:divBdr>
    </w:div>
    <w:div w:id="988439740">
      <w:bodyDiv w:val="1"/>
      <w:marLeft w:val="0"/>
      <w:marRight w:val="0"/>
      <w:marTop w:val="0"/>
      <w:marBottom w:val="0"/>
      <w:divBdr>
        <w:top w:val="none" w:sz="0" w:space="0" w:color="auto"/>
        <w:left w:val="none" w:sz="0" w:space="0" w:color="auto"/>
        <w:bottom w:val="none" w:sz="0" w:space="0" w:color="auto"/>
        <w:right w:val="none" w:sz="0" w:space="0" w:color="auto"/>
      </w:divBdr>
    </w:div>
    <w:div w:id="992677960">
      <w:bodyDiv w:val="1"/>
      <w:marLeft w:val="0"/>
      <w:marRight w:val="0"/>
      <w:marTop w:val="0"/>
      <w:marBottom w:val="0"/>
      <w:divBdr>
        <w:top w:val="none" w:sz="0" w:space="0" w:color="auto"/>
        <w:left w:val="none" w:sz="0" w:space="0" w:color="auto"/>
        <w:bottom w:val="none" w:sz="0" w:space="0" w:color="auto"/>
        <w:right w:val="none" w:sz="0" w:space="0" w:color="auto"/>
      </w:divBdr>
    </w:div>
    <w:div w:id="1081834354">
      <w:bodyDiv w:val="1"/>
      <w:marLeft w:val="0"/>
      <w:marRight w:val="0"/>
      <w:marTop w:val="0"/>
      <w:marBottom w:val="0"/>
      <w:divBdr>
        <w:top w:val="none" w:sz="0" w:space="0" w:color="auto"/>
        <w:left w:val="none" w:sz="0" w:space="0" w:color="auto"/>
        <w:bottom w:val="none" w:sz="0" w:space="0" w:color="auto"/>
        <w:right w:val="none" w:sz="0" w:space="0" w:color="auto"/>
      </w:divBdr>
    </w:div>
    <w:div w:id="1232159540">
      <w:bodyDiv w:val="1"/>
      <w:marLeft w:val="0"/>
      <w:marRight w:val="0"/>
      <w:marTop w:val="0"/>
      <w:marBottom w:val="0"/>
      <w:divBdr>
        <w:top w:val="none" w:sz="0" w:space="0" w:color="auto"/>
        <w:left w:val="none" w:sz="0" w:space="0" w:color="auto"/>
        <w:bottom w:val="none" w:sz="0" w:space="0" w:color="auto"/>
        <w:right w:val="none" w:sz="0" w:space="0" w:color="auto"/>
      </w:divBdr>
    </w:div>
    <w:div w:id="1249537583">
      <w:bodyDiv w:val="1"/>
      <w:marLeft w:val="0"/>
      <w:marRight w:val="0"/>
      <w:marTop w:val="0"/>
      <w:marBottom w:val="0"/>
      <w:divBdr>
        <w:top w:val="none" w:sz="0" w:space="0" w:color="auto"/>
        <w:left w:val="none" w:sz="0" w:space="0" w:color="auto"/>
        <w:bottom w:val="none" w:sz="0" w:space="0" w:color="auto"/>
        <w:right w:val="none" w:sz="0" w:space="0" w:color="auto"/>
      </w:divBdr>
    </w:div>
    <w:div w:id="1296522088">
      <w:bodyDiv w:val="1"/>
      <w:marLeft w:val="0"/>
      <w:marRight w:val="0"/>
      <w:marTop w:val="0"/>
      <w:marBottom w:val="0"/>
      <w:divBdr>
        <w:top w:val="none" w:sz="0" w:space="0" w:color="auto"/>
        <w:left w:val="none" w:sz="0" w:space="0" w:color="auto"/>
        <w:bottom w:val="none" w:sz="0" w:space="0" w:color="auto"/>
        <w:right w:val="none" w:sz="0" w:space="0" w:color="auto"/>
      </w:divBdr>
    </w:div>
    <w:div w:id="1326276009">
      <w:bodyDiv w:val="1"/>
      <w:marLeft w:val="0"/>
      <w:marRight w:val="0"/>
      <w:marTop w:val="0"/>
      <w:marBottom w:val="0"/>
      <w:divBdr>
        <w:top w:val="none" w:sz="0" w:space="0" w:color="auto"/>
        <w:left w:val="none" w:sz="0" w:space="0" w:color="auto"/>
        <w:bottom w:val="none" w:sz="0" w:space="0" w:color="auto"/>
        <w:right w:val="none" w:sz="0" w:space="0" w:color="auto"/>
      </w:divBdr>
    </w:div>
    <w:div w:id="1326712668">
      <w:bodyDiv w:val="1"/>
      <w:marLeft w:val="0"/>
      <w:marRight w:val="0"/>
      <w:marTop w:val="0"/>
      <w:marBottom w:val="0"/>
      <w:divBdr>
        <w:top w:val="none" w:sz="0" w:space="0" w:color="auto"/>
        <w:left w:val="none" w:sz="0" w:space="0" w:color="auto"/>
        <w:bottom w:val="none" w:sz="0" w:space="0" w:color="auto"/>
        <w:right w:val="none" w:sz="0" w:space="0" w:color="auto"/>
      </w:divBdr>
    </w:div>
    <w:div w:id="1441562051">
      <w:bodyDiv w:val="1"/>
      <w:marLeft w:val="0"/>
      <w:marRight w:val="0"/>
      <w:marTop w:val="0"/>
      <w:marBottom w:val="0"/>
      <w:divBdr>
        <w:top w:val="none" w:sz="0" w:space="0" w:color="auto"/>
        <w:left w:val="none" w:sz="0" w:space="0" w:color="auto"/>
        <w:bottom w:val="none" w:sz="0" w:space="0" w:color="auto"/>
        <w:right w:val="none" w:sz="0" w:space="0" w:color="auto"/>
      </w:divBdr>
    </w:div>
    <w:div w:id="1867939713">
      <w:bodyDiv w:val="1"/>
      <w:marLeft w:val="0"/>
      <w:marRight w:val="0"/>
      <w:marTop w:val="0"/>
      <w:marBottom w:val="0"/>
      <w:divBdr>
        <w:top w:val="none" w:sz="0" w:space="0" w:color="auto"/>
        <w:left w:val="none" w:sz="0" w:space="0" w:color="auto"/>
        <w:bottom w:val="none" w:sz="0" w:space="0" w:color="auto"/>
        <w:right w:val="none" w:sz="0" w:space="0" w:color="auto"/>
      </w:divBdr>
    </w:div>
    <w:div w:id="191608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compedu.2013.02.017" TargetMode="External"/><Relationship Id="rId13" Type="http://schemas.openxmlformats.org/officeDocument/2006/relationships/hyperlink" Target="https://doi.org/10.1016/j.edurev.2016.11.002" TargetMode="External"/><Relationship Id="rId18" Type="http://schemas.openxmlformats.org/officeDocument/2006/relationships/hyperlink" Target="https://doi.org/10.1016/j.compedu.2012.10.024" TargetMode="External"/><Relationship Id="rId26" Type="http://schemas.openxmlformats.org/officeDocument/2006/relationships/hyperlink" Target="https://doi.org/10.14742/ajet.2820" TargetMode="External"/><Relationship Id="rId3" Type="http://schemas.microsoft.com/office/2007/relationships/stylesWithEffects" Target="stylesWithEffects.xml"/><Relationship Id="rId21" Type="http://schemas.openxmlformats.org/officeDocument/2006/relationships/hyperlink" Target="https://doi.org/10.1016/j.ijcci.2017.11.005" TargetMode="External"/><Relationship Id="rId34" Type="http://schemas.openxmlformats.org/officeDocument/2006/relationships/theme" Target="theme/theme1.xml"/><Relationship Id="rId7" Type="http://schemas.openxmlformats.org/officeDocument/2006/relationships/hyperlink" Target="https://digscholarship.unco.edu/dissertations/473" TargetMode="External"/><Relationship Id="rId12" Type="http://schemas.openxmlformats.org/officeDocument/2006/relationships/hyperlink" Target="https://doi.org/10.1016/j.compedu.2012.10.024" TargetMode="External"/><Relationship Id="rId17" Type="http://schemas.openxmlformats.org/officeDocument/2006/relationships/hyperlink" Target="https://doi.org/10.1186/s43031-025-00123-1" TargetMode="External"/><Relationship Id="rId25" Type="http://schemas.openxmlformats.org/officeDocument/2006/relationships/hyperlink" Target="https://doi.org/10.1016/S0097-8493(01)00117-0"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16/j.compedu.2012.10.024" TargetMode="External"/><Relationship Id="rId20" Type="http://schemas.openxmlformats.org/officeDocument/2006/relationships/hyperlink" Target="https://doi.org/10.3389/fpsyg.2024.1423163" TargetMode="External"/><Relationship Id="rId29" Type="http://schemas.openxmlformats.org/officeDocument/2006/relationships/hyperlink" Target="https://doi.org/10.1016/j.compedu.2016.04.013" TargetMode="External"/><Relationship Id="rId1" Type="http://schemas.openxmlformats.org/officeDocument/2006/relationships/numbering" Target="numbering.xml"/><Relationship Id="rId6" Type="http://schemas.openxmlformats.org/officeDocument/2006/relationships/hyperlink" Target="https://doi.org/10.1016/j.edurev.2016.11.002" TargetMode="External"/><Relationship Id="rId11" Type="http://schemas.openxmlformats.org/officeDocument/2006/relationships/hyperlink" Target="https://doi.org/10.1109/TLT.2013.37" TargetMode="External"/><Relationship Id="rId24" Type="http://schemas.openxmlformats.org/officeDocument/2006/relationships/hyperlink" Target="https://doi.org/10.1109/HNICEM54116.2021.9731825" TargetMode="External"/><Relationship Id="rId32" Type="http://schemas.openxmlformats.org/officeDocument/2006/relationships/hyperlink" Target="https://doi.org/10.1111/bjet.12452" TargetMode="External"/><Relationship Id="rId5" Type="http://schemas.openxmlformats.org/officeDocument/2006/relationships/webSettings" Target="webSettings.xml"/><Relationship Id="rId15" Type="http://schemas.openxmlformats.org/officeDocument/2006/relationships/hyperlink" Target="https://drum.lib.umd.edu/handle/1903/26378" TargetMode="External"/><Relationship Id="rId23" Type="http://schemas.openxmlformats.org/officeDocument/2006/relationships/hyperlink" Target="https://doi.org/10.7821/naer.2019.7.409" TargetMode="External"/><Relationship Id="rId28" Type="http://schemas.openxmlformats.org/officeDocument/2006/relationships/hyperlink" Target="https://doi.org/10.1016/j.compedu.2019.103695" TargetMode="External"/><Relationship Id="rId10" Type="http://schemas.openxmlformats.org/officeDocument/2006/relationships/hyperlink" Target="https://drum.lib.umd.edu/handle/1903/26378" TargetMode="External"/><Relationship Id="rId19" Type="http://schemas.openxmlformats.org/officeDocument/2006/relationships/hyperlink" Target="https://doi.org/10.1016/j.edurev.2016.11.002" TargetMode="External"/><Relationship Id="rId31" Type="http://schemas.openxmlformats.org/officeDocument/2006/relationships/hyperlink" Target="https://doi.org/10.3389/fpsyg.2024.1459264" TargetMode="External"/><Relationship Id="rId4" Type="http://schemas.openxmlformats.org/officeDocument/2006/relationships/settings" Target="settings.xml"/><Relationship Id="rId9" Type="http://schemas.openxmlformats.org/officeDocument/2006/relationships/hyperlink" Target="https://doi.org/10.1126/science.1167311" TargetMode="External"/><Relationship Id="rId14" Type="http://schemas.openxmlformats.org/officeDocument/2006/relationships/hyperlink" Target="https://doi.org/10.1016/j.compedu.2013.02.017" TargetMode="External"/><Relationship Id="rId22" Type="http://schemas.openxmlformats.org/officeDocument/2006/relationships/hyperlink" Target="https://doi.org/10.21125/inted.2016.0200" TargetMode="External"/><Relationship Id="rId27" Type="http://schemas.openxmlformats.org/officeDocument/2006/relationships/hyperlink" Target="https://doi.org/10.1007/s10209-017-0590-4" TargetMode="External"/><Relationship Id="rId30" Type="http://schemas.openxmlformats.org/officeDocument/2006/relationships/hyperlink" Target="https://doi.org/10.3991/ijim.v16i13.317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17</Pages>
  <Words>5511</Words>
  <Characters>31414</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Mahmoud</cp:lastModifiedBy>
  <cp:revision>8</cp:revision>
  <dcterms:created xsi:type="dcterms:W3CDTF">2025-04-12T12:23:00Z</dcterms:created>
  <dcterms:modified xsi:type="dcterms:W3CDTF">2025-04-13T16:28:00Z</dcterms:modified>
</cp:coreProperties>
</file>