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E2F1A" w:sz="1"/>
              <w:left w:val="single" w:color="6E2F1A" w:sz="1"/>
              <w:bottom w:val="single" w:color="6E2F1A" w:sz="1"/>
              <w:right w:val="single" w:color="6E2F1A" w:sz="1"/>
            </w:tcBorders>
            <w:shd w:fill="6E2F1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17 CUSTOM MODULE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BCCBB"/>
                <w:sz w:val="18"/>
                <w:szCs w:val="18"/>
              </w:rPr>
              <w:t xml:space="preserve">Module 16 of 25  |  Finance Series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6"/>
                <w:szCs w:val="36"/>
              </w:rPr>
              <w:t xml:space="preserve">C11  |  GovernmentPayment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BBCCBB"/>
                <w:sz w:val="22"/>
                <w:szCs w:val="22"/>
              </w:rPr>
              <w:t xml:space="preserve">Government Vendor Payment — المدفوعات الحكومية — Payment Schedule + Deductions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الديوان العام لمحافظة بورسعيد  |  Paradise Integrated Solutions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9AAAA"/>
                <w:sz w:val="17"/>
                <w:szCs w:val="17"/>
              </w:rPr>
              <w:t xml:space="preserve">D365 F&amp;O → Odoo 17  |  Finance Module C11 — gov't payment terms, social insurance deductions, disbursement docs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6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GovernmentPayment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Est. Hours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55h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Developer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OD-D (Omar H.)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5 — Week 13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D365 Equiv.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GovPaymentSchedule X++ class + deduction posting on VendTable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Approach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payment.schedule model + deduction lines on account.payment + disbursement doc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Depends 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account, purchase, C5 MultiLevelApproval, C-INV07 CustodianInsurance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Git Tag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v1.0-C11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6E2F1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6E2F1A"/>
          <w:sz w:val="28"/>
          <w:szCs w:val="28"/>
        </w:rPr>
        <w:t xml:space="preserve">1. Purpose &amp;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C11 GovernmentPayment handles the specific requirements of vendor payment processing in an Egyptian government entity. Standard Odoo account.payment is sufficient for the financial posting, but الديوان العام requires additional controls: payment schedule management (دفعات مجدولة), mandatory social insurance and stamp duty deductions before payment, and a formal disbursement document (أمر صرف) that must be approved before the payment is posted.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6E2F1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6E2F1A"/>
          <w:sz w:val="28"/>
          <w:szCs w:val="28"/>
        </w:rPr>
        <w:t xml:space="preserve">2. Data Model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 payment.schedule  (New — Payment Plan)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000"/>
        <w:gridCol w:w="1000"/>
        <w:gridCol w:w="40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Idx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Char(100)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Auto: PAY/YYYY/NNNN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vendor_bill_id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Many2one(account.move)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The vendor invoice being paid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Many2one(res.partner)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Vendor being paid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invoice amount due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social_insurance_deduction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 insurance deduction (تأمينات اجتماعية) — typically 1% of contract value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stamp_duty_deduction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Stamp duty (دمغة) — typically 0.3% of contract value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other_deductions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Other deductions (tax withholding, penalties)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net_payable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Computed: total - social_insurance - stamp_duty - other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payment_ids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One2many(account.payment)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 payment records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draft | approved | paid | cancelled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bank_transfer | cheque | cash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disbursement_doc_id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Many2one(procurement.document)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Generated أمر صرف document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6E2F1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6E2F1A"/>
          <w:sz w:val="28"/>
          <w:szCs w:val="28"/>
        </w:rPr>
        <w:t xml:space="preserve">3. Python — Payment with Deductions</w:t>
      </w:r>
    </w:p>
    <w:p>
      <w:pPr>
        <w:pBdr>
          <w:left w:val="single" w:color="6E2F1A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l10n_eg_gov_payment/models/payment_schedule.py
from odoo import models, fields, api, _
from odoo.exceptions import UserError
class PaymentSchedule(models.Model):
    _name = 'payment.schedule'
    _description = 'Government Payment Schedule — جدول الصرف'
    _inherit = ['mail.thread']
    name = fields.Char(required=True, copy=False, readonly=True,
               default=lambda self: _('New'))
    vendor_bill_id = fields.Many2one('account.move', required=True,
                         domain=[('move_type','=','in_invoice')])
    partner_id  = fields.Many2one(related='vendor_bill_id.partner_id')
    total_amount = fields.Monetary(related='vendor_bill_id.amount_residual',
                       currency_field='currency_id')
    social_insurance_deduction = fields.Monetary(currency_field='currency_id')
    stamp_duty_deduction       = fields.Monetary(currency_field='currency_id')
    other_deductions           = fields.Monetary(currency_field='currency_id')
    net_payable = fields.Monetary(
        compute='_compute_net', store=True, currency_field='currency_id')
    payment_ids = fields.One2many('account.payment','payment_schedule_id')
    state = fields.Selection([
        ('draft',     'Draft — مسودة'),
        ('approved',  'Approved — معتمد'),
        ('paid',      'Paid — مدفوع'),
        ('cancelled', 'Cancelled — ملغى'),
    ], default='draft', tracking=True)
    payment_method = fields.Selection([
        ('bank_transfer','تحويل بنكي'),
        ('cheque',       'شيك'),
        ('cash',         'نقداً'),
    ], required=True, default='bank_transfer')
    disbursement_doc_id = fields.Many2one('procurement.document')
    currency_id = fields.Many2one('res.currency',
                      default=lambda self: self.env.ref('base.EGP').id)
    @api.depends('total_amount','social_insurance_deduction',
                 'stamp_duty_deduction','other_deductions')
    def _compute_net(self):
        for r in self:
            r.net_payable = (r.total_amount
                             - r.social_insurance_deduction
                             - r.stamp_duty_deduction
                             - r.other_deductions)
    def action_approve(self):
        self.ensure_one()
        if self.net_payable &lt;= 0:
            raise UserError(_('صافي المبلغ المستحق يجب أن يكون أكبر من الصفر.'))
        # Generate أمر صرف Arabic document
        report = self.env.ref('l10n_eg_gov_payment.report_disbursement_order')
        pdf, _ = report._render_qweb_pdf(self.ids)
        attachment = self.env['ir.attachment'].create({
            'name': 'أمر صرف — ' + self.name + '.pdf',
            'type': 'binary', 'datas': pdf,
            'res_model': self._name, 'res_id': self.id,
        })
        self.state = 'approved'
    def action_register_payment(self):
        """Create account.payment for net_payable amount."""
        self.ensure_one()
        if self.state != 'approved':
            raise UserError(_('يجب اعتماد جدول الصرف أولاً.'))
        payment = self.env['account.payment'].create({
            'partner_id':    self.partner_id.id,
            'amount':        self.net_payable,
            'payment_type':  'outbound',
            'partner_type':  'supplier',
            'memo':          self.name,
            'payment_schedule_id': self.id,
        })
        payment.action_post()
        # Post deduction lines as separate journal entries
        self._post_deduction_entries()
        self.state = 'paid'
    def _post_deduction_entries(self):
        """Post social insurance and stamp duty as separate journal entries."""
        deductions = [
            (self.social_insurance_deduction, 'خصم التأمينات الاجتماعية'),
            (self.stamp_duty_deduction, 'خصم الدمغة'),
            (self.other_deductions, 'خصومات أخرى'),
        ]
        for amount, label in deductions:
            if amount &gt; 0:
                # DR: AP payable / CR: Deduction payable account
                self.env['account.move'].create({
                    'move_type': 'entry',
                    'ref': label + ' — ' + self.name,
                    'line_ids': [
                        (0,0,{'account_id': self.vendor_bill_id.line_ids[0].account_id.id,
                              'debit': amount, 'credit': 0.0, 'name': label}),
                        (0,0,{'account_id': self._get_deduction_account().id,
                              'debit': 0.0, 'credit': amount, 'name': label}),
                    ]
                }).action_post()
    def _get_deduction_account(self):
        return self.env['account.account'].search(
            [('code','=','خصومات_حكومية')], limit=1)
    @api.model
    def create(self, vals):
        if vals.get('name', _('New')) == _('New'):
            vals['name'] = (self.env['ir.sequence']
                            .next_by_code('payment.schedule') or _('New'))
        return super().create(vals)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6E2F1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6E2F1A"/>
          <w:sz w:val="28"/>
          <w:szCs w:val="28"/>
        </w:rPr>
        <w:t xml:space="preserve">4. Unit Tests — 5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500"/>
        <w:gridCol w:w="2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payment schedule with total=10000, social_insurance=100, stamp=30 — verify net_payable=9870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net_payable = 9870.0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Deduction computation correct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TC-02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Approve schedule — verify أمر صرف PDF attachment created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ir.attachment with name starting 'أمر صرف' exists on record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Disbursement document auto-generated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TC-03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Call action_register_payment before approval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يجب اعتماد جدول الصرف أولاً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Pre-approval gate enforced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TC-04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Register payment — verify account.payment created with amount=net_payable (not total)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payment.amount = 9870, not 10000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Net amount used for payment (not gross)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TC-05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Register payment — verify deduction journal entries posted for social_insurance and stamp_duty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 account.move entries posted with DR/CR for each deduction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Deduction entries posted separately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6E2F1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6E2F1A"/>
          <w:sz w:val="28"/>
          <w:szCs w:val="28"/>
        </w:rPr>
        <w:t xml:space="preserve">5. __manifest__.py</w:t>
      </w:r>
    </w:p>
    <w:p>
      <w:pPr>
        <w:pBdr>
          <w:left w:val="single" w:color="6C348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{'name':'Government Payment (C11)','version':'17.0.1.0.0',
 'summary':'Gov payment schedule with social insurance + stamp duty deductions + أمر صرف',
 'depends':['account','purchase','l10n_eg_approval'],
 'category':'Accounting','author':'Paradise Integrated Solutions','license':'LGPL-3',
 'data':['security/ir.model.access.csv','data/sequences.xml',
         'views/payment_schedule_views.xml',
         'report/report_disbursement_order.xml'],'installable':True}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6E2F1A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6E2F1A"/>
          <w:sz w:val="28"/>
          <w:szCs w:val="28"/>
        </w:rPr>
        <w:t xml:space="preserve">6. Review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E2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Omar H. (OD-D)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Nadia K. (OD-F)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Karim A. (PM)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 Approval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Dir. Al-Masri (CL)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of Specification — C11 GovernmentPayment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888888"/>
        <w:sz w:val="15"/>
        <w:szCs w:val="15"/>
      </w:rPr>
      <w:t xml:space="preserve">CONFIDENTIAL — Paradise Integrated Solutions × الديوان العام لمحافظة بورسعيد</w:t>
    </w:r>
    <w:r>
      <w:rPr>
        <w:rFonts w:ascii="Arial" w:cs="Arial" w:eastAsia="Arial" w:hAnsi="Arial"/>
        <w:color w:val="6E2F1A"/>
        <w:sz w:val="15"/>
        <w:szCs w:val="15"/>
      </w:rPr>
      <w:t xml:space="preserve">	— C11 GovernmentPayment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E2F1A" w:sz="4" w:space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C11 GovernmentPayment  |  Paradise Integrated Solutions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6E2F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50"/>
      <w:outlineLvl w:val="2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2026-04-03T20:15:47.659Z</dcterms:created>
  <dcterms:modified xsi:type="dcterms:W3CDTF">2026-04-03T20:15:47.659Z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