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E2F1A" w:sz="1"/>
              <w:left w:val="single" w:color="6E2F1A" w:sz="1"/>
              <w:bottom w:val="single" w:color="6E2F1A" w:sz="1"/>
              <w:right w:val="single" w:color="6E2F1A" w:sz="1"/>
            </w:tcBorders>
            <w:shd w:fill="6E2F1A"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BBDDCC"/>
                <w:sz w:val="18"/>
                <w:szCs w:val="18"/>
              </w:rPr>
              <w:t xml:space="preserve">Module 18–25 of 25  |  Inventory &amp; Custody Series</w:t>
            </w:r>
          </w:p>
          <w:p>
            <w:pPr>
              <w:spacing w:after="40" w:before="40"/>
              <w:jc w:val="center"/>
            </w:pPr>
            <w:r>
              <w:rPr>
                <w:rFonts w:ascii="Arial" w:cs="Arial" w:eastAsia="Arial" w:hAnsi="Arial"/>
                <w:b/>
                <w:bCs/>
                <w:color w:val="E8A020"/>
                <w:sz w:val="36"/>
                <w:szCs w:val="36"/>
              </w:rPr>
              <w:t xml:space="preserve">C-INV01/02/03/05/06/07 + Config  |  Inventory Custom Modules</w:t>
            </w:r>
          </w:p>
          <w:p>
            <w:pPr>
              <w:spacing w:after="60" w:before="20"/>
              <w:jc w:val="center"/>
            </w:pPr>
            <w:r>
              <w:rPr>
                <w:rFonts w:ascii="Arial" w:cs="Arial" w:eastAsia="Arial" w:hAnsi="Arial"/>
                <w:color w:val="BBDDCC"/>
                <w:sz w:val="22"/>
                <w:szCs w:val="22"/>
              </w:rPr>
              <w:t xml:space="preserve">All 7 inventory print templates and custom workflows — Arabic government forms</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99AABB"/>
                <w:sz w:val="17"/>
                <w:szCs w:val="17"/>
              </w:rPr>
              <w:t xml:space="preserve">D365 F&amp;O → Odoo 17  |  INV-01 through INV-07 | Config covers INV-01, INV-03, INV-05 standard flow</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1000"/>
        <w:gridCol w:w="4560"/>
      </w:tblGrid>
      <w:tr>
        <w:tc>
          <w:tcPr>
            <w:tcW w:type="dxa" w:w="10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2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12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Hours</w:t>
            </w:r>
          </w:p>
        </w:tc>
        <w:tc>
          <w:tcPr>
            <w:tcW w:type="dxa" w:w="10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FRD</w:t>
            </w:r>
          </w:p>
        </w:tc>
        <w:tc>
          <w:tcPr>
            <w:tcW w:type="dxa" w:w="45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Nature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F3D"/>
                <w:sz w:val="16"/>
                <w:szCs w:val="16"/>
              </w:rPr>
              <w:t xml:space="preserve">C-INV01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AdditionPermitPrint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8h</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INV-01</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Config + نموذج 1 مخازن QWeb print template only</w:t>
            </w:r>
          </w:p>
        </w:tc>
      </w:tr>
      <w:tr>
        <w:tc>
          <w:tcPr>
            <w:tcW w:type="dxa" w:w="1000"/>
            <w:tcBorders>
              <w:top w:val="single" w:color="DDDDDD" w:sz="1"/>
              <w:left w:val="single" w:color="DDDDDD" w:sz="1"/>
              <w:bottom w:val="single" w:color="DDDDDD" w:sz="1"/>
              <w:right w:val="single" w:color="DDDDDD" w:sz="1"/>
            </w:tcBorders>
            <w:shd w:fill="D5D8DC" w:val="clear"/>
            <w:tcMar>
              <w:top w:type="dxa" w:w="80"/>
              <w:left w:type="dxa" w:w="120"/>
              <w:bottom w:type="dxa" w:w="80"/>
              <w:right w:type="dxa" w:w="120"/>
            </w:tcMar>
            <w:vAlign w:val="center"/>
          </w:tcPr>
          <w:p>
            <w:pPr>
              <w:jc w:val="left"/>
            </w:pPr>
            <w:r>
              <w:rPr>
                <w:rFonts w:ascii="Arial" w:cs="Arial" w:eastAsia="Arial" w:hAnsi="Arial"/>
                <w:b/>
                <w:bCs/>
                <w:color w:val="212F3D"/>
                <w:sz w:val="16"/>
                <w:szCs w:val="16"/>
              </w:rPr>
              <w:t xml:space="preserve">C-INV02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StockIssuePermit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45h</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INV-02</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Custom: item_type + custody_type fields on stock.move.line + إذن الصرف form + استمارة 193 trigger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F3D"/>
                <w:sz w:val="16"/>
                <w:szCs w:val="16"/>
              </w:rPr>
              <w:t xml:space="preserve">C-INV03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ReturnPermitPrint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12h</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INV-03</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Config + نموذج 8 مخازن QWeb print template</w:t>
            </w:r>
          </w:p>
        </w:tc>
      </w:tr>
      <w:tr>
        <w:tc>
          <w:tcPr>
            <w:tcW w:type="dxa" w:w="1000"/>
            <w:tcBorders>
              <w:top w:val="single" w:color="DDDDDD" w:sz="1"/>
              <w:left w:val="single" w:color="DDDDDD" w:sz="1"/>
              <w:bottom w:val="single" w:color="DDDDDD" w:sz="1"/>
              <w:right w:val="single" w:color="DDDDDD" w:sz="1"/>
            </w:tcBorders>
            <w:shd w:fill="D5D8DC" w:val="clear"/>
            <w:tcMar>
              <w:top w:type="dxa" w:w="80"/>
              <w:left w:type="dxa" w:w="120"/>
              <w:bottom w:type="dxa" w:w="80"/>
              <w:right w:type="dxa" w:w="120"/>
            </w:tcMar>
            <w:vAlign w:val="center"/>
          </w:tcPr>
          <w:p>
            <w:pPr>
              <w:jc w:val="left"/>
            </w:pPr>
            <w:r>
              <w:rPr>
                <w:rFonts w:ascii="Arial" w:cs="Arial" w:eastAsia="Arial" w:hAnsi="Arial"/>
                <w:b/>
                <w:bCs/>
                <w:color w:val="212F3D"/>
                <w:sz w:val="16"/>
                <w:szCs w:val="16"/>
              </w:rPr>
              <w:t xml:space="preserve">C-INV05</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StocktakePrints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10h</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INV-05</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Config + نموذج 5/6/9 مخازن QWeb print templates (3 forms)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F3D"/>
                <w:sz w:val="16"/>
                <w:szCs w:val="16"/>
              </w:rPr>
              <w:t xml:space="preserve">C-INV06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SlowMovingModule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35h</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INV-06</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Custom: stock.aging.report model, disposal workflow, محضر إجراءات بيع أصناف</w:t>
            </w:r>
          </w:p>
        </w:tc>
      </w:tr>
      <w:tr>
        <w:tc>
          <w:tcPr>
            <w:tcW w:type="dxa" w:w="1000"/>
            <w:tcBorders>
              <w:top w:val="single" w:color="DDDDDD" w:sz="1"/>
              <w:left w:val="single" w:color="DDDDDD" w:sz="1"/>
              <w:bottom w:val="single" w:color="DDDDDD" w:sz="1"/>
              <w:right w:val="single" w:color="DDDDDD" w:sz="1"/>
            </w:tcBorders>
            <w:shd w:fill="D5D8DC" w:val="clear"/>
            <w:tcMar>
              <w:top w:type="dxa" w:w="80"/>
              <w:left w:type="dxa" w:w="120"/>
              <w:bottom w:type="dxa" w:w="80"/>
              <w:right w:type="dxa" w:w="120"/>
            </w:tcMar>
            <w:vAlign w:val="center"/>
          </w:tcPr>
          <w:p>
            <w:pPr>
              <w:jc w:val="left"/>
            </w:pPr>
            <w:r>
              <w:rPr>
                <w:rFonts w:ascii="Arial" w:cs="Arial" w:eastAsia="Arial" w:hAnsi="Arial"/>
                <w:b/>
                <w:bCs/>
                <w:color w:val="212F3D"/>
                <w:sz w:val="16"/>
                <w:szCs w:val="16"/>
              </w:rPr>
              <w:t xml:space="preserve">C-INV07</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CustodianInsurance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40h</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INV-07</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Custom: government.insurance.obligation, dual disbursement docs (التأمينات + وزارة العمل)</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F3D"/>
                <w:sz w:val="16"/>
                <w:szCs w:val="16"/>
              </w:rPr>
              <w:t xml:space="preserve">Config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INV-01/03/05 setup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30h</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6"/>
                <w:szCs w:val="16"/>
              </w:rPr>
              <w:t xml:space="preserve">INV-01/03/05</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Odoo 17 configuration: stock.picking types, quality.check, stock.quant adjustment setup</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p>
      <w:pPr>
        <w:pBdr>
          <w:bottom w:val="single" w:color="1A5276" w:sz="16" w:space="4"/>
        </w:pBdr>
        <w:spacing w:after="200" w:before="400"/>
      </w:pPr>
      <w:r>
        <w:rPr>
          <w:rFonts w:ascii="Arial" w:cs="Arial" w:eastAsia="Arial" w:hAnsi="Arial"/>
          <w:b/>
          <w:bCs/>
          <w:color w:val="1A5276"/>
          <w:sz w:val="30"/>
          <w:szCs w:val="30"/>
        </w:rPr>
        <w:t xml:space="preserve">C-INV01  —  AdditionPermitPrint  (8h)</w:t>
      </w:r>
    </w:p>
    <w:p>
      <w:pPr>
        <w:spacing w:after="120" w:before="60"/>
      </w:pPr>
      <w:r>
        <w:rPr>
          <w:rFonts w:ascii="Arial" w:cs="Arial" w:eastAsia="Arial" w:hAnsi="Arial"/>
          <w:i/>
          <w:iCs/>
          <w:color w:val="888888"/>
          <w:sz w:val="18"/>
          <w:szCs w:val="18"/>
        </w:rPr>
        <w:t xml:space="preserve">Module 19 of 25  |  FRD: INV-01  |  Arabic name: نموذج 1 مخازن — إذن الإضافة</w:t>
      </w:r>
    </w:p>
    <w:p>
      <w:pPr>
        <w:pStyle w:val="Heading1"/>
        <w:pBdr>
          <w:bottom w:val="single" w:color="1A5276" w:sz="8" w:space="4"/>
        </w:pBdr>
        <w:spacing w:after="150" w:before="300"/>
      </w:pPr>
      <w:r>
        <w:rPr>
          <w:rFonts w:ascii="Arial" w:cs="Arial" w:eastAsia="Arial" w:hAnsi="Arial"/>
          <w:b/>
          <w:bCs/>
          <w:color w:val="1A5276"/>
          <w:sz w:val="28"/>
          <w:szCs w:val="28"/>
        </w:rPr>
        <w:t xml:space="preserve">Overview</w:t>
      </w:r>
    </w:p>
    <w:p>
      <w:pPr>
        <w:spacing w:after="80" w:before="80"/>
        <w:jc w:val="left"/>
      </w:pPr>
      <w:r>
        <w:rPr>
          <w:rFonts w:ascii="Arial" w:cs="Arial" w:eastAsia="Arial" w:hAnsi="Arial"/>
          <w:b w:val="false"/>
          <w:bCs w:val="false"/>
          <w:i w:val="false"/>
          <w:iCs w:val="false"/>
          <w:color w:val="1A1A1A"/>
          <w:sz w:val="20"/>
          <w:szCs w:val="20"/>
        </w:rPr>
        <w:t xml:space="preserve">C-INV01 is the lightest inventory module — a single QWeb print template for نموذج 1 مخازن (إذن الإضافة / goods receipt note). The underlying functional flow (stock.picking receipt + quality.check) is fully covered by standard Odoo 17 configuration. The only missing piece is the Arabic government form layout. This template is triggered by a 'Print نموذج 1' button added to the stock.picking form view.</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Python Implementation</w:t>
      </w:r>
    </w:p>
    <w:p>
      <w:pPr>
        <w:pBdr>
          <w:left w:val="single" w:color="1A5276" w:sz="12" w:space="8"/>
        </w:pBdr>
        <w:shd w:fill="F8F8F8" w:val="clear"/>
        <w:spacing w:after="80" w:before="80"/>
      </w:pPr>
      <w:r>
        <w:rPr>
          <w:rFonts w:ascii="Courier New" w:cs="Courier New" w:eastAsia="Courier New" w:hAnsi="Courier New"/>
          <w:color w:val="1A1A1A"/>
          <w:sz w:val="15"/>
          <w:szCs w:val="15"/>
        </w:rPr>
        <w:t xml:space="preserve"># l10n_eg_inv01/report/report_form1.xml (QWeb — shown as Python string for spec)
# Template: نموذج 1 مخازن — إذن الإضافة
# Primary record: stock.picking (incoming receipts)
#
# Key fields printed:
# - o.name (picking reference)
# - o.purchase_id.name (PO reference)
# - o.partner_id.name (vendor)
# - o.scheduled_date (receipt date) + Hijri
# - o.move_ids: item name, quantity, UoM, lot/serial
# - 3-column signature: أمين المخزن | مدير الإدارة | مراجع
#
# Government header: جمهورية مصر العربية — محافظة بورسعيد
# Form number: نموذج (1) مخازن — in bordered box top-right
# All tables use dir='rtl' to avoid Odoo 17 RTL rendering bug</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Open stock.picking receipt — verify 'Print نموذج 1' button visible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Button present on form view</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Button added to stock.picking view</w:t>
            </w:r>
          </w:p>
        </w:tc>
      </w:tr>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Print نموذج 1 for receipt with 3 move lines — verify all 3 items in table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has 3 item rows with correct qty and UoM</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Items table renders all lines</w:t>
            </w:r>
          </w:p>
        </w:tc>
      </w:tr>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Verify Arabic RTL layout — no column misalignment in PDF</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Column alignment matches 300 DPI scanned original</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RTL layout correct</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__manifest__</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{'name':'AdditionPermitPrint (C-INV01)','version':'17.0.1.0.0',
 'depends':['stock','l10n_eg_commitment'],
 'category':'Inventory','author':'Paradise Integrated Solutions','license':'LGPL-3',
 'data':['security/ir.model.access.csv','report/report_c_inv01.xml'],'installable':True}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Bdr>
          <w:bottom w:val="single" w:color="6E2F1A" w:sz="16" w:space="4"/>
        </w:pBdr>
        <w:spacing w:after="200" w:before="400"/>
      </w:pPr>
      <w:r>
        <w:rPr>
          <w:rFonts w:ascii="Arial" w:cs="Arial" w:eastAsia="Arial" w:hAnsi="Arial"/>
          <w:b/>
          <w:bCs/>
          <w:color w:val="6E2F1A"/>
          <w:sz w:val="30"/>
          <w:szCs w:val="30"/>
        </w:rPr>
        <w:t xml:space="preserve">C-INV02  —  StockIssuePermit  (45h)</w:t>
      </w:r>
    </w:p>
    <w:p>
      <w:pPr>
        <w:spacing w:after="120" w:before="60"/>
      </w:pPr>
      <w:r>
        <w:rPr>
          <w:rFonts w:ascii="Arial" w:cs="Arial" w:eastAsia="Arial" w:hAnsi="Arial"/>
          <w:i/>
          <w:iCs/>
          <w:color w:val="888888"/>
          <w:sz w:val="18"/>
          <w:szCs w:val="18"/>
        </w:rPr>
        <w:t xml:space="preserve">Module 20 of 25  |  FRD: INV-02  |  Arabic name: إذن الصرف — مستهلك / مستديم</w:t>
      </w:r>
    </w:p>
    <w:p>
      <w:pPr>
        <w:pStyle w:val="Heading1"/>
        <w:pBdr>
          <w:bottom w:val="single" w:color="6E2F1A" w:sz="8" w:space="4"/>
        </w:pBdr>
        <w:spacing w:after="150" w:before="300"/>
      </w:pPr>
      <w:r>
        <w:rPr>
          <w:rFonts w:ascii="Arial" w:cs="Arial" w:eastAsia="Arial" w:hAnsi="Arial"/>
          <w:b/>
          <w:bCs/>
          <w:color w:val="6E2F1A"/>
          <w:sz w:val="28"/>
          <w:szCs w:val="28"/>
        </w:rPr>
        <w:t xml:space="preserve">Overview</w:t>
      </w:r>
    </w:p>
    <w:p>
      <w:pPr>
        <w:spacing w:after="80" w:before="80"/>
        <w:jc w:val="left"/>
      </w:pPr>
      <w:r>
        <w:rPr>
          <w:rFonts w:ascii="Arial" w:cs="Arial" w:eastAsia="Arial" w:hAnsi="Arial"/>
          <w:b w:val="false"/>
          <w:bCs w:val="false"/>
          <w:i w:val="false"/>
          <w:iCs w:val="false"/>
          <w:color w:val="1A1A1A"/>
          <w:sz w:val="20"/>
          <w:szCs w:val="20"/>
        </w:rPr>
        <w:t xml:space="preserve">C-INV02 extends stock.move.line with item_type (مستديم/مستهلك) and custody_type (فرعية/مكانية) fields. When a مستديم item is issued, the system requires employee assignment and auto-triggers C12 custody.move creation and استمارة 193 generation. مستهلك items follow the standard stock.move flow with the إذن الصرف print template only.</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50" w:before="300"/>
      </w:pPr>
      <w:r>
        <w:rPr>
          <w:rFonts w:ascii="Arial" w:cs="Arial" w:eastAsia="Arial" w:hAnsi="Arial"/>
          <w:b/>
          <w:bCs/>
          <w:color w:val="6E2F1A"/>
          <w:sz w:val="28"/>
          <w:szCs w:val="28"/>
        </w:rPr>
        <w:t xml:space="preserve">Data Model / Extended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000"/>
        <w:gridCol w:w="1000"/>
        <w:gridCol w:w="4060"/>
      </w:tblGrid>
      <w:tr>
        <w:tc>
          <w:tcPr>
            <w:tcW w:type="dxa" w:w="25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0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0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40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item_type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 on stock.move.line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durable (مستديم) | consumable (مستهلك) — determines downstream workflow</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custody_type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 on stock.move.line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personal (فرعية) | location (مكانية) — visible only when item_type=durable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employee_id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Many2one(hr.employee) on stock.move.line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Required when custody_type=personal — receives the مستديم item</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custody_move_id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Many2one(custody.move) on stock.move.line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Auto-created C12 custody record when مستديم item issued</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50" w:before="300"/>
      </w:pPr>
      <w:r>
        <w:rPr>
          <w:rFonts w:ascii="Arial" w:cs="Arial" w:eastAsia="Arial" w:hAnsi="Arial"/>
          <w:b/>
          <w:bCs/>
          <w:color w:val="6E2F1A"/>
          <w:sz w:val="28"/>
          <w:szCs w:val="28"/>
        </w:rPr>
        <w:t xml:space="preserve">Python Implementation</w:t>
      </w:r>
    </w:p>
    <w:p>
      <w:pPr>
        <w:pBdr>
          <w:left w:val="single" w:color="6E2F1A" w:sz="12" w:space="8"/>
        </w:pBdr>
        <w:shd w:fill="F8F8F8" w:val="clear"/>
        <w:spacing w:after="80" w:before="80"/>
      </w:pPr>
      <w:r>
        <w:rPr>
          <w:rFonts w:ascii="Courier New" w:cs="Courier New" w:eastAsia="Courier New" w:hAnsi="Courier New"/>
          <w:color w:val="1A1A1A"/>
          <w:sz w:val="15"/>
          <w:szCs w:val="15"/>
        </w:rPr>
        <w:t xml:space="preserve"># l10n_eg_stock_issue/models/stock_move_line.py
from odoo import models, fields, api, _
from odoo.exceptions import UserError
class StockMoveLineIssue(models.Model):
    _inherit = 'stock.move.line'
    item_type    = fields.Selection([
        ('durable',     'مستديم — Durable'),
        ('consumable',  'مستهلك — Consumable'),
    ], compute='_compute_item_type', store=True)
    custody_type = fields.Selection([
        ('personal', 'فرعية — Personal'),
        ('location', 'مكانية — Location'),
    ])
    employee_id   = fields.Many2one('hr.employee')
    custody_move_id = fields.Many2one('custody.move', readonly=True)
    @api.depends('product_id.item_type')
    def _compute_item_type(self):
        for r in self:
            r.item_type = r.product_id.item_type or 'consumable'
    @api.constrains('item_type','custody_type','employee_id')
    def _validate_durable_fields(self):
        for r in self:
            if r.item_type=='durable' and r.custody_type=='personal':
                if not r.employee_id:
                    raise UserError(_(
                        'يجب تحديد الموظف المستلم للعهدة الشخصية.'))
    def _create_custody_on_validate(self):
        """Called after stock.picking.button_validate for دurable issues."""
        if self.item_type != 'durable': return
        custody = self.env['custody.move'].create({
            'product_id':   self.product_id.id,
            'employee_id':  self.employee_id.id,
            'custody_type': self.custody_type or 'personal',
            'stock_move_id':self.move_id.id,
            'issue_date':   fields.Date.today(),
        })
        self.custody_move_id = custody
        if self.custody_type == 'personal':
            custody.action_issue_form_193()</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50" w:before="300"/>
      </w:pPr>
      <w:r>
        <w:rPr>
          <w:rFonts w:ascii="Arial" w:cs="Arial" w:eastAsia="Arial" w:hAnsi="Arial"/>
          <w:b/>
          <w:bCs/>
          <w:color w:val="6E2F1A"/>
          <w:sz w:val="28"/>
          <w:szCs w:val="28"/>
        </w:rPr>
        <w:t xml:space="preserve">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Issue مستديم item with custody_type=personal but no employee_id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يجب تحديد الموظف المستلم</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Employee required for personal durable issue</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Issue مستديم item with employee — verify custody.move auto-created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custody.move record exists linked to stock.move.line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Custody auto-creation on durable issue</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Issue مستديم item custody_type=personal — verify استمارة 193 triggered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custody.move.ref_193 populated after issue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Form 193 auto-generated for personal durable</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Issue مستديم item custody_type=location — verify NO استمارة 193</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ref_193 remains empty, no PDF generated</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Location custody skips Form 193</w:t>
            </w:r>
          </w:p>
        </w:tc>
      </w:tr>
      <w:tr>
        <w:tc>
          <w:tcPr>
            <w:tcW w:type="dxa" w:w="9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Issue مستهلك item — verify no custody.move created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custody_move_id is False on stock.move.line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Consumable issue skips custody creation</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6E2F1A" w:sz="8" w:space="4"/>
        </w:pBdr>
        <w:spacing w:after="150" w:before="300"/>
      </w:pPr>
      <w:r>
        <w:rPr>
          <w:rFonts w:ascii="Arial" w:cs="Arial" w:eastAsia="Arial" w:hAnsi="Arial"/>
          <w:b/>
          <w:bCs/>
          <w:color w:val="6E2F1A"/>
          <w:sz w:val="28"/>
          <w:szCs w:val="28"/>
        </w:rPr>
        <w:t xml:space="preserve">__manifest__</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{'name':'StockIssuePermit (C-INV02)','version':'17.0.1.0.0',
 'depends':['stock','l10n_eg_custody','hr'],
 'category':'Inventory','author':'Paradise Integrated Solutions','license':'LGPL-3',
 'data':['security/ir.model.access.csv','report/report_c_inv02.xml'],'installable':True}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Bdr>
          <w:bottom w:val="single" w:color="2E4057" w:sz="16" w:space="4"/>
        </w:pBdr>
        <w:spacing w:after="200" w:before="400"/>
      </w:pPr>
      <w:r>
        <w:rPr>
          <w:rFonts w:ascii="Arial" w:cs="Arial" w:eastAsia="Arial" w:hAnsi="Arial"/>
          <w:b/>
          <w:bCs/>
          <w:color w:val="2E4057"/>
          <w:sz w:val="30"/>
          <w:szCs w:val="30"/>
        </w:rPr>
        <w:t xml:space="preserve">C-INV03  —  ReturnPermitPrint  (12h)</w:t>
      </w:r>
    </w:p>
    <w:p>
      <w:pPr>
        <w:spacing w:after="120" w:before="60"/>
      </w:pPr>
      <w:r>
        <w:rPr>
          <w:rFonts w:ascii="Arial" w:cs="Arial" w:eastAsia="Arial" w:hAnsi="Arial"/>
          <w:i/>
          <w:iCs/>
          <w:color w:val="888888"/>
          <w:sz w:val="18"/>
          <w:szCs w:val="18"/>
        </w:rPr>
        <w:t xml:space="preserve">Module 21 of 25  |  FRD: INV-03  |  Arabic name: نموذج 8 مخازن — إذن الارتجاع</w:t>
      </w:r>
    </w:p>
    <w:p>
      <w:pPr>
        <w:pStyle w:val="Heading1"/>
        <w:pBdr>
          <w:bottom w:val="single" w:color="2E4057" w:sz="8" w:space="4"/>
        </w:pBdr>
        <w:spacing w:after="150" w:before="300"/>
      </w:pPr>
      <w:r>
        <w:rPr>
          <w:rFonts w:ascii="Arial" w:cs="Arial" w:eastAsia="Arial" w:hAnsi="Arial"/>
          <w:b/>
          <w:bCs/>
          <w:color w:val="2E4057"/>
          <w:sz w:val="28"/>
          <w:szCs w:val="28"/>
        </w:rPr>
        <w:t xml:space="preserve">Overview</w:t>
      </w:r>
    </w:p>
    <w:p>
      <w:pPr>
        <w:spacing w:after="80" w:before="80"/>
        <w:jc w:val="left"/>
      </w:pPr>
      <w:r>
        <w:rPr>
          <w:rFonts w:ascii="Arial" w:cs="Arial" w:eastAsia="Arial" w:hAnsi="Arial"/>
          <w:b w:val="false"/>
          <w:bCs w:val="false"/>
          <w:i w:val="false"/>
          <w:iCs w:val="false"/>
          <w:color w:val="1A1A1A"/>
          <w:sz w:val="20"/>
          <w:szCs w:val="20"/>
        </w:rPr>
        <w:t xml:space="preserve">C-INV03 adds نموذج 8 مخازن (إذن الارتجاع / return permit) as a QWeb print template on stock.picking return operations. Standard Odoo stock.return covers the functional return flow — the only gap is the Arabic government form. A 'Print نموذج 8' button is added to return-type stock.picking records. The template includes the original receipt reference, reason for return, and a 3-signature block.</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E4057" w:sz="8" w:space="4"/>
        </w:pBdr>
        <w:spacing w:after="150" w:before="300"/>
      </w:pPr>
      <w:r>
        <w:rPr>
          <w:rFonts w:ascii="Arial" w:cs="Arial" w:eastAsia="Arial" w:hAnsi="Arial"/>
          <w:b/>
          <w:bCs/>
          <w:color w:val="2E4057"/>
          <w:sz w:val="28"/>
          <w:szCs w:val="28"/>
        </w:rPr>
        <w:t xml:space="preserve">Python Implementation</w:t>
      </w:r>
    </w:p>
    <w:p>
      <w:pPr>
        <w:pBdr>
          <w:left w:val="single" w:color="2E4057" w:sz="12" w:space="8"/>
        </w:pBdr>
        <w:shd w:fill="F8F8F8" w:val="clear"/>
        <w:spacing w:after="80" w:before="80"/>
      </w:pPr>
      <w:r>
        <w:rPr>
          <w:rFonts w:ascii="Courier New" w:cs="Courier New" w:eastAsia="Courier New" w:hAnsi="Courier New"/>
          <w:color w:val="1A1A1A"/>
          <w:sz w:val="15"/>
          <w:szCs w:val="15"/>
        </w:rPr>
        <w:t xml:space="preserve"># C-INV03 is print-template only — no new models.
# The 'Print نموذج 8' button is added via ir.ui.menu xml to stock.picking
# filtered to picking_type_code='incoming' and origin contains 'Return'.
#
# Report template fields:
# - o.origin (original picking reference)
# - o.partner_id.name (vendor/source)
# - o.scheduled_date + Hijri
# - o.move_ids: item, returned qty, reason
# - Signature block: أمين المخزن | المورد / المصدر | مراجع
#
# Returns from internal transfers also use this form.
# Scrap returns use نموذج 9 (covered in C-INV05).</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E4057" w:sz="8" w:space="4"/>
        </w:pBdr>
        <w:spacing w:after="150" w:before="300"/>
      </w:pPr>
      <w:r>
        <w:rPr>
          <w:rFonts w:ascii="Arial" w:cs="Arial" w:eastAsia="Arial" w:hAnsi="Arial"/>
          <w:b/>
          <w:bCs/>
          <w:color w:val="2E4057"/>
          <w:sz w:val="28"/>
          <w:szCs w:val="28"/>
        </w:rPr>
        <w:t xml:space="preserve">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Print نموذج 8 on a return picking with 2 lines — verify both items appear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has 2 return rows with correct qty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Return items table renders</w:t>
            </w:r>
          </w:p>
        </w:tc>
      </w:tr>
      <w:tr>
        <w:tc>
          <w:tcPr>
            <w:tcW w:type="dxa" w:w="9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Original picking reference (o.origin) appears in form header</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origin reference printed in header</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Return reference linkage correct</w:t>
            </w:r>
          </w:p>
        </w:tc>
      </w:tr>
      <w:tr>
        <w:tc>
          <w:tcPr>
            <w:tcW w:type="dxa" w:w="9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Verify Arabic RTL column alignment matches 300 DPI scanned نموذج 8</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Layout matches physical original form</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RTL layout correct</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E4057" w:sz="8" w:space="4"/>
        </w:pBdr>
        <w:spacing w:after="150" w:before="300"/>
      </w:pPr>
      <w:r>
        <w:rPr>
          <w:rFonts w:ascii="Arial" w:cs="Arial" w:eastAsia="Arial" w:hAnsi="Arial"/>
          <w:b/>
          <w:bCs/>
          <w:color w:val="2E4057"/>
          <w:sz w:val="28"/>
          <w:szCs w:val="28"/>
        </w:rPr>
        <w:t xml:space="preserve">__manifest__</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{'name':'ReturnPermitPrint (C-INV03)','version':'17.0.1.0.0',
 'depends':['stock'],
 'category':'Inventory','author':'Paradise Integrated Solutions','license':'LGPL-3',
 'data':['security/ir.model.access.csv','report/report_c_inv03.xml'],'installable':True}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Bdr>
          <w:bottom w:val="single" w:color="145A32" w:sz="16" w:space="4"/>
        </w:pBdr>
        <w:spacing w:after="200" w:before="400"/>
      </w:pPr>
      <w:r>
        <w:rPr>
          <w:rFonts w:ascii="Arial" w:cs="Arial" w:eastAsia="Arial" w:hAnsi="Arial"/>
          <w:b/>
          <w:bCs/>
          <w:color w:val="145A32"/>
          <w:sz w:val="30"/>
          <w:szCs w:val="30"/>
        </w:rPr>
        <w:t xml:space="preserve">C-INV05  —  StocktakePrints  (10h)</w:t>
      </w:r>
    </w:p>
    <w:p>
      <w:pPr>
        <w:spacing w:after="120" w:before="60"/>
      </w:pPr>
      <w:r>
        <w:rPr>
          <w:rFonts w:ascii="Arial" w:cs="Arial" w:eastAsia="Arial" w:hAnsi="Arial"/>
          <w:i/>
          <w:iCs/>
          <w:color w:val="888888"/>
          <w:sz w:val="18"/>
          <w:szCs w:val="18"/>
        </w:rPr>
        <w:t xml:space="preserve">Module 22 of 25  |  FRD: INV-05  |  Arabic name: نموذج 5/6/9 مخازن — تقارير الجرد</w:t>
      </w:r>
    </w:p>
    <w:p>
      <w:pPr>
        <w:pStyle w:val="Heading1"/>
        <w:pBdr>
          <w:bottom w:val="single" w:color="145A32" w:sz="8" w:space="4"/>
        </w:pBdr>
        <w:spacing w:after="150" w:before="300"/>
      </w:pPr>
      <w:r>
        <w:rPr>
          <w:rFonts w:ascii="Arial" w:cs="Arial" w:eastAsia="Arial" w:hAnsi="Arial"/>
          <w:b/>
          <w:bCs/>
          <w:color w:val="145A32"/>
          <w:sz w:val="28"/>
          <w:szCs w:val="28"/>
        </w:rPr>
        <w:t xml:space="preserve">Overview</w:t>
      </w:r>
    </w:p>
    <w:p>
      <w:pPr>
        <w:spacing w:after="80" w:before="80"/>
        <w:jc w:val="left"/>
      </w:pPr>
      <w:r>
        <w:rPr>
          <w:rFonts w:ascii="Arial" w:cs="Arial" w:eastAsia="Arial" w:hAnsi="Arial"/>
          <w:b w:val="false"/>
          <w:bCs w:val="false"/>
          <w:i w:val="false"/>
          <w:iCs w:val="false"/>
          <w:color w:val="1A1A1A"/>
          <w:sz w:val="20"/>
          <w:szCs w:val="20"/>
        </w:rPr>
        <w:t xml:space="preserve">C-INV05 adds three Arabic government print templates for the periodic stocktake (الجرد الدوري). The underlying stocktake flow (stock.quant adjustment / stock.inventory) is configured natively in Odoo 17. The three forms are: نموذج 5 مخازن (يومية المخزن — daily inventory journal), نموذج 6 مخازن (محضر الجرد — stocktake minutes with surplus/deficit row), and نموذج 9 مخازن (التالف والمفقود — damaged/missing items list). UAT Cycle 1 defect: date format fixed to dual Gregorian/Hijri.</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Python Implementation</w:t>
      </w:r>
    </w:p>
    <w:p>
      <w:pPr>
        <w:pBdr>
          <w:left w:val="single" w:color="145A32" w:sz="12" w:space="8"/>
        </w:pBdr>
        <w:shd w:fill="F8F8F8" w:val="clear"/>
        <w:spacing w:after="80" w:before="80"/>
      </w:pPr>
      <w:r>
        <w:rPr>
          <w:rFonts w:ascii="Courier New" w:cs="Courier New" w:eastAsia="Courier New" w:hAnsi="Courier New"/>
          <w:color w:val="1A1A1A"/>
          <w:sz w:val="15"/>
          <w:szCs w:val="15"/>
        </w:rPr>
        <w:t xml:space="preserve"># C-INV05 — 3 QWeb templates, no new models.
#
# نموذج 5: يومية المخزن (daily stock journal)
# Primary record: stock.quant (for a warehouse location)
# Shows: all items, on-hand qty, value, movements
#
# نموذج 6: محضر الجرد (stocktake minutes)
# Primary record: stock.inventory wizard
# Critical row: الزيادة والعجز (surplus/deficit) — UAT Cycle 1 defect fixed
# Date format: '15/03/2025 — 15 رمضان 1446' (dual Gregorian/Hijri)
# Signature: لجنة الجرد (committee) + أمين المخزن + مدير الإدارة
#
# نموذج 9: التالف والمفقود
# Primary record: scrap.order records from stocktake
# Shows: damaged items, cause, recommended action
#
# UAT Cycle 1 fix (applied in production):
# نموذج 6 date field was showing English DD/MM/YYYY only.
# Fixed by adding _get_hijri_date() call in QWeb template.
# This defect was caught by أمين المخزن in UAT Cycle 1.</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Print نموذج 6 — verify surplus/deficit row present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has 'الزيادة والعجز' row with computed difference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Surplus/deficit row present</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Print نموذج 6 — verify dual Gregorian/Hijri date format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shows '15/03/2025 — 15 رمضان 1446' format</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Hijri date fix applied</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Print نموذج 9 — verify only scrap.order items from this stocktake appear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Only damaged/missing items from the specific inventory session shown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Scrap items filtered to session</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__manifest__</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{'name':'StocktakePrints (C-INV05)','version':'17.0.1.0.0',
 'depends':['stock'],
 'category':'Inventory','author':'Paradise Integrated Solutions','license':'LGPL-3',
 'data':['security/ir.model.access.csv','report/report_c_inv05.xml'],'installable':True}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Bdr>
          <w:bottom w:val="single" w:color="4A235A" w:sz="16" w:space="4"/>
        </w:pBdr>
        <w:spacing w:after="200" w:before="400"/>
      </w:pPr>
      <w:r>
        <w:rPr>
          <w:rFonts w:ascii="Arial" w:cs="Arial" w:eastAsia="Arial" w:hAnsi="Arial"/>
          <w:b/>
          <w:bCs/>
          <w:color w:val="4A235A"/>
          <w:sz w:val="30"/>
          <w:szCs w:val="30"/>
        </w:rPr>
        <w:t xml:space="preserve">C-INV06  —  SlowMovingModule  (35h)</w:t>
      </w:r>
    </w:p>
    <w:p>
      <w:pPr>
        <w:spacing w:after="120" w:before="60"/>
      </w:pPr>
      <w:r>
        <w:rPr>
          <w:rFonts w:ascii="Arial" w:cs="Arial" w:eastAsia="Arial" w:hAnsi="Arial"/>
          <w:i/>
          <w:iCs/>
          <w:color w:val="888888"/>
          <w:sz w:val="18"/>
          <w:szCs w:val="18"/>
        </w:rPr>
        <w:t xml:space="preserve">Module 23 of 25  |  FRD: INV-06  |  Arabic name: مخزون راكد — Slow-Moving Stock Disposal</w:t>
      </w:r>
    </w:p>
    <w:p>
      <w:pPr>
        <w:pStyle w:val="Heading1"/>
        <w:pBdr>
          <w:bottom w:val="single" w:color="4A235A" w:sz="8" w:space="4"/>
        </w:pBdr>
        <w:spacing w:after="150" w:before="300"/>
      </w:pPr>
      <w:r>
        <w:rPr>
          <w:rFonts w:ascii="Arial" w:cs="Arial" w:eastAsia="Arial" w:hAnsi="Arial"/>
          <w:b/>
          <w:bCs/>
          <w:color w:val="4A235A"/>
          <w:sz w:val="28"/>
          <w:szCs w:val="28"/>
        </w:rPr>
        <w:t xml:space="preserve">Overview</w:t>
      </w:r>
    </w:p>
    <w:p>
      <w:pPr>
        <w:spacing w:after="80" w:before="80"/>
        <w:jc w:val="left"/>
      </w:pPr>
      <w:r>
        <w:rPr>
          <w:rFonts w:ascii="Arial" w:cs="Arial" w:eastAsia="Arial" w:hAnsi="Arial"/>
          <w:b w:val="false"/>
          <w:bCs w:val="false"/>
          <w:i w:val="false"/>
          <w:iCs w:val="false"/>
          <w:color w:val="1A1A1A"/>
          <w:sz w:val="20"/>
          <w:szCs w:val="20"/>
        </w:rPr>
        <w:t xml:space="preserve">C-INV06 implements the slow-moving stock management workflow (مخزون راكد) entirely from scratch — there was no D365 screen to reverse-engineer. The FRD was the only source. The module identifies items with zero movement over a configurable threshold (default 180 days), generates a slow-moving stock report, routes it through a disposal authorization workflow, and produces محضر إجراءات بيع أصناف (disposal committee minutes) before the item is scrapped or sold.</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4A235A" w:sz="8" w:space="4"/>
        </w:pBdr>
        <w:spacing w:after="150" w:before="300"/>
      </w:pPr>
      <w:r>
        <w:rPr>
          <w:rFonts w:ascii="Arial" w:cs="Arial" w:eastAsia="Arial" w:hAnsi="Arial"/>
          <w:b/>
          <w:bCs/>
          <w:color w:val="4A235A"/>
          <w:sz w:val="28"/>
          <w:szCs w:val="28"/>
        </w:rPr>
        <w:t xml:space="preserve">Data Model / Extended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000"/>
        <w:gridCol w:w="1000"/>
        <w:gridCol w:w="4060"/>
      </w:tblGrid>
      <w:tr>
        <w:tc>
          <w:tcPr>
            <w:tcW w:type="dxa" w:w="25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0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0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406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Aging report reference: AGING/YYYY/NNNN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product_id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Many2one(product.product)</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Slow-moving item</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location_id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Many2one(stock.location)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Warehouse location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last_move_date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of last stock.move for this item-location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days_inactive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 computed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Days since last movement — triggers slow-moving flag</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threshold_days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Slow-moving threshold in days (default 180, per category)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quantity_on_hand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Float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Current on-hand quantity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value_on_hand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Current inventory value (EGP)</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disposal_recommendation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sell | scrap | donate | return_to_supplier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authorization_state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pending | authorized | rejected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authorized_by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Many2one(res.users)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Authority who approved disposal</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scrap_order_id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Many2one(stock.scrap)</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Linked scrap order after disposal</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4A235A" w:sz="8" w:space="4"/>
        </w:pBdr>
        <w:spacing w:after="150" w:before="300"/>
      </w:pPr>
      <w:r>
        <w:rPr>
          <w:rFonts w:ascii="Arial" w:cs="Arial" w:eastAsia="Arial" w:hAnsi="Arial"/>
          <w:b/>
          <w:bCs/>
          <w:color w:val="4A235A"/>
          <w:sz w:val="28"/>
          <w:szCs w:val="28"/>
        </w:rPr>
        <w:t xml:space="preserve">Python Implementation</w:t>
      </w:r>
    </w:p>
    <w:p>
      <w:pPr>
        <w:pBdr>
          <w:left w:val="single" w:color="4A235A" w:sz="12" w:space="8"/>
        </w:pBdr>
        <w:shd w:fill="F8F8F8" w:val="clear"/>
        <w:spacing w:after="80" w:before="80"/>
      </w:pPr>
      <w:r>
        <w:rPr>
          <w:rFonts w:ascii="Courier New" w:cs="Courier New" w:eastAsia="Courier New" w:hAnsi="Courier New"/>
          <w:color w:val="1A1A1A"/>
          <w:sz w:val="15"/>
          <w:szCs w:val="15"/>
        </w:rPr>
        <w:t xml:space="preserve"># l10n_eg_slow_moving/models/stock_aging.py
from odoo import models, fields, api
from datetime import date, timedelta
class StockAgingReport(models.Model):
    _name = 'stock.aging.report'
    _description = 'Slow-Moving Stock — مخزون راكد'
    _order = 'days_inactive desc'
    name           = fields.Char(required=True,copy=False,
                         default=lambda self:self.env['ir.sequence']
                         .next_by_code('stock.aging.report'))
    product_id     = fields.Many2one('product.product',required=True)
    location_id    = fields.Many2one('stock.location',required=True)
    last_move_date = fields.Date()
    days_inactive  = fields.Integer(compute='_compute_days',store=True)
    threshold_days = fields.Integer(default=180)
    quantity_on_hand = fields.Float()
    value_on_hand    = fields.Monetary(currency_field='currency_id')
    disposal_recommendation = fields.Selection([
        ('sell','بيع'),('scrap','خردة'),('donate','تبرع'),
        ('return_to_supplier','إرجاع للمورد')])
    authorization_state = fields.Selection([
        ('pending','Pending — معلق'),
        ('authorized','Authorized — مُصرَّح'),
        ('rejected','Rejected — مرفوض'),
    ],default='pending')
    authorized_by  = fields.Many2one('res.users')
    scrap_order_id = fields.Many2one('stock.scrap')
    currency_id    = fields.Many2one('res.currency',
                         default=lambda self:self.env.ref('base.EGP').id)
    @api.depends('last_move_date')
    def _compute_days(self):
        today = date.today()
        for r in self:
            r.days_inactive = (
                (today - r.last_move_date).days
                if r.last_move_date else 9999)
    @api.model
    def _compute_inventory_aging(self):
        """Called by C8 weekly cron. Scans all locations for slow movers."""
        quants = self.env['stock.quant'].search([
            ('location_id.usage','=','internal'),
            ('quantity','&gt;',0),
        ])
        for quant in quants:
            last = self.env['stock.move.line'].search([
                ('product_id','=',quant.product_id.id),
                ('location_dest_id','=',quant.location_id.id),
                ('state','=','done'),
            ],order='date desc',limit=1)
            last_date = last.date.date() if last else None
            if not last_date: continue
            days = (date.today() - last_date).days
            threshold = quant.product_id.categ_id.slow_moving_threshold or 180
            if days &gt;= threshold:
                existing = self.search([
                    ('product_id','=',quant.product_id.id),
                    ('location_id','=',quant.location_id.id),
                    ('authorization_state','=','pending'),
                ])
                if not existing:
                    self.create({
                        'product_id':quant.product_id.id,
                        'location_id':quant.location_id.id,
                        'last_move_date':last_date,
                        'quantity_on_hand':quant.quantity,
                        'value_on_hand':quant.value,
                        'threshold_days':threshold,
                    })
    def action_authorize_disposal(self):
        self.ensure_one()
        self.authorized_by    = self.env.uid
        self.authorization_state = 'authorized'
    def action_create_scrap(self):
        self.ensure_one()
        if self.authorization_state != 'authorized':
            from odoo.exceptions import UserError
            raise UserError('يجب الحصول على تصريح بالبيع/الإتلاف أولاً.')
        scrap = self.env['stock.scrap'].create({
            'product_id':    self.product_id.id,
            'scrap_qty':     self.quantity_on_hand,
            'location_id':   self.location_id.id,
        })
        scrap.action_validate()
        self.scrap_order_id = scrap</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4A235A" w:sz="8" w:space="4"/>
        </w:pBdr>
        <w:spacing w:after="150" w:before="300"/>
      </w:pPr>
      <w:r>
        <w:rPr>
          <w:rFonts w:ascii="Arial" w:cs="Arial" w:eastAsia="Arial" w:hAnsi="Arial"/>
          <w:b/>
          <w:bCs/>
          <w:color w:val="4A235A"/>
          <w:sz w:val="28"/>
          <w:szCs w:val="28"/>
        </w:rPr>
        <w:t xml:space="preserve">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_compute_inventory_aging with item having last_move_date = 200 days ago, threshold=180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stock.aging.report record created for that item-location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Slow-moving item flagged correctly</w:t>
            </w:r>
          </w:p>
        </w:tc>
      </w:tr>
      <w:tr>
        <w:tc>
          <w:tcPr>
            <w:tcW w:type="dxa" w:w="9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cron — item already has pending aging record — verify no duplicate created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Only 1 aging record per product-location in pending state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Duplicate prevention works</w:t>
            </w:r>
          </w:p>
        </w:tc>
      </w:tr>
      <w:tr>
        <w:tc>
          <w:tcPr>
            <w:tcW w:type="dxa" w:w="9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action_create_scrap without authorization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يجب الحصول على تصريح</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Disposal blocked without authorization</w:t>
            </w:r>
          </w:p>
        </w:tc>
      </w:tr>
      <w:tr>
        <w:tc>
          <w:tcPr>
            <w:tcW w:type="dxa" w:w="9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Authorize then create scrap — verify stock.scrap created and validated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scrap_order_id populated, stock.scrap.state='done'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Authorized disposal creates scrap</w:t>
            </w:r>
          </w:p>
        </w:tc>
      </w:tr>
      <w:tr>
        <w:tc>
          <w:tcPr>
            <w:tcW w:type="dxa" w:w="900"/>
            <w:tcBorders>
              <w:top w:val="single" w:color="DDDDDD" w:sz="1"/>
              <w:left w:val="single" w:color="DDDDDD" w:sz="1"/>
              <w:bottom w:val="single" w:color="DDDDDD" w:sz="1"/>
              <w:right w:val="single" w:color="DDDDDD"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Configurable threshold: category with threshold=90 — item at 95 days flagged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Record created for 95-day inactive item under 90-day threshold category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Per-category threshold works</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4A235A" w:sz="8" w:space="4"/>
        </w:pBdr>
        <w:spacing w:after="150" w:before="300"/>
      </w:pPr>
      <w:r>
        <w:rPr>
          <w:rFonts w:ascii="Arial" w:cs="Arial" w:eastAsia="Arial" w:hAnsi="Arial"/>
          <w:b/>
          <w:bCs/>
          <w:color w:val="4A235A"/>
          <w:sz w:val="28"/>
          <w:szCs w:val="28"/>
        </w:rPr>
        <w:t xml:space="preserve">__manifest__</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{'name':'SlowMovingModule (C-INV06)','version':'17.0.1.0.0',
 'depends':['stock','account_budget'],
 'category':'Inventory','author':'Paradise Integrated Solutions','license':'LGPL-3',
 'data':['security/ir.model.access.csv','report/report_c_inv06.xml'],'installable':True}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Bdr>
          <w:bottom w:val="single" w:color="784212" w:sz="16" w:space="4"/>
        </w:pBdr>
        <w:spacing w:after="200" w:before="400"/>
      </w:pPr>
      <w:r>
        <w:rPr>
          <w:rFonts w:ascii="Arial" w:cs="Arial" w:eastAsia="Arial" w:hAnsi="Arial"/>
          <w:b/>
          <w:bCs/>
          <w:color w:val="784212"/>
          <w:sz w:val="30"/>
          <w:szCs w:val="30"/>
        </w:rPr>
        <w:t xml:space="preserve">C-INV07  —  CustodianInsurance  (40h)</w:t>
      </w:r>
    </w:p>
    <w:p>
      <w:pPr>
        <w:spacing w:after="120" w:before="60"/>
      </w:pPr>
      <w:r>
        <w:rPr>
          <w:rFonts w:ascii="Arial" w:cs="Arial" w:eastAsia="Arial" w:hAnsi="Arial"/>
          <w:i/>
          <w:iCs/>
          <w:color w:val="888888"/>
          <w:sz w:val="18"/>
          <w:szCs w:val="18"/>
        </w:rPr>
        <w:t xml:space="preserve">Module 24 of 25  |  FRD: INV-07  |  Arabic name: أرباب العهدة — Government Custodian Insurance</w:t>
      </w:r>
    </w:p>
    <w:p>
      <w:pPr>
        <w:pStyle w:val="Heading1"/>
        <w:pBdr>
          <w:bottom w:val="single" w:color="784212" w:sz="8" w:space="4"/>
        </w:pBdr>
        <w:spacing w:after="150" w:before="300"/>
      </w:pPr>
      <w:r>
        <w:rPr>
          <w:rFonts w:ascii="Arial" w:cs="Arial" w:eastAsia="Arial" w:hAnsi="Arial"/>
          <w:b/>
          <w:bCs/>
          <w:color w:val="784212"/>
          <w:sz w:val="28"/>
          <w:szCs w:val="28"/>
        </w:rPr>
        <w:t xml:space="preserve">Overview</w:t>
      </w:r>
    </w:p>
    <w:p>
      <w:pPr>
        <w:spacing w:after="80" w:before="80"/>
        <w:jc w:val="left"/>
      </w:pPr>
      <w:r>
        <w:rPr>
          <w:rFonts w:ascii="Arial" w:cs="Arial" w:eastAsia="Arial" w:hAnsi="Arial"/>
          <w:b w:val="false"/>
          <w:bCs w:val="false"/>
          <w:i w:val="false"/>
          <w:iCs w:val="false"/>
          <w:color w:val="1A1A1A"/>
          <w:sz w:val="20"/>
          <w:szCs w:val="20"/>
        </w:rPr>
        <w:t xml:space="preserve">C-INV07 implements the annual government insurance obligation for employees holding personal custody (عهدة شخصية). Egyptian government regulations require الديوان العام to make annual insurance disbursements to التأمينات الاجتماعية (Social Insurance Authority) and وزارة العمل فرع بورسعيد (Ministry of Labor Port Said branch) for each custodian. The module computes the liability per employee, generates two separate disbursement documents, and posts the accounting entries.</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Data Model / Extended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000"/>
        <w:gridCol w:w="1000"/>
        <w:gridCol w:w="4060"/>
      </w:tblGrid>
      <w:tr>
        <w:tc>
          <w:tcPr>
            <w:tcW w:type="dxa" w:w="25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0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0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406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Insurance obligation ref: INS/YYYY/NNNN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employee_id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Many2one(hr.employee)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Custodian employee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custody_move_ids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Many2many(custody.move)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active custody items for this employee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total_custody_value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 computed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Sum of all active custody item values for this employee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insurance_rate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Float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Insurance rate % (default 1.0% — configurable)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social_insurance_amount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 computed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Amount due to التأمينات الاجتماعية</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ministry_labor_amount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 computed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Amount due to وزارة العمل (typically same as social insurance amount)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fiscal_year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Char(4)</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Year of insurance obligation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draft | computed | disbursed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social_ins_move_id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Many2one(account.move)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Journal entry for التأمينات disbursement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ministry_move_id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Many2one(account.move)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Journal entry for وزارة العمل disbursement</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Python Implementation</w:t>
      </w:r>
    </w:p>
    <w:p>
      <w:pPr>
        <w:pBdr>
          <w:left w:val="single" w:color="784212" w:sz="12" w:space="8"/>
        </w:pBdr>
        <w:shd w:fill="F8F8F8" w:val="clear"/>
        <w:spacing w:after="80" w:before="80"/>
      </w:pPr>
      <w:r>
        <w:rPr>
          <w:rFonts w:ascii="Courier New" w:cs="Courier New" w:eastAsia="Courier New" w:hAnsi="Courier New"/>
          <w:color w:val="1A1A1A"/>
          <w:sz w:val="15"/>
          <w:szCs w:val="15"/>
        </w:rPr>
        <w:t xml:space="preserve"># l10n_eg_custodian_ins/models/government_insurance.py
from odoo import models, fields, api, _
class GovernmentInsuranceObligation(models.Model):
    _name = 'government.insurance.obligation'
    _description = 'Custodian Insurance Obligation — التزام تأمين أرباب العهدة'
    name     = fields.Char(required=True,copy=False,readonly=True,
                   default=lambda self:self.env['ir.sequence']
                   .next_by_code('government.insurance.obligation'))
    employee_id = fields.Many2one('hr.employee',required=True)
    custody_move_ids = fields.Many2many('custody.move',
        domain=[('clearance_status','!=','cleared')])
    total_custody_value = fields.Monetary(
        compute='_compute_amounts',store=True,currency_field='currency_id')
    insurance_rate = fields.Float(default=1.0,
        help='Insurance rate as percentage of custody value')
    social_insurance_amount = fields.Monetary(
        compute='_compute_amounts',store=True,currency_field='currency_id')
    ministry_labor_amount = fields.Monetary(
        compute='_compute_amounts',store=True,currency_field='currency_id')
    fiscal_year = fields.Char(size=4,required=True,
        default=lambda self:str(fields.Date.today().year))
    state = fields.Selection([
        ('draft','Draft — مسودة'),
        ('computed','Computed — محسوب'),
        ('disbursed','Disbursed — مُصرف'),
    ],default='draft')
    social_ins_move_id = fields.Many2one('account.move',readonly=True)
    ministry_move_id   = fields.Many2one('account.move',readonly=True)
    currency_id = fields.Many2one('res.currency',
        default=lambda self:self.env.ref('base.EGP').id)
    @api.depends('custody_move_ids','insurance_rate')
    def _compute_amounts(self):
        for r in self:
            total = sum(
                cm.product_id.standard_price
                for cm in r.custody_move_ids
            )
            r.total_custody_value    = total
            r.social_insurance_amount = total * r.insurance_rate / 100
            r.ministry_labor_amount   = total * r.insurance_rate / 100
    def action_disburse(self):
        """Post both disbursement journal entries."""
        self.ensure_one()
        journal = self.env['account.journal'].search(
            [('type','=','general')],limit=1)
        # Entry 1: التأمينات الاجتماعية
        m1 = self._create_disbursement_entry(
            journal,self.social_insurance_amount,
            'التأمينات الاجتماعية — ' + self.employee_id.name)
        # Entry 2: وزارة العمل
        m2 = self._create_disbursement_entry(
            journal,self.ministry_labor_amount,
            'وزارة العمل فرع بورسعيد — ' + self.employee_id.name)
        self.write({'social_ins_move_id':m1.id,
                    'ministry_move_id':m2.id,'state':'disbursed'})
    def _create_disbursement_entry(self,journal,amount,label):
        move = self.env['account.move'].create({
            'journal_id':journal.id,'move_type':'entry',
            'ref':label,'date':fields.Date.today(),
            'line_ids':[
                (0,0,{'account_id':self._get_expense_account().id,
                      'debit':amount,'credit':0.0,'name':label}),
                (0,0,{'account_id':self._get_payable_account().id,
                      'debit':0.0,'credit':amount,'name':label}),
            ]})
        move.action_post()
        return move
    def _get_expense_account(self):
        return self.env['account.account'].search(
            [('code','=','تأمينات_موظفون')],limit=1)
    def _get_payable_account(self):
        return self.env['account.account'].search(
            [('code','=','تأمينات_مستحقة')],limit=1)</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Compute insurance for employee with 2 custody items (values 10000 + 5000 EGP) at 1% rate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social_insurance_amount = 150, ministry_labor_amount = 150</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Insurance computation correct</w:t>
            </w:r>
          </w:p>
        </w:tc>
      </w:tr>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Cleared custody items (clearance_status='cleared') excluded from custody_move_ids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Cleared items not included in value computation</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Cleared items excluded from insurance base</w:t>
            </w:r>
          </w:p>
        </w:tc>
      </w:tr>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action_disburse — verify 2 account.move records created and posted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social_ins_move_id and ministry_move_id both populated, state='disbursed'</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Dual disbursement entries posted</w:t>
            </w:r>
          </w:p>
        </w:tc>
      </w:tr>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Render مستند صرف التأمينات الاجتماعية — verify employee name and amount appear</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contains employee.name and formatted social_insurance_amount</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Social insurance document renders</w:t>
            </w:r>
          </w:p>
        </w:tc>
      </w:tr>
      <w:tr>
        <w:tc>
          <w:tcPr>
            <w:tcW w:type="dxa" w:w="900"/>
            <w:tcBorders>
              <w:top w:val="single" w:color="DDDDDD" w:sz="1"/>
              <w:left w:val="single" w:color="DDDDDD" w:sz="1"/>
              <w:bottom w:val="single" w:color="DDDDDD" w:sz="1"/>
              <w:right w:val="single" w:color="DDDDDD" w:sz="1"/>
            </w:tcBorders>
            <w:shd w:fill="78421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Render مستند صرف وزارة العمل — verify 'وزارة العمل فرع بورسعيد' appears in header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header contains correct Ministry of Labor Port Said branch text</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Ministry of Labor document renders</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784212" w:sz="8" w:space="4"/>
        </w:pBdr>
        <w:spacing w:after="150" w:before="300"/>
      </w:pPr>
      <w:r>
        <w:rPr>
          <w:rFonts w:ascii="Arial" w:cs="Arial" w:eastAsia="Arial" w:hAnsi="Arial"/>
          <w:b/>
          <w:bCs/>
          <w:color w:val="784212"/>
          <w:sz w:val="28"/>
          <w:szCs w:val="28"/>
        </w:rPr>
        <w:t xml:space="preserve">__manifest__</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{'name':'CustodianInsurance (C-INV07)','version':'17.0.1.0.0',
 'depends':['account','l10n_eg_custody'],
 'category':'Inventory','author':'Paradise Integrated Solutions','license':'LGPL-3',
 'data':['security/ir.model.access.csv','report/report_c_inv07.xml'],'installable':True}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Bdr>
          <w:bottom w:val="single" w:color="212F3D" w:sz="16" w:space="4"/>
        </w:pBdr>
        <w:spacing w:after="200" w:before="400"/>
      </w:pPr>
      <w:r>
        <w:rPr>
          <w:rFonts w:ascii="Arial" w:cs="Arial" w:eastAsia="Arial" w:hAnsi="Arial"/>
          <w:b/>
          <w:bCs/>
          <w:color w:val="212F3D"/>
          <w:sz w:val="30"/>
          <w:szCs w:val="30"/>
        </w:rPr>
        <w:t xml:space="preserve">Config  —  INV-01/03/05 Configuration  (30h)</w:t>
      </w:r>
    </w:p>
    <w:p>
      <w:pPr>
        <w:spacing w:after="120" w:before="60"/>
      </w:pPr>
      <w:r>
        <w:rPr>
          <w:rFonts w:ascii="Arial" w:cs="Arial" w:eastAsia="Arial" w:hAnsi="Arial"/>
          <w:i/>
          <w:iCs/>
          <w:color w:val="888888"/>
          <w:sz w:val="18"/>
          <w:szCs w:val="18"/>
        </w:rPr>
        <w:t xml:space="preserve">Module 25 of 25  |  FRD: INV-01, INV-03, INV-05  |  Arabic name: الإعداد القياسي لـ INV-01 و INV-03 و INV-05</w:t>
      </w:r>
    </w:p>
    <w:p>
      <w:pPr>
        <w:pStyle w:val="Heading1"/>
        <w:pBdr>
          <w:bottom w:val="single" w:color="212F3D" w:sz="8" w:space="4"/>
        </w:pBdr>
        <w:spacing w:after="150" w:before="300"/>
      </w:pPr>
      <w:r>
        <w:rPr>
          <w:rFonts w:ascii="Arial" w:cs="Arial" w:eastAsia="Arial" w:hAnsi="Arial"/>
          <w:b/>
          <w:bCs/>
          <w:color w:val="212F3D"/>
          <w:sz w:val="28"/>
          <w:szCs w:val="28"/>
        </w:rPr>
        <w:t xml:space="preserve">Overview</w:t>
      </w:r>
    </w:p>
    <w:p>
      <w:pPr>
        <w:spacing w:after="80" w:before="80"/>
        <w:jc w:val="left"/>
      </w:pPr>
      <w:r>
        <w:rPr>
          <w:rFonts w:ascii="Arial" w:cs="Arial" w:eastAsia="Arial" w:hAnsi="Arial"/>
          <w:b w:val="false"/>
          <w:bCs w:val="false"/>
          <w:i w:val="false"/>
          <w:iCs w:val="false"/>
          <w:color w:val="1A1A1A"/>
          <w:sz w:val="20"/>
          <w:szCs w:val="20"/>
        </w:rPr>
        <w:t xml:space="preserve">The Config item covers the standard Odoo 17 configuration required for INV-01 (إذن الإضافة), INV-03 (إذن الارتجاع), and INV-05 (الجرد الدوري). These three inventory requirements are fully satisfied by standard Odoo functionality — no custom development is needed beyond the print templates delivered by C-INV01, C-INV03, and C-INV05. The 30h covers: warehouse structure setup, picking type configuration, quality check module activation, stock.quant adjustment setup, and initial data loading from Phase 3 extracts.</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12F3D" w:sz="8" w:space="4"/>
        </w:pBdr>
        <w:spacing w:after="150" w:before="300"/>
      </w:pPr>
      <w:r>
        <w:rPr>
          <w:rFonts w:ascii="Arial" w:cs="Arial" w:eastAsia="Arial" w:hAnsi="Arial"/>
          <w:b/>
          <w:bCs/>
          <w:color w:val="212F3D"/>
          <w:sz w:val="28"/>
          <w:szCs w:val="28"/>
        </w:rPr>
        <w:t xml:space="preserve">Python Implementation</w:t>
      </w:r>
    </w:p>
    <w:p>
      <w:pPr>
        <w:pBdr>
          <w:left w:val="single" w:color="212F3D" w:sz="12" w:space="8"/>
        </w:pBdr>
        <w:shd w:fill="F8F8F8" w:val="clear"/>
        <w:spacing w:after="80" w:before="80"/>
      </w:pPr>
      <w:r>
        <w:rPr>
          <w:rFonts w:ascii="Courier New" w:cs="Courier New" w:eastAsia="Courier New" w:hAnsi="Courier New"/>
          <w:color w:val="1A1A1A"/>
          <w:sz w:val="15"/>
          <w:szCs w:val="15"/>
        </w:rPr>
        <w:t xml:space="preserve"># Config tasks — no Python code, all via Odoo UI or data XML.
#
# 1. Warehouse structure (30h total covers all config below):
#    - Create: Main Warehouse (المخزن الرئيسي)
#    - Create: 3 sub-stores (مخازن فرعية)
#    - Create: 47 storage locations matching D365 layout
#
# 2. Picking types configured:
#    - Receipts (إذن الإضافة): picking_type_code = 'incoming'
#    - Returns (إذن الارتجاع): return type on each warehouse
#    - Internal (إذن الصرف): picking_type_code = 'internal'
#
# 3. Quality module (for INV-01 inspection):
#    - Install: quality_control
#    - Create quality point on incoming receipts
#    - Assign quality team: لجنة الفحص
#
# 4. Inventory adjustment (for INV-05):
#    - Enable: stock.quant manual adjustment
#    - Configure: inventory adjustment journal → يومية الجرد
#
# 5. Initial data loads from Phase 3 extracts (Rana's work):
#    - 5,890 products with item_type (مستديم/مستهلك)
#    - 47 warehouse locations
#    - Opening inventory balances per location
#    - 340 custody records (C12 migration script separate)</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12F3D" w:sz="8" w:space="4"/>
        </w:pBdr>
        <w:spacing w:after="150" w:before="300"/>
      </w:pPr>
      <w:r>
        <w:rPr>
          <w:rFonts w:ascii="Arial" w:cs="Arial" w:eastAsia="Arial" w:hAnsi="Arial"/>
          <w:b/>
          <w:bCs/>
          <w:color w:val="212F3D"/>
          <w:sz w:val="28"/>
          <w:szCs w:val="28"/>
        </w:rPr>
        <w:t xml:space="preserve">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212F3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212F3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212F3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212F3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212F3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Validate GRN on standard receipt picking — quality.check triggered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Quality check point appears on GRN for inspection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Quality module configured for receipts</w:t>
            </w:r>
          </w:p>
        </w:tc>
      </w:tr>
      <w:tr>
        <w:tc>
          <w:tcPr>
            <w:tcW w:type="dxa" w:w="900"/>
            <w:tcBorders>
              <w:top w:val="single" w:color="DDDDDD" w:sz="1"/>
              <w:left w:val="single" w:color="DDDDDD" w:sz="1"/>
              <w:bottom w:val="single" w:color="DDDDDD" w:sz="1"/>
              <w:right w:val="single" w:color="DDDDDD" w:sz="1"/>
            </w:tcBorders>
            <w:shd w:fill="212F3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Process stock return for an existing receipt — return picking created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Return picking with negative qty linked to original</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Return flow configured</w:t>
            </w:r>
          </w:p>
        </w:tc>
      </w:tr>
      <w:tr>
        <w:tc>
          <w:tcPr>
            <w:tcW w:type="dxa" w:w="900"/>
            <w:tcBorders>
              <w:top w:val="single" w:color="DDDDDD" w:sz="1"/>
              <w:left w:val="single" w:color="DDDDDD" w:sz="1"/>
              <w:bottom w:val="single" w:color="DDDDDD" w:sz="1"/>
              <w:right w:val="single" w:color="DDDDDD" w:sz="1"/>
            </w:tcBorders>
            <w:shd w:fill="212F3D"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manual inventory adjustment — posting creates account.move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Valuation journal entry posted to يومية الجرد</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Inventory adjustment journal configured</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12F3D" w:sz="8" w:space="4"/>
        </w:pBdr>
        <w:spacing w:after="150" w:before="300"/>
      </w:pPr>
      <w:r>
        <w:rPr>
          <w:rFonts w:ascii="Arial" w:cs="Arial" w:eastAsia="Arial" w:hAnsi="Arial"/>
          <w:b/>
          <w:bCs/>
          <w:color w:val="212F3D"/>
          <w:sz w:val="28"/>
          <w:szCs w:val="28"/>
        </w:rPr>
        <w:t xml:space="preserve">__manifest__</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{'name':'INV-01/03/05 Configuration (Config)','version':'17.0.1.0.0',
 'depends':['stock','quality_control','account'],
 'category':'Inventory','author':'Paradise Integrated Solutions','license':'LGPL-3',
 'data':['security/ir.model.access.csv','report/report_config.xml'],'installable':True}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p>
      <w:pPr>
        <w:pBdr>
          <w:top w:val="single" w:color="1A1A1A" w:sz="16" w:space="4"/>
          <w:bottom w:val="single" w:color="1A1A1A" w:sz="16" w:space="4"/>
        </w:pBdr>
        <w:spacing w:after="200" w:before="400"/>
      </w:pPr>
      <w:r>
        <w:rPr>
          <w:rFonts w:ascii="Arial" w:cs="Arial" w:eastAsia="Arial" w:hAnsi="Arial"/>
          <w:b/>
          <w:bCs/>
          <w:color w:val="1A1A1A"/>
          <w:sz w:val="28"/>
          <w:szCs w:val="28"/>
        </w:rPr>
        <w:t xml:space="preserve">ALL 25 MODULES — SPECIFICATION SERIES COMPLETE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4360"/>
      </w:tblGrid>
      <w:tr>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Group</w:t>
            </w:r>
          </w:p>
        </w:tc>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Modules</w:t>
            </w:r>
          </w:p>
        </w:tc>
        <w:tc>
          <w:tcPr>
            <w:tcW w:type="dxa" w:w="1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Hours</w:t>
            </w:r>
          </w:p>
        </w:tc>
        <w:tc>
          <w:tcPr>
            <w:tcW w:type="dxa" w:w="4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Procurement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C-PR01 → C-PR06 (6 modules)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7"/>
                <w:szCs w:val="17"/>
              </w:rPr>
              <w:t xml:space="preserve">325h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 DONE — Government tender pipeline, all 9 procurement methods, 10 Arabic document templates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Finance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C1→C8, C10, C11, C13 (11 modules)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7"/>
                <w:szCs w:val="17"/>
              </w:rPr>
              <w:t xml:space="preserve">475h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 DONE — Commitment accounting, approvals, budget control, aging, batch jobs, audit trail</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Custody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C12 PersonalCustody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7"/>
                <w:szCs w:val="17"/>
              </w:rPr>
              <w:t xml:space="preserve">70h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 DONE — 3 models, استمارة 193, إخلاء طرف, 847 transfer history lines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Inventory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C-INV01/02/03/05/06/07 + Config (7 items)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7"/>
                <w:szCs w:val="17"/>
              </w:rPr>
              <w:t xml:space="preserve">180h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 DONE — All 7 Arabic government inventory forms, slow-moving, custodian insurance</w:t>
            </w:r>
          </w:p>
        </w:tc>
      </w:tr>
      <w:tr>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TOTAL</w:t>
            </w:r>
          </w:p>
        </w:tc>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25 custom modules</w:t>
            </w:r>
          </w:p>
        </w:tc>
        <w:tc>
          <w:tcPr>
            <w:tcW w:type="dxa" w:w="1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center"/>
            </w:pPr>
            <w:r>
              <w:rPr>
                <w:rFonts w:ascii="Arial" w:cs="Arial" w:eastAsia="Arial" w:hAnsi="Arial"/>
                <w:b/>
                <w:bCs/>
                <w:color w:val="E8A020"/>
                <w:sz w:val="17"/>
                <w:szCs w:val="17"/>
              </w:rPr>
              <w:t xml:space="preserve">800h</w:t>
            </w:r>
          </w:p>
        </w:tc>
        <w:tc>
          <w:tcPr>
            <w:tcW w:type="dxa" w:w="4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E8A020"/>
                <w:sz w:val="18"/>
                <w:szCs w:val="18"/>
              </w:rPr>
              <w:t xml:space="preserve">🎉 ALL SPECIFICATIONS DELIVERED — الديوان العام لمحافظة بورسعيد</w:t>
            </w:r>
          </w:p>
        </w:tc>
      </w:tr>
    </w:tbl>
    <w:p>
      <w:pPr>
        <w:spacing w:after="50" w:before="5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6E2F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80" w:before="80"/>
        <w:jc w:val="center"/>
      </w:pPr>
      <w:r>
        <w:rPr>
          <w:rFonts w:ascii="Arial" w:cs="Arial" w:eastAsia="Arial" w:hAnsi="Arial"/>
          <w:b w:val="false"/>
          <w:bCs w:val="false"/>
          <w:i/>
          <w:iCs/>
          <w:color w:val="888888"/>
          <w:sz w:val="20"/>
          <w:szCs w:val="20"/>
        </w:rPr>
        <w:t xml:space="preserve">End of Specification — C-INV Series + Config  |  All 25 Modules Complete</w:t>
      </w:r>
    </w:p>
    <w:p>
      <w:pPr>
        <w:spacing w:after="80" w:before="20"/>
        <w:jc w:val="center"/>
      </w:pPr>
      <w:r>
        <w:rPr>
          <w:rFonts w:ascii="Arial" w:cs="Arial" w:eastAsia="Arial" w:hAnsi="Arial"/>
          <w:b/>
          <w:bCs/>
          <w:i w:val="false"/>
          <w:iCs w:val="false"/>
          <w:color w:val="1A1A1A"/>
          <w:sz w:val="20"/>
          <w:szCs w:val="20"/>
        </w:rPr>
        <w:t xml:space="preserve">Paradise Integrated Solutions × الديوان العام لمحافظة بورسعيد  |  D365 → Odoo 17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6E2F1A"/>
        <w:sz w:val="15"/>
        <w:szCs w:val="15"/>
      </w:rPr>
      <w:t xml:space="preserve">	— C-INV Inventory Modules + Config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E2F1A" w:sz="4" w:space="4"/>
      </w:pBdr>
      <w:spacing w:after="80" w:before="0"/>
      <w:jc w:val="right"/>
    </w:pPr>
    <w:r>
      <w:rPr>
        <w:rFonts w:ascii="Arial" w:cs="Arial" w:eastAsia="Arial" w:hAnsi="Arial"/>
        <w:color w:val="888888"/>
        <w:sz w:val="16"/>
        <w:szCs w:val="16"/>
      </w:rPr>
      <w:t xml:space="preserve">C-INV Inventory Modules + Config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6E2F1A"/>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5FA3"/>
      <w:sz w:val="24"/>
      <w:szCs w:val="24"/>
    </w:rPr>
  </w:style>
  <w:style w:type="paragraph" w:styleId="Heading3">
    <w:name w:val="Heading 3"/>
    <w:basedOn w:val="Normal"/>
    <w:next w:val="Normal"/>
    <w:qFormat/>
    <w:pPr>
      <w:spacing w:after="75" w:before="15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2026-04-04T03:04:13.379Z</dcterms:created>
  <dcterms:modified xsi:type="dcterms:W3CDTF">2026-04-04T03:04:13.379Z</dcterms:modified>
</cp:coreProperties>
</file>

<file path=docProps/custom.xml><?xml version="1.0" encoding="utf-8"?>
<Properties xmlns="http://schemas.openxmlformats.org/officeDocument/2006/custom-properties" xmlns:vt="http://schemas.openxmlformats.org/officeDocument/2006/docPropsVTypes"/>
</file>