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E2F1A" w:sz="1"/>
              <w:left w:val="single" w:color="6E2F1A" w:sz="1"/>
              <w:bottom w:val="single" w:color="6E2F1A" w:sz="1"/>
              <w:right w:val="single" w:color="6E2F1A" w:sz="1"/>
            </w:tcBorders>
            <w:shd w:fill="6E2F1A"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E8C4A8"/>
                <w:sz w:val="18"/>
                <w:szCs w:val="18"/>
              </w:rPr>
              <w:t xml:space="preserve">Module 6 of 25  |  Final Procurement Module</w:t>
            </w:r>
          </w:p>
          <w:p>
            <w:pPr>
              <w:spacing w:after="40" w:before="40"/>
              <w:jc w:val="center"/>
            </w:pPr>
            <w:r>
              <w:rPr>
                <w:rFonts w:ascii="Arial" w:cs="Arial" w:eastAsia="Arial" w:hAnsi="Arial"/>
                <w:b/>
                <w:bCs/>
                <w:color w:val="E8A020"/>
                <w:sz w:val="36"/>
                <w:szCs w:val="36"/>
              </w:rPr>
              <w:t xml:space="preserve">C-PR06  |  NegotiationTender</w:t>
            </w:r>
          </w:p>
          <w:p>
            <w:pPr>
              <w:spacing w:after="60" w:before="20"/>
              <w:jc w:val="center"/>
            </w:pPr>
            <w:r>
              <w:rPr>
                <w:rFonts w:ascii="Arial" w:cs="Arial" w:eastAsia="Arial" w:hAnsi="Arial"/>
                <w:color w:val="E8C4A8"/>
                <w:sz w:val="22"/>
                <w:szCs w:val="22"/>
              </w:rPr>
              <w:t xml:space="preserve">Negotiation Tender — الممارسة — Negotiation Stage Extension to PR-02 Pipeline</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ab" w:cs="Arab" w:eastAsia="Arab" w:hAnsi="Arab"/>
                <w:color w:val="E8C4A8"/>
                <w:sz w:val="17"/>
                <w:szCs w:val="17"/>
              </w:rPr>
              <w:t xml:space="preserve">D365 F&amp;O → Odoo 17 Migration  |  Technical Design Document  |  FRD: PR-08</w:t>
            </w:r>
          </w:p>
        </w:tc>
      </w:tr>
    </w:tbl>
    <w:p>
      <w:pPr>
        <w:spacing w:after="60" w:before="60"/>
        <w:jc w:val="left"/>
      </w:pPr>
      <w:r>
        <w:rPr>
          <w:rFonts w:ascii="Arial" w:cs="Arial" w:eastAsia="Arial" w:hAnsi="Arial"/>
          <w:b w:val="false"/>
          <w:bCs w:val="false"/>
          <w:i w:val="false"/>
          <w:iCs w:val="false"/>
          <w:color w:val="1A1A1A"/>
          <w:sz w:val="20"/>
          <w:szCs w:val="20"/>
        </w:rPr>
        <w:t xml:space="preserve"/>
      </w:r>
    </w:p>
    <w:p>
      <w:pPr>
        <w:spacing w:after="60" w:before="6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2660"/>
      </w:tblGrid>
      <w:tr>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C-PR06</w:t>
            </w:r>
          </w:p>
        </w:tc>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NegotiationTender</w:t>
            </w:r>
          </w:p>
        </w:tc>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Category</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Procurement</w:t>
            </w:r>
          </w:p>
        </w:tc>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C0765A"/>
                <w:sz w:val="17"/>
                <w:szCs w:val="17"/>
              </w:rPr>
              <w:t xml:space="preserve">MEDIUM</w:t>
            </w:r>
          </w:p>
        </w:tc>
      </w:tr>
      <w:tr>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Estimated Hours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25h</w:t>
            </w:r>
          </w:p>
        </w:tc>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w:t>
            </w:r>
          </w:p>
        </w:tc>
      </w:tr>
      <w:tr>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FRD Requirement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PR-08 الطرح بوسيلة الممارسة (Negotiation Tender)</w:t>
            </w:r>
          </w:p>
        </w:tc>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Phase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Phase 5 — Weeks 13–14</w:t>
            </w:r>
          </w:p>
        </w:tc>
      </w:tr>
      <w:tr>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Depends On</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C-PR01 + C-PR02 (extends public tender evaluation pipeline)</w:t>
            </w:r>
          </w:p>
        </w:tc>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Arabic Documents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 QWeb templates (1 new + 1 inherited)</w:t>
            </w:r>
          </w:p>
        </w:tc>
      </w:tr>
      <w:tr>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Nature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Stage extension — adds 1 new stage + 1 new model + 1 Arabic template to C-PR02</w:t>
            </w:r>
          </w:p>
        </w:tc>
        <w:tc>
          <w:tcPr>
            <w:tcW w:type="dxa" w:w="20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Git Tag</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v1.0-C-PR06</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60" w:before="320"/>
      </w:pPr>
      <w:r>
        <w:rPr>
          <w:rFonts w:ascii="Arial" w:cs="Arial" w:eastAsia="Arial" w:hAnsi="Arial"/>
          <w:b/>
          <w:bCs/>
          <w:color w:val="6E2F1A"/>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C-PR06 NegotiationTender is the sixth and final procurement custom module. It implements the negotiation tender method (الممارسة) by inserting a formal negotiation stage between البت الفني and البت المالي in the C-PR02 public tender pipeline. This module is purposefully minimal — it reuses everything from C-PR01 and C-PR02 and adds exactly one new stage, one new model, and one new Arabic document template.</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1.1  What is الممارسة (Negotiation Tender)?</w:t>
      </w:r>
    </w:p>
    <w:p>
      <w:pPr>
        <w:spacing w:after="80" w:before="80"/>
        <w:jc w:val="left"/>
      </w:pPr>
      <w:r>
        <w:rPr>
          <w:rFonts w:ascii="Arial" w:cs="Arial" w:eastAsia="Arial" w:hAnsi="Arial"/>
          <w:b w:val="false"/>
          <w:bCs w:val="false"/>
          <w:i w:val="false"/>
          <w:iCs w:val="false"/>
          <w:color w:val="1A1A1A"/>
          <w:sz w:val="20"/>
          <w:szCs w:val="20"/>
        </w:rPr>
        <w:t xml:space="preserve">The negotiation tender is a hybrid contracting method permitted by Egyptian government procurement law when the standard public tender process has not produced a satisfactory outcome, or when the nature of the procurement requires direct price negotiation with technically qualified vendors. After technical evaluation (البت الفني), instead of proceeding directly to financial evaluation (البت المالي), the committee conducts a formal negotiation session with each technically qualified vendor to agree on final pricing. Only after negotiation does the financial evaluation proceed.</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1.2  Pipeline Position — Where الممارسة Stage Fits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100"/>
        <w:gridCol w:w="3860"/>
      </w:tblGrid>
      <w:tr>
        <w:tc>
          <w:tcPr>
            <w:tcW w:type="dxa" w:w="6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26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31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PR-02 Public Tender</w:t>
            </w:r>
          </w:p>
        </w:tc>
        <w:tc>
          <w:tcPr>
            <w:tcW w:type="dxa" w:w="38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PR-08 Negotiation Tender (C-PR06)</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1–5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draft → published</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Identical — C-PR01/02 handles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Identical — no change</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6</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فتح المظاريف</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محضر فتح المظاريف (C-PR02)</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Identical — C-PR02 handles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البت الفني أ</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محضر البت الفني أ (C-PR02)</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Identical — C-PR02 handles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8</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البت الفني ب</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محضر البت الفني ب (C-PR02)</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Identical — C-PR02 handles</w:t>
            </w:r>
          </w:p>
        </w:tc>
      </w:tr>
      <w:tr>
        <w:tc>
          <w:tcPr>
            <w:tcW w:type="dxa" w:w="600"/>
            <w:tcBorders>
              <w:top w:val="single" w:color="DDDDDD" w:sz="1"/>
              <w:left w:val="single" w:color="DDDDDD" w:sz="1"/>
              <w:bottom w:val="single" w:color="DDDDDD" w:sz="1"/>
              <w:right w:val="single" w:color="DDDDDD" w:sz="1"/>
            </w:tcBorders>
            <w:shd w:fill="E8A020" w:val="clear"/>
            <w:tcMar>
              <w:top w:type="dxa" w:w="80"/>
              <w:left w:type="dxa" w:w="120"/>
              <w:bottom w:type="dxa" w:w="80"/>
              <w:right w:type="dxa" w:w="120"/>
            </w:tcMar>
            <w:vAlign w:val="center"/>
          </w:tcPr>
          <w:p>
            <w:pPr>
              <w:jc w:val="center"/>
            </w:pPr>
            <w:r>
              <w:rPr>
                <w:rFonts w:ascii="Arial" w:cs="Arial" w:eastAsia="Arial" w:hAnsi="Arial"/>
                <w:b/>
                <w:bCs/>
                <w:color w:val="6E2F1A"/>
                <w:sz w:val="16"/>
                <w:szCs w:val="16"/>
              </w:rPr>
              <w:t xml:space="preserve">9 NEW</w:t>
            </w:r>
          </w:p>
        </w:tc>
        <w:tc>
          <w:tcPr>
            <w:tcW w:type="dxa" w:w="26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6E2F1A"/>
                <w:sz w:val="17"/>
                <w:szCs w:val="17"/>
              </w:rPr>
              <w:t xml:space="preserve">الممارسة (negotiation)</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DDDDD"/>
                <w:sz w:val="16"/>
                <w:szCs w:val="16"/>
              </w:rPr>
              <w:t xml:space="preserve">NOT PRESENT in PR-02</w:t>
            </w:r>
          </w:p>
        </w:tc>
        <w:tc>
          <w:tcPr>
            <w:tcW w:type="dxa" w:w="386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6E2F1A"/>
                <w:sz w:val="16"/>
                <w:szCs w:val="16"/>
              </w:rPr>
              <w:t xml:space="preserve">NEW — محضر جلسة المفاوضة per qualified vendor</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10</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البت المالي الأول</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محضر البت المالي الأول (C-PR02)</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Identical — C-PR02 handles (proceeds after negotiation)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11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البت المالي الثاني</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محضر البت المالي الثاني (C-PR02)</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Identical — C-PR02 handles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12</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إخطار الترسية</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C-PR02 report</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Identical — C-PR02 handles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13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عقد التوريد</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C-PR02 report</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Identical — C-PR02 handles</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1.3  What This Module Adds to C-PR01/C-PR02</w:t>
      </w:r>
    </w:p>
    <w:p>
      <w:pPr>
        <w:pStyle w:val="ListParagraph"/>
        <w:numPr>
          <w:ilvl w:val="0"/>
          <w:numId w:val="2"/>
        </w:numPr>
        <w:spacing w:after="40" w:before="40"/>
      </w:pPr>
      <w:r>
        <w:rPr>
          <w:rFonts w:ascii="Arial" w:cs="Arial" w:eastAsia="Arial" w:hAnsi="Arial"/>
          <w:color w:val="1A1A1A"/>
          <w:sz w:val="20"/>
          <w:szCs w:val="20"/>
        </w:rPr>
        <w:t xml:space="preserve">New selection value 'ممارسة' added to tender_type field on procurement.tender</w:t>
      </w:r>
    </w:p>
    <w:p>
      <w:pPr>
        <w:pStyle w:val="ListParagraph"/>
        <w:numPr>
          <w:ilvl w:val="0"/>
          <w:numId w:val="2"/>
        </w:numPr>
        <w:spacing w:after="40" w:before="40"/>
      </w:pPr>
      <w:r>
        <w:rPr>
          <w:rFonts w:ascii="Arial" w:cs="Arial" w:eastAsia="Arial" w:hAnsi="Arial"/>
          <w:color w:val="1A1A1A"/>
          <w:sz w:val="20"/>
          <w:szCs w:val="20"/>
        </w:rPr>
        <w:t xml:space="preserve">New selection value 'negotiation' added to state field — inserted between 'evaluation' and 'award'</w:t>
      </w:r>
    </w:p>
    <w:p>
      <w:pPr>
        <w:pStyle w:val="ListParagraph"/>
        <w:numPr>
          <w:ilvl w:val="0"/>
          <w:numId w:val="2"/>
        </w:numPr>
        <w:spacing w:after="40" w:before="40"/>
      </w:pPr>
      <w:r>
        <w:rPr>
          <w:rFonts w:ascii="Arial" w:cs="Arial" w:eastAsia="Arial" w:hAnsi="Arial"/>
          <w:color w:val="1A1A1A"/>
          <w:sz w:val="20"/>
          <w:szCs w:val="20"/>
        </w:rPr>
        <w:t xml:space="preserve">tender.negotiation model — one record per negotiation session per vendor</w:t>
      </w:r>
    </w:p>
    <w:p>
      <w:pPr>
        <w:pStyle w:val="ListParagraph"/>
        <w:numPr>
          <w:ilvl w:val="0"/>
          <w:numId w:val="2"/>
        </w:numPr>
        <w:spacing w:after="40" w:before="40"/>
      </w:pPr>
      <w:r>
        <w:rPr>
          <w:rFonts w:ascii="Arial" w:cs="Arial" w:eastAsia="Arial" w:hAnsi="Arial"/>
          <w:color w:val="1A1A1A"/>
          <w:sz w:val="20"/>
          <w:szCs w:val="20"/>
        </w:rPr>
        <w:t xml:space="preserve">Stage gate enforcement — for ممارسة tenders, البت المالي cannot start until all negotiation sessions are completed</w:t>
      </w:r>
    </w:p>
    <w:p>
      <w:pPr>
        <w:pStyle w:val="ListParagraph"/>
        <w:numPr>
          <w:ilvl w:val="0"/>
          <w:numId w:val="2"/>
        </w:numPr>
        <w:spacing w:after="40" w:before="40"/>
      </w:pPr>
      <w:r>
        <w:rPr>
          <w:rFonts w:ascii="Arial" w:cs="Arial" w:eastAsia="Arial" w:hAnsi="Arial"/>
          <w:color w:val="1A1A1A"/>
          <w:sz w:val="20"/>
          <w:szCs w:val="20"/>
        </w:rPr>
        <w:t xml:space="preserve">محضر جلسة المفاوضة QWeb template — negotiation session minutes in Arabic</w:t>
      </w:r>
    </w:p>
    <w:p>
      <w:pPr>
        <w:pStyle w:val="ListParagraph"/>
        <w:numPr>
          <w:ilvl w:val="0"/>
          <w:numId w:val="2"/>
        </w:numPr>
        <w:spacing w:after="40" w:before="40"/>
      </w:pPr>
      <w:r>
        <w:rPr>
          <w:rFonts w:ascii="Arial" w:cs="Arial" w:eastAsia="Arial" w:hAnsi="Arial"/>
          <w:color w:val="1A1A1A"/>
          <w:sz w:val="20"/>
          <w:szCs w:val="20"/>
        </w:rPr>
        <w:t xml:space="preserve">Negotiation summary table appended to البت المالي الأول template (C-PR02 inherited template extended)</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60" w:before="320"/>
      </w:pPr>
      <w:r>
        <w:rPr>
          <w:rFonts w:ascii="Arial" w:cs="Arial" w:eastAsia="Arial" w:hAnsi="Arial"/>
          <w:b/>
          <w:bCs/>
          <w:color w:val="6E2F1A"/>
          <w:sz w:val="28"/>
          <w:szCs w:val="28"/>
        </w:rPr>
        <w:t xml:space="preserve">2. Data Model</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2.1  tender.negotiation  (New Model)</w:t>
      </w:r>
    </w:p>
    <w:p>
      <w:pPr>
        <w:spacing w:after="80" w:before="80"/>
        <w:jc w:val="left"/>
      </w:pPr>
      <w:r>
        <w:rPr>
          <w:rFonts w:ascii="Arial" w:cs="Arial" w:eastAsia="Arial" w:hAnsi="Arial"/>
          <w:b w:val="false"/>
          <w:bCs w:val="false"/>
          <w:i w:val="false"/>
          <w:iCs w:val="false"/>
          <w:color w:val="1A1A1A"/>
          <w:sz w:val="20"/>
          <w:szCs w:val="20"/>
        </w:rPr>
        <w:t xml:space="preserve">One record per vendor negotiation session. A negotiation tender may have multiple sessions — one per technically qualified vendor. All sessions must reach 'completed' state before البت المالي can proceed.</w:t>
      </w:r>
    </w:p>
    <w:p>
      <w:pPr>
        <w:pStyle w:val="Heading3"/>
        <w:spacing w:after="80" w:before="160"/>
      </w:pPr>
      <w:r>
        <w:rPr>
          <w:rFonts w:ascii="Arial" w:cs="Arial" w:eastAsia="Arial" w:hAnsi="Arial"/>
          <w:b/>
          <w:bCs/>
          <w:color w:val="6C3483"/>
          <w:sz w:val="22"/>
          <w:szCs w:val="22"/>
        </w:rPr>
        <w:t xml:space="preserve">tender.negotiation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1200"/>
        <w:gridCol w:w="3560"/>
      </w:tblGrid>
      <w:tr>
        <w:tc>
          <w:tcPr>
            <w:tcW w:type="dxa" w:w="26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6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2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2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35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tender_id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Many2one(procurement.tender)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Parent negotiation tender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partner_id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Many2one(res.partner)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Vendor being negotiated with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bid_id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Many2one(bid.envelope)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The vendor's bid (must be technical_qualified=True)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session_number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Session sequence (1=first session with this vendor)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session_date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Datetime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and time of negotiation session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committee_members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Many2many(res.users)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Negotiation committee members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initial_price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Vendor's original bid price (auto-copied from bid.financial_amount)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negotiated_price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Final agreed price after negotiation — updated to bid.financial_amount on completion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price_reduction_pct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Float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Computed: (initial_price - negotiated_price) / initial_price * 100</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negotiation_notes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Arabic notes on negotiation — key discussion points, vendor arguments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outcome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agreement_reached | no_agreement | vendor_withdrew</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scheduled | in_progress | completed | cancelled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minutes_doc_id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Many2one(procurement.document)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Generated محضر جلسة المفاوضة document</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2.2  Extended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960"/>
      </w:tblGrid>
      <w:tr>
        <w:tc>
          <w:tcPr>
            <w:tcW w:type="dxa" w:w="24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8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Field / Change</w:t>
            </w:r>
          </w:p>
        </w:tc>
        <w:tc>
          <w:tcPr>
            <w:tcW w:type="dxa" w:w="59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procurement.tender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tender_type += 'ممارسة'</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Adds negotiation tender as a valid tender_type selection value alongside existing types from C-PR01</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procurement.tender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state += 'negotiation'</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Inserts 'negotiation' state between 'evaluation' and 'award' — only active for ممارسة tender type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procurement.tender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negotiation_ids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One2many to tender.negotiation — all negotiation sessions for this tender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bid.envelope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financial_amount</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Updated by negotiation completion — negotiated_price overwrites original financial_amount when outcome=agreement_reached</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60" w:before="320"/>
      </w:pPr>
      <w:r>
        <w:rPr>
          <w:rFonts w:ascii="Arial" w:cs="Arial" w:eastAsia="Arial" w:hAnsi="Arial"/>
          <w:b/>
          <w:bCs/>
          <w:color w:val="6E2F1A"/>
          <w:sz w:val="28"/>
          <w:szCs w:val="28"/>
        </w:rPr>
        <w:t xml:space="preserve">3. Stage Gate Logic</w:t>
      </w:r>
    </w:p>
    <w:p>
      <w:pPr>
        <w:spacing w:after="80" w:before="80"/>
        <w:jc w:val="left"/>
      </w:pPr>
      <w:r>
        <w:rPr>
          <w:rFonts w:ascii="Arial" w:cs="Arial" w:eastAsia="Arial" w:hAnsi="Arial"/>
          <w:b w:val="false"/>
          <w:bCs w:val="false"/>
          <w:i w:val="false"/>
          <w:iCs w:val="false"/>
          <w:color w:val="1A1A1A"/>
          <w:sz w:val="20"/>
          <w:szCs w:val="20"/>
        </w:rPr>
        <w:t xml:space="preserve">The negotiation stage is the core enforcement point of C-PR06. The system must prevent البت المالي from starting until all negotiations are conclusive.</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3.1  Gate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360"/>
      </w:tblGrid>
      <w:tr>
        <w:tc>
          <w:tcPr>
            <w:tcW w:type="dxa" w:w="28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w:t>
            </w:r>
          </w:p>
        </w:tc>
        <w:tc>
          <w:tcPr>
            <w:tcW w:type="dxa" w:w="73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Enforcement Rule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E2F1A"/>
                <w:sz w:val="17"/>
                <w:szCs w:val="17"/>
              </w:rPr>
              <w:t xml:space="preserve">evaluation → negotiation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 least one technically qualified bid (bid.technical_qualified=True) must exist. All بت_فني_أ and بت_فني_ب evaluation records must be in 'decided' state.</w:t>
            </w:r>
          </w:p>
        </w:tc>
      </w:tr>
      <w:tr>
        <w:tc>
          <w:tcPr>
            <w:tcW w:type="dxa" w:w="28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6E2F1A"/>
                <w:sz w:val="17"/>
                <w:szCs w:val="17"/>
              </w:rPr>
              <w:t xml:space="preserve">Enter negotiation stage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System auto-creates one tender.negotiation record per technically qualified vendor. Each starts in 'scheduled' state.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E2F1A"/>
                <w:sz w:val="17"/>
                <w:szCs w:val="17"/>
              </w:rPr>
              <w:t xml:space="preserve">negotiation → award/البت المالي</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tender.negotiation records must be in 'completed' OR 'cancelled' state. At least ONE must have outcome='agreement_reached'. If all sessions end in 'no_agreement', tender must be cancelled — cannot proceed to award.</w:t>
            </w:r>
          </w:p>
        </w:tc>
      </w:tr>
      <w:tr>
        <w:tc>
          <w:tcPr>
            <w:tcW w:type="dxa" w:w="28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6E2F1A"/>
                <w:sz w:val="17"/>
                <w:szCs w:val="17"/>
              </w:rPr>
              <w:t xml:space="preserve">Negotiated price update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When outcome='agreement_reached', negotiated_price is written back to bid_id.financial_amount. This updated amount is used by C-PR02's action_financial_evaluate() for final ranking.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E2F1A"/>
                <w:sz w:val="17"/>
                <w:szCs w:val="17"/>
              </w:rPr>
              <w:t xml:space="preserve">Withdrawal handling</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If outcome='vendor_withdrew', the bid.envelope.state is set to 'rejected'. The vendor is excluded from البت المالي.</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60" w:before="320"/>
      </w:pPr>
      <w:r>
        <w:rPr>
          <w:rFonts w:ascii="Arial" w:cs="Arial" w:eastAsia="Arial" w:hAnsi="Arial"/>
          <w:b/>
          <w:bCs/>
          <w:color w:val="6E2F1A"/>
          <w:sz w:val="28"/>
          <w:szCs w:val="28"/>
        </w:rPr>
        <w:t xml:space="preserve">4. Arabic Document Templates — 2 Templates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600"/>
        <w:gridCol w:w="2760"/>
      </w:tblGrid>
      <w:tr>
        <w:tc>
          <w:tcPr>
            <w:tcW w:type="dxa" w:w="16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Template</w:t>
            </w:r>
          </w:p>
        </w:tc>
        <w:tc>
          <w:tcPr>
            <w:tcW w:type="dxa" w:w="26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Name</w:t>
            </w:r>
          </w:p>
        </w:tc>
        <w:tc>
          <w:tcPr>
            <w:tcW w:type="dxa" w:w="16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18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Trigger</w:t>
            </w:r>
          </w:p>
        </w:tc>
        <w:tc>
          <w:tcPr>
            <w:tcW w:type="dxa" w:w="27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QWeb Template ID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E2F1A"/>
                <w:sz w:val="17"/>
                <w:szCs w:val="17"/>
              </w:rPr>
              <w:t xml:space="preserve">Negotiation Minutes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محضر جلسة المفاوضة</w:t>
            </w:r>
          </w:p>
        </w:tc>
        <w:tc>
          <w:tcPr>
            <w:tcW w:type="dxa" w:w="16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6E2F1A"/>
                <w:sz w:val="16"/>
                <w:szCs w:val="16"/>
              </w:rPr>
              <w:t xml:space="preserve">NEW — C-PR06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negotiation stage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5"/>
                <w:szCs w:val="15"/>
              </w:rPr>
              <w:t xml:space="preserve">l10n_eg_negotiation.report_negotiation_minutes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E2F1A"/>
                <w:sz w:val="17"/>
                <w:szCs w:val="17"/>
              </w:rPr>
              <w:t xml:space="preserve">Financial Eval (extended)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محضر البت المالي الأول (مُوسَّع)</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DDDDDD"/>
                <w:sz w:val="16"/>
                <w:szCs w:val="16"/>
              </w:rPr>
              <w:t xml:space="preserve">EXTENDED — C-PR02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evaluation → award</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5"/>
                <w:szCs w:val="15"/>
              </w:rPr>
              <w:t xml:space="preserve">l10n_eg_tender_public.report_fin_eval_1 (xpath extension)</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4.1  محضر جلسة المفاوضة — Negotiation Session Minutes QWeb</w:t>
      </w:r>
    </w:p>
    <w:p>
      <w:pPr>
        <w:spacing w:after="80" w:before="80"/>
        <w:jc w:val="left"/>
      </w:pPr>
      <w:r>
        <w:rPr>
          <w:rFonts w:ascii="Arial" w:cs="Arial" w:eastAsia="Arial" w:hAnsi="Arial"/>
          <w:b w:val="false"/>
          <w:bCs w:val="false"/>
          <w:i w:val="false"/>
          <w:iCs w:val="false"/>
          <w:color w:val="1A1A1A"/>
          <w:sz w:val="20"/>
          <w:szCs w:val="20"/>
        </w:rPr>
        <w:t xml:space="preserve">One document generated per tender.negotiation record — one per vendor negotiation session. The document records the session, participants, opening price, negotiated price, and the formal outcome decision.</w:t>
      </w:r>
    </w:p>
    <w:p>
      <w:pPr>
        <w:pBdr>
          <w:left w:val="single" w:color="6E2F1A" w:sz="12" w:space="8"/>
        </w:pBdr>
        <w:shd w:fill="F8F8F8" w:val="clear"/>
        <w:spacing w:after="80" w:before="80"/>
      </w:pPr>
      <w:r>
        <w:rPr>
          <w:rFonts w:ascii="Courier New" w:cs="Courier New" w:eastAsia="Courier New" w:hAnsi="Courier New"/>
          <w:color w:val="1A1A1A"/>
          <w:sz w:val="15"/>
          <w:szCs w:val="15"/>
        </w:rPr>
        <w:t xml:space="preserve">&lt;template id="report_negotiation_minutes"
          inherit_id="l10n_eg_tender.base_tender_document"
          name="محضر جلسة المفاوضة — Negotiation Session Minutes"&gt;
  &lt;!-- Note: primary record (o) is tender.negotiation, not procurement.tender --&gt;
  &lt;!-- We access the tender via o.tender_id --&gt;
  &lt;xpath expr="//t[@t-block='doc_title']" position="replace"&gt;
    &lt;h2 style="text-align:center; color:#6E2F1A; font-size:14pt; font-weight:bold;"&gt;
      محضر جلسة المفاوضة
    &lt;/h2&gt;
    &lt;div style="text-align:center; font-size:10pt; margin-bottom:8px;"&gt;
      المناقصة رقم: &lt;b&gt;&lt;t t-esc="o.tender_id.name"/&gt;&lt;/b&gt;
      &amp;nbsp;|&amp;nbsp;
      الجلسة رقم: &lt;b&gt;&lt;t t-esc="o.session_number"/&gt;&lt;/b&gt;
      &amp;nbsp;|&amp;nbsp;
      التاريخ: &lt;b&gt;
        &lt;t t-esc="o.session_date" t-options='{"widget":"datetime"}'/&gt;
      &lt;/b&gt;
    &lt;/div&gt;
  &lt;/xpath&gt;
  &lt;xpath expr="//t[@t-block='doc_body']" position="replace"&gt;
    &lt;!-- Session metadata --&gt;
    &lt;table style="width:100%; border-collapse:collapse; font-size:9pt; margin-bottom:12px;"&gt;
      &lt;tr&gt;
        &lt;td style="width:25%;padding:4px;border:1px solid #ccc;font-weight:bold;"&gt;
          موضوع المناقصة
        &lt;/td&gt;
        &lt;td colspan="3" style="padding:4px;border:1px solid #ccc;"&gt;
          &lt;t t-esc="o.tender_id.description"/&gt;
        &lt;/td&gt;
      &lt;/tr&gt;
      &lt;tr&gt;
        &lt;td style="padding:4px;border:1px solid #ccc;font-weight:bold;"&gt;
          اسم المورد / الشركة
        &lt;/td&gt;
        &lt;td style="padding:4px;border:1px solid #ccc;"&gt;
          &lt;b&gt;&lt;t t-esc="o.partner_id.name"/&gt;&lt;/b&gt;
        &lt;/td&gt;
        &lt;td style="width:20%;padding:4px;border:1px solid #ccc;font-weight:bold;"&gt;
          رقم المظروف
        &lt;/td&gt;
        &lt;td style="padding:4px;border:1px solid #ccc;"&gt;
          &lt;t t-esc="o.bid_id.envelope_number"/&gt;
        &lt;/td&gt;
      &lt;/tr&gt;
    &lt;/table&gt;
    &lt;!-- Committee members table --&gt;
    &lt;p style="font-weight:bold; margin-bottom:4px;"&gt;أولاً: أعضاء لجنة التفاوض الحاضرون&lt;/p&gt;
    &lt;table style="width:100%; border-collapse:collapse; font-size:9pt; margin-bottom:12px;"&gt;
      &lt;tr style="background:#6E2F1A; color:white;"&gt;
        &lt;th style="padding:4px;border:1px solid #ccc;text-align:center;"&gt;م&lt;/th&gt;
        &lt;th style="padding:4px;border:1px solid #ccc;"&gt;الاسم&lt;/th&gt;
        &lt;th style="padding:4px;border:1px solid #ccc;"&gt;الوظيفة&lt;/th&gt;
      &lt;/tr&gt;
      &lt;t t-foreach="o.committee_members" t-as="member"&gt;
        &lt;tr&gt;
          &lt;td style="padding:4px;border:1px solid #ccc;text-align:center;"&gt;
            &lt;t t-esc="member_index+1"/&gt;&lt;/td&gt;
          &lt;td style="padding:4px;border:1px solid #ccc;"&gt;
            &lt;t t-esc="member.name"/&gt;&lt;/td&gt;
          &lt;td style="padding:4px;border:1px solid #ccc;"&gt;
            &lt;t t-esc="member.job_title or '—'"/&gt;&lt;/td&gt;
        &lt;/tr&gt;
      &lt;/t&gt;
    &lt;/table&gt;
    &lt;!-- Price negotiation table --&gt;
    &lt;p style="font-weight:bold; margin-bottom:4px;"&gt;ثانياً: التفاوض على السعر&lt;/p&gt;
    &lt;table style="width:100%; border-collapse:collapse; font-size:9pt; margin-bottom:12px;"&gt;
      &lt;tr&gt;
        &lt;td style="width:35%;padding:5px;border:1px solid #ccc;font-weight:bold;"&gt;
          السعر الأولي المقدم من المورد
        &lt;/td&gt;
        &lt;td style="padding:5px;border:1px solid #ccc;text-align:center;color:#1B3A6B;font-weight:bold;"&gt;
          &lt;t t-esc="o.initial_price" t-options='{"widget":"monetary","display_currency":o.tender_id.currency_id}'/&gt;
        &lt;/td&gt;
      &lt;/tr&gt;
      &lt;tr style="background:#FBEEE6;"&gt;
        &lt;td style="padding:5px;border:1px solid #ccc;font-weight:bold;color:#6E2F1A;"&gt;
          السعر المتفق عليه بعد التفاوض
        &lt;/td&gt;
        &lt;td style="padding:5px;border:1px solid #ccc;text-align:center;font-weight:bold;color:#217346;font-size:11pt;"&gt;
          &lt;t t-if="o.negotiated_price"&gt;
            &lt;t t-esc="o.negotiated_price" t-options='{"widget":"monetary","display_currency":o.tender_id.currency_id}'/&gt;
          &lt;/t&gt;
          &lt;t t-else=""&gt;لم يتم الاتفاق&lt;/t&gt;
        &lt;/td&gt;
      &lt;/tr&gt;
      &lt;tr&gt;
        &lt;td style="padding:5px;border:1px solid #ccc;font-weight:bold;"&gt;
          نسبة التخفيض المحققة
        &lt;/td&gt;
        &lt;td style="padding:5px;border:1px solid #ccc;text-align:center;font-weight:bold;color:#217346;"&gt;
          &lt;t t-if="o.price_reduction_pct"&gt;
            &lt;t t-esc="'%.2f%%' % o.price_reduction_pct"/&gt;
          &lt;/t&gt;
          &lt;t t-else=""&gt;—&lt;/t&gt;
        &lt;/td&gt;
      &lt;/tr&gt;
    &lt;/table&gt;
    &lt;!-- Negotiation discussion notes --&gt;
    &lt;p style="font-weight:bold; margin-bottom:4px;"&gt;ثالثاً: محتوى جلسة التفاوض&lt;/p&gt;
    &lt;div style="border:1px solid #ccc; padding:8px; min-height:80px; margin-bottom:12px;"&gt;
      &lt;t t-esc="o.negotiation_notes or '—'"/&gt;
    &lt;/div&gt;
    &lt;!-- Outcome --&gt;
    &lt;p style="font-weight:bold; margin-bottom:4px;"&gt;رابعاً: نتيجة جلسة التفاوض&lt;/p&gt;
    &lt;div style="border:2px solid; padding:8px; text-align:center; font-size:12pt; font-weight:bold;
                border-color:
                  &lt;t t-if="o.outcome == 'agreement_reached'"&gt;green&lt;/t&gt;
                  &lt;t t-elif="o.outcome == 'no_agreement'"&gt;#E67E22&lt;/t&gt;
                  &lt;t t-else=""&gt;red&lt;/t&gt;;
                color:
                  &lt;t t-if="o.outcome == 'agreement_reached'"&gt;green&lt;/t&gt;
                  &lt;t t-elif="o.outcome == 'no_agreement'"&gt;#E67E22&lt;/t&gt;
                  &lt;t t-else=""&gt;red&lt;/t&gt;;"&gt;
      &lt;t t-if="o.outcome == 'agreement_reached'"&gt;
        ✓ تم التوصل إلى اتفاق على السعر المذكور أعلاه
      &lt;/t&gt;
      &lt;t t-elif="o.outcome == 'no_agreement'"&gt;
        لم يتم التوصل إلى اتفاق — يُحال الملف إلى السلطة المختصة
      &lt;/t&gt;
      &lt;t t-else=""&gt;
        ✗ انسحب المورد من التفاوض — يُستبعد من المرحلة المالية
      &lt;/t&gt;
    &lt;/div&gt;
  &lt;/xpath&gt;
  &lt;!-- Override signature block: 3 signatures for negotiation minutes --&gt;
  &lt;xpath expr="//t[@t-block='signature_block']" position="replace"&gt;
    &lt;table style="width:100%; margin-top:40px;"&gt;
      &lt;tr&gt;
        &lt;td style="text-align:center; width:33%;"&gt;
          &lt;div style="border-top:1px solid #333;margin-top:50px;padding-top:4px;font-size:9pt;"&gt;
            مقرر اللجنة
          &lt;/div&gt;
        &lt;/td&gt;
        &lt;td style="text-align:center; width:33%;"&gt;
          &lt;div style="border-top:1px solid #333;margin-top:50px;padding-top:4px;font-size:9pt;"&gt;
            ممثل المورد
            &lt;br/&gt;&lt;t t-esc="o.partner_id.name"/&gt;
          &lt;/div&gt;
        &lt;/td&gt;
        &lt;td style="text-align:center; width:33%;"&gt;
          &lt;div style="border-top:1px solid #333;margin-top:50px;padding-top:4px;font-size:9pt;"&gt;
            &lt;t t-esc="o.tender_id._get_authority_title()"/&gt;
          &lt;/div&gt;
        &lt;/td&gt;
      &lt;/tr&gt;
    &lt;/table&gt;
  &lt;/xpath&gt;
&lt;/template&gt;</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4.2  محضر البت المالي الأول — Extension to Add Negotiation Summary</w:t>
      </w:r>
    </w:p>
    <w:p>
      <w:pPr>
        <w:spacing w:after="80" w:before="80"/>
        <w:jc w:val="left"/>
      </w:pPr>
      <w:r>
        <w:rPr>
          <w:rFonts w:ascii="Arial" w:cs="Arial" w:eastAsia="Arial" w:hAnsi="Arial"/>
          <w:b w:val="false"/>
          <w:bCs w:val="false"/>
          <w:i w:val="false"/>
          <w:iCs w:val="false"/>
          <w:color w:val="1A1A1A"/>
          <w:sz w:val="20"/>
          <w:szCs w:val="20"/>
        </w:rPr>
        <w:t xml:space="preserve">C-PR06 extends the C-PR02 محضر البت المالي الأول template using XPath to append a negotiation summary table showing the pre-negotiation vs post-negotiation prices for all vendors. This gives the financial evaluation committee full context on what was negotiated.</w:t>
      </w:r>
    </w:p>
    <w:p>
      <w:pPr>
        <w:pBdr>
          <w:left w:val="single" w:color="2E5FA3" w:sz="12" w:space="8"/>
        </w:pBdr>
        <w:shd w:fill="F8F8F8" w:val="clear"/>
        <w:spacing w:after="80" w:before="80"/>
      </w:pPr>
      <w:r>
        <w:rPr>
          <w:rFonts w:ascii="Courier New" w:cs="Courier New" w:eastAsia="Courier New" w:hAnsi="Courier New"/>
          <w:color w:val="1A1A1A"/>
          <w:sz w:val="15"/>
          <w:szCs w:val="15"/>
        </w:rPr>
        <w:t xml:space="preserve">&lt;!-- File: l10n_eg_negotiation/report/report_fin_eval_extension.xml --&gt;
&lt;!-- Extends C-PR02 financial evaluation template to add negotiation summary --&gt;
&lt;template id="report_fin_eval_1_negotiation_ext"
          inherit_id="l10n_eg_tender_public.report_fin_eval_1"
          name="محضر البت المالي — Negotiation Summary Extension"&gt;
  &lt;!-- Append negotiation summary AFTER the main bid table (only for ممارسة tenders) --&gt;
  &lt;xpath expr="//t[@t-block='doc_body']" position="inside"&gt;
    &lt;t t-if="o.tender_type == 'ممارسة'"&gt;
      &lt;div style="margin-top:16px; border-top:2px solid #6E2F1A; padding-top:8px;"&gt;
        &lt;p style="font-weight:bold; color:#6E2F1A; margin-bottom:6px;"&gt;
          ملحق: ملخص جلسات التفاوض (الممارسة)
        &lt;/p&gt;
        &lt;table style="width:100%; border-collapse:collapse; font-size:9pt;"&gt;
          &lt;tr style="background:#6E2F1A; color:white;"&gt;
            &lt;th style="padding:4px;border:1px solid #ccc;text-align:center;"&gt;م&lt;/th&gt;
            &lt;th style="padding:4px;border:1px solid #ccc;"&gt;المورد&lt;/th&gt;
            &lt;th style="padding:4px;border:1px solid #ccc;text-align:center;"&gt;
              السعر قبل التفاوض (ج.م)
            &lt;/th&gt;
            &lt;th style="padding:4px;border:1px solid #ccc;text-align:center;"&gt;
              السعر بعد التفاوض (ج.م)
            &lt;/th&gt;
            &lt;th style="padding:4px;border:1px solid #ccc;text-align:center;"&gt;
              نسبة التخفيض
            &lt;/th&gt;
            &lt;th style="padding:4px;border:1px solid #ccc;text-align:center;"&gt;
              نتيجة التفاوض
            &lt;/th&gt;
          &lt;/tr&gt;
          &lt;t t-foreach="o.negotiation_ids.filtered(lambda n: n.state == 'completed')"
             t-as="neg"&gt;
            &lt;tr&gt;
              &lt;td style="padding:4px;border:1px solid #ccc;text-align:center;"&gt;
                &lt;t t-esc="neg_index+1"/&gt;&lt;/td&gt;
              &lt;td style="padding:4px;border:1px solid #ccc;"&gt;
                &lt;t t-esc="neg.partner_id.name"/&gt;&lt;/td&gt;
              &lt;td style="padding:4px;border:1px solid #ccc;text-align:center;"&gt;
                &lt;t t-esc="neg.initial_price" t-options='{"widget":"monetary","display_currency":o.currency_id}'/&gt;
              &lt;/td&gt;
              &lt;td style="padding:4px;border:1px solid #ccc;text-align:center;font-weight:bold;color:#217346;"&gt;
                &lt;t t-esc="neg.negotiated_price" t-options='{"widget":"monetary","display_currency":o.currency_id}'/&gt;
              &lt;/td&gt;
              &lt;td style="padding:4px;border:1px solid #ccc;text-align:center;color:#217346;"&gt;
                &lt;t t-esc="'%.1f%%' % neg.price_reduction_pct"/&gt;
              &lt;/td&gt;
              &lt;td style="padding:4px;border:1px solid #ccc;text-align:center;"&gt;
                &lt;t t-if="neg.outcome == 'agreement_reached'"&gt;
                  &lt;span style="color:green;font-weight:bold;"&gt;✓ متفق&lt;/span&gt;
                &lt;/t&gt;&lt;t t-elif="neg.outcome == 'vendor_withdrew'"&gt;
                  &lt;span style="color:red;"&gt;مُنسحب&lt;/span&gt;
                &lt;/t&gt;&lt;t t-else=""&gt;
                  &lt;span style="color:orange;"&gt;بلا اتفاق&lt;/span&gt;
                &lt;/t&gt;
              &lt;/td&gt;
            &lt;/tr&gt;
          &lt;/t&gt;
        &lt;/table&gt;
      &lt;/div&gt;
    &lt;/t&gt;
  &lt;/xpath&gt;
&lt;/template&gt;</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60" w:before="320"/>
      </w:pPr>
      <w:r>
        <w:rPr>
          <w:rFonts w:ascii="Arial" w:cs="Arial" w:eastAsia="Arial" w:hAnsi="Arial"/>
          <w:b/>
          <w:bCs/>
          <w:color w:val="6E2F1A"/>
          <w:sz w:val="28"/>
          <w:szCs w:val="28"/>
        </w:rPr>
        <w:t xml:space="preserve">5. Implementation — Python</w:t>
      </w:r>
    </w:p>
    <w:p>
      <w:pPr>
        <w:pStyle w:val="Heading2"/>
        <w:spacing w:after="120" w:before="240"/>
      </w:pPr>
      <w:r>
        <w:rPr>
          <w:rFonts w:ascii="Arial" w:cs="Arial" w:eastAsia="Arial" w:hAnsi="Arial"/>
          <w:b/>
          <w:bCs/>
          <w:color w:val="2E5FA3"/>
          <w:sz w:val="24"/>
          <w:szCs w:val="24"/>
        </w:rPr>
        <w:t xml:space="preserve">5.1  procurement.tender Extension — Negotiation Stage</w:t>
      </w:r>
    </w:p>
    <w:p>
      <w:pPr>
        <w:pBdr>
          <w:left w:val="single" w:color="6E2F1A" w:sz="12" w:space="8"/>
        </w:pBdr>
        <w:shd w:fill="F8F8F8" w:val="clear"/>
        <w:spacing w:after="80" w:before="80"/>
      </w:pPr>
      <w:r>
        <w:rPr>
          <w:rFonts w:ascii="Courier New" w:cs="Courier New" w:eastAsia="Courier New" w:hAnsi="Courier New"/>
          <w:color w:val="1A1A1A"/>
          <w:sz w:val="15"/>
          <w:szCs w:val="15"/>
        </w:rPr>
        <w:t xml:space="preserve"># File: l10n_eg_negotiation/models/procurement_tender.py
from odoo import models, fields, api, _
from odoo.exceptions import UserError
class ProcurementTenderNegotiation(models.Model):
    _inherit = 'procurement.tender'
    # ── Add 'ممارسة' to tender_type selection ─────────────────
    tender_type = fields.Selection(selection_add=[
        ('ممارسة', 'ممارسة — Negotiation Tender'),
    ])
    # ── Add 'negotiation' to state selection ──────────────────
    state = fields.Selection(selection_add=[
        ('negotiation', 'الممارسة — Negotiation'),
    ])
    negotiation_ids = fields.One2many(
        'tender.negotiation', 'tender_id',
        string='Negotiation Sessions')
    # ── Enter negotiation stage: auto-create sessions ─────────
    def action_start_negotiation(self):
        self.ensure_one()
        if self.tender_type != 'ممارسة':
            raise UserError(_(
                'مرحلة الممارسة متاحة فقط للمناقصات من نوع الممارسة.'))
        # Verify البت الفني is complete
        pending_eval = self.evaluation_ids.filtered(
            lambda e: e.eval_type in ('بت_فني_أ', 'بت_فني_ب')
            and e.state != 'decided'
        )
        if pending_eval:
            raise UserError(_(
                'يجب إتمام تقييمات البت الفني قبل بدء مرحلة الممارسة.'))
        # Create one negotiation session per technically qualified bid
        qualified = self.bid_ids.filtered('technical_qualified')
        if not qualified:
            raise UserError(_(
                'لا توجد عروض مؤهلة فنياً لإجراء التفاوض معها.'))
        for bid in qualified:
            self.env['tender.negotiation'].create({
                'tender_id':      self.id,
                'partner_id':     bid.partner_id.id,
                'bid_id':         bid.id,
                'initial_price':  bid.financial_amount,
                'session_number': 1,
                'state':          'scheduled',
            })
        self.state = 'negotiation'
    # ── Gate: move from negotiation to financial evaluation ───
    def action_start_financial_eval(self):
        self.ensure_one()
        if self.tender_type == 'ممارسة':
            # All negotiation sessions must be complete or cancelled
            pending = self.negotiation_ids.filtered(
                lambda n: n.state not in ('completed', 'cancelled')
            )
            if pending:
                raise UserError(_(
                    'يجب إتمام جميع جلسات التفاوض قبل الانتقال إلى البت المالي. '
                    'الجلسات المعلقة: %d'
                ) % len(pending))
            # At least one agreement must have been reached
            agreements = self.negotiation_ids.filtered(
                lambda n: n.outcome == 'agreement_reached'
            )
            if not agreements:
                raise UserError(_(
                    'لم يتم التوصل إلى اتفاق مع أي مورد. '
                    'يجب إلغاء المناقصة أو إعادة طرحها.'))
        self.state = 'evaluation'  # Returns to evaluation for البت المالي</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5.2  tender.negotiation Model</w:t>
      </w:r>
    </w:p>
    <w:p>
      <w:pPr>
        <w:pBdr>
          <w:left w:val="single" w:color="6E2F1A" w:sz="12" w:space="8"/>
        </w:pBdr>
        <w:shd w:fill="F8F8F8" w:val="clear"/>
        <w:spacing w:after="80" w:before="80"/>
      </w:pPr>
      <w:r>
        <w:rPr>
          <w:rFonts w:ascii="Courier New" w:cs="Courier New" w:eastAsia="Courier New" w:hAnsi="Courier New"/>
          <w:color w:val="1A1A1A"/>
          <w:sz w:val="15"/>
          <w:szCs w:val="15"/>
        </w:rPr>
        <w:t xml:space="preserve"># File: l10n_eg_negotiation/models/tender_negotiation.py
from odoo import models, fields, api, _
from odoo.exceptions import UserError, ValidationError
class TenderNegotiation(models.Model):
    _name = 'tender.negotiation'
    _description = 'Negotiation Session — جلسة التفاوض'
    _order = 'tender_id, partner_id, session_number'
    tender_id        = fields.Many2one('procurement.tender', required=True, ondelete='cascade')
    partner_id       = fields.Many2one('res.partner', required=True)
    bid_id           = fields.Many2one('bid.envelope', required=True)
    session_number   = fields.Integer(required=True, default=1)
    session_date     = fields.Datetime(required=True)
    committee_members= fields.Many2many('res.users')
    initial_price    = fields.Monetary(currency_field='currency_id')
    negotiated_price = fields.Monetary(currency_field='currency_id')
    currency_id      = fields.Many2one(related='tender_id.currency_id')
    price_reduction_pct = fields.Float(
        compute='_compute_reduction', store=True, digits=(5,2))
    negotiation_notes = fields.Text()
    outcome = fields.Selection([
        ('agreement_reached', 'تم الاتفاق — Agreement Reached'),
        ('no_agreement',      'لم يتم الاتفاق — No Agreement'),
        ('vendor_withdrew',   'انسحب المورد — Vendor Withdrew'),
    ])
    state = fields.Selection([
        ('scheduled',   'Scheduled — مجدول'),
        ('in_progress', 'In Progress — جارٍ'),
        ('completed',   'Completed — مكتمل'),
        ('cancelled',   'Cancelled — ملغى'),
    ], default='scheduled')
    minutes_doc_id = fields.Many2one('procurement.document')
    @api.depends('initial_price', 'negotiated_price')
    def _compute_reduction(self):
        for r in self:
            if r.initial_price and r.negotiated_price:
                r.price_reduction_pct = (
                    (r.initial_price - r.negotiated_price)
                    / r.initial_price * 100
                )
            else:
                r.price_reduction_pct = 0.0
    def action_complete(self):
        self.ensure_one()
        if not self.outcome:
            raise UserError(_('يجب تحديد نتيجة جلسة التفاوض قبل إغلاقها.'))
        if self.outcome == 'agreement_reached' and not self.negotiated_price:
            raise UserError(_(
                'يجب إدخال السعر المتفق عليه عند اختيار "تم الاتفاق".'))
        self.state = 'completed'
        # Update bid.financial_amount with negotiated price
        if self.outcome == 'agreement_reached':
            self.bid_id.financial_amount = self.negotiated_price
        elif self.outcome == 'vendor_withdrew':
            self.bid_id.state = 'rejected'
        # Auto-generate محضر جلسة المفاوضة
        report = self.env.ref(
            'l10n_eg_negotiation.report_negotiation_minutes')
        pdf, _ = report._render_qweb_pdf(self.ids)
        attachment = self.env['ir.attachment'].create({
            'name': 'محضر المفاوضة — ' + self.partner_id.name + '.pdf',
            'type': 'binary',
            'datas': pdf,
            'res_model': self._name,
            'res_id': self.id,
        })
        doc = self.env['procurement.document'].create({
            'tender_id':     self.tender_id.id,
            'doc_type':      'محضر_مفاوضة',
            'qweb_template': 'l10n_eg_negotiation.report_negotiation_minutes',
            'state':         'generated',
            'attachment_id': attachment.id,
        })
        self.minutes_doc_id = doc
    @api.constrains('bid_id')
    def _check_bid_qualified(self):
        for r in self:
            if not r.bid_id.technical_qualified:
                raise ValidationError(_(
                    'لا يمكن إجراء تفاوض مع مورد لم يجتاز البت الفني.'))</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60" w:before="320"/>
      </w:pPr>
      <w:r>
        <w:rPr>
          <w:rFonts w:ascii="Arial" w:cs="Arial" w:eastAsia="Arial" w:hAnsi="Arial"/>
          <w:b/>
          <w:bCs/>
          <w:color w:val="6E2F1A"/>
          <w:sz w:val="28"/>
          <w:szCs w:val="28"/>
        </w:rPr>
        <w:t xml:space="preserve">6. Unit Test Cases — 9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500"/>
        <w:gridCol w:w="2560"/>
      </w:tblGrid>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2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5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Call action_start_negotiation on a non-ممارسة tender type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مرحلة الممارسة متاحة فقط للمناقصات من نوع الممارسة</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Tender type guard enforced</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Call action_start_negotiation before البت الفني is complete (evaluation record state != 'decided')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يجب إتمام تقييمات البت الفني</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Pre-negotiation gate enforced</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Call action_start_negotiation with 3 qualified bids — verify 3 tender.negotiation records auto-created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3 tender.negotiation records created with state='scheduled', initial_price = bid.financial_amount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Auto-session creation per qualified bid</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Create tender.negotiation with bid where technical_qualified=False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ValidationError: لا يمكن إجراء تفاوض مع مورد لم يجتاز البت الفني</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Qualified-bid constraint enforced</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Complete session with outcome='agreement_reached' but no negotiated_price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يجب إدخال السعر المتفق عليه</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Price required when agreement reached</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TC-06</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Complete session with outcome='agreement_reached' and negotiated_price=800 (initial=1000) — verify bid.financial_amount updated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bid.financial_amount = 800, price_reduction_pct = 20.0</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Negotiated price written back to bid envelope</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Complete session with outcome='vendor_withdrew' — verify bid.state='rejected'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bid.envelope.state = 'rejected'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Withdrawal marks bid as rejected</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TC-08</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Call action_start_financial_eval with 1 pending negotiation session (state='scheduled')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يجب إتمام جميع جلسات التفاوض</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Financial evaluation gate enforced</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TC-09</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Render محضر جلسة المفاوضة with outcome='agreement_reached' — verify green outcome box, price reduction shown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PDF has green '✓ تم التوصل إلى اتفاق' box, reduction_pct computed and displayed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Negotiation minutes renders correctly with all outcome variants</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60" w:before="320"/>
      </w:pPr>
      <w:r>
        <w:rPr>
          <w:rFonts w:ascii="Arial" w:cs="Arial" w:eastAsia="Arial" w:hAnsi="Arial"/>
          <w:b/>
          <w:bCs/>
          <w:color w:val="6E2F1A"/>
          <w:sz w:val="28"/>
          <w:szCs w:val="28"/>
        </w:rPr>
        <w:t xml:space="preserve">7. Module File Structure</w:t>
      </w:r>
    </w:p>
    <w:p>
      <w:pPr>
        <w:pBdr>
          <w:left w:val="single" w:color="6E2F1A" w:sz="12" w:space="8"/>
        </w:pBdr>
        <w:shd w:fill="F8F8F8" w:val="clear"/>
        <w:spacing w:after="80" w:before="80"/>
      </w:pPr>
      <w:r>
        <w:rPr>
          <w:rFonts w:ascii="Courier New" w:cs="Courier New" w:eastAsia="Courier New" w:hAnsi="Courier New"/>
          <w:color w:val="1A1A1A"/>
          <w:sz w:val="15"/>
          <w:szCs w:val="15"/>
        </w:rPr>
        <w:t xml:space="preserve">l10n_eg_negotiation/                    # C-PR06 — Negotiation Tender (الممارسة)
├── __manifest__.py
├── __init__.py
├── models/
│   ├── __init__.py
│   ├── tender_negotiation.py           # tender.negotiation model
│   └── procurement_tender.py           # Adds ممارسة type + negotiation state + gate methods
├── views/
│   ├── tender_negotiation_views.xml    # Negotiation session form embedded in tender
│   └── tender_views_inherit.xml        # Add negotiation_ids tab + action buttons
├── report/
│   ├── report_negotiation_minutes.xml  # محضر جلسة المفاوضة
│   ├── report_fin_eval_extension.xml   # Extends C-PR02 البت المالي with negotiation table
│   └── report_actions.xml
├── security/
│   └── ir.model.access.csv
└── tests/
    └── test_negotiation_tender.py       # 9 unit tests (TC-01 to TC-09)</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60" w:before="320"/>
      </w:pPr>
      <w:r>
        <w:rPr>
          <w:rFonts w:ascii="Arial" w:cs="Arial" w:eastAsia="Arial" w:hAnsi="Arial"/>
          <w:b/>
          <w:bCs/>
          <w:color w:val="6E2F1A"/>
          <w:sz w:val="28"/>
          <w:szCs w:val="28"/>
        </w:rPr>
        <w:t xml:space="preserve">8.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
    'name':    'Negotiation Tender — الممارسة (C-PR06)',
    'version': '17.0.1.0.0',
    'summary': 'Negotiation tender method: adds الممارسة stage, محضر جلسة المفاوضة, price negotiation to PR-02 pipeline',
    'author':  'Paradise Integrated Solutions',
    'license': 'LGPL-3',
    'category': 'Purchase',
    'depends':  [
        'l10n_eg_tender',         # C-PR01 — base tender + procurement.document
        'l10n_eg_tender_public',  # C-PR02 — bid.envelope + tender.evaluation
    ],
    'data': [
        'security/ir.model.access.csv',
        'views/tender_negotiation_views.xml',
        'views/tender_views_inherit.xml',
        'report/report_negotiation_minutes.xml',
        'report/report_fin_eval_extension.xml',
        'report/report_actions.xml',
    ],
    'installable': True,
    'application': False,
    'auto_install': False,
}</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60" w:before="320"/>
      </w:pPr>
      <w:r>
        <w:rPr>
          <w:rFonts w:ascii="Arial" w:cs="Arial" w:eastAsia="Arial" w:hAnsi="Arial"/>
          <w:b/>
          <w:bCs/>
          <w:color w:val="6E2F1A"/>
          <w:sz w:val="28"/>
          <w:szCs w:val="28"/>
        </w:rPr>
        <w:t xml:space="preserve">9. Procurement Module Series — Completion Summary</w:t>
      </w:r>
    </w:p>
    <w:p>
      <w:pPr>
        <w:spacing w:after="80" w:before="80"/>
        <w:jc w:val="left"/>
      </w:pPr>
      <w:r>
        <w:rPr>
          <w:rFonts w:ascii="Arial" w:cs="Arial" w:eastAsia="Arial" w:hAnsi="Arial"/>
          <w:b w:val="false"/>
          <w:bCs w:val="false"/>
          <w:i w:val="false"/>
          <w:iCs w:val="false"/>
          <w:color w:val="1A1A1A"/>
          <w:sz w:val="20"/>
          <w:szCs w:val="20"/>
        </w:rPr>
        <w:t xml:space="preserve">C-PR06 completes the six-module government procurement system. The table below summarizes the full procurement stack for الديوان العام لمحافظة بورسعيد.</w:t>
      </w:r>
    </w:p>
    <w:p>
      <w:pPr>
        <w:spacing w:after="60" w:before="6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4560"/>
      </w:tblGrid>
      <w:tr>
        <w:tc>
          <w:tcPr>
            <w:tcW w:type="dxa" w:w="8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24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14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Hours</w:t>
            </w:r>
          </w:p>
        </w:tc>
        <w:tc>
          <w:tcPr>
            <w:tcW w:type="dxa" w:w="45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Covers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6E2F1A"/>
                <w:sz w:val="17"/>
                <w:szCs w:val="17"/>
              </w:rPr>
              <w:t xml:space="preserve">C-PR01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GovernmentTenderLifecycle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60h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Foundation: procurement.tender, 6-stage lifecycle, authority matrix, sovereign flag, Arabic doc engine</w:t>
            </w:r>
          </w:p>
        </w:tc>
      </w:tr>
      <w:tr>
        <w:tc>
          <w:tcPr>
            <w:tcW w:type="dxa" w:w="8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center"/>
            </w:pPr>
            <w:r>
              <w:rPr>
                <w:rFonts w:ascii="Arial" w:cs="Arial" w:eastAsia="Arial" w:hAnsi="Arial"/>
                <w:b/>
                <w:bCs/>
                <w:color w:val="6E2F1A"/>
                <w:sz w:val="17"/>
                <w:szCs w:val="17"/>
              </w:rPr>
              <w:t xml:space="preserve">C-PR02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PublicTenderPipeline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80h</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Public tender: bid envelopes, فتح المظاريف, البت الفني/المالي, 10 Arabic documents, إخطار الترسية</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6E2F1A"/>
                <w:sz w:val="17"/>
                <w:szCs w:val="17"/>
              </w:rPr>
              <w:t xml:space="preserve">C-PR03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LimitedTenderExtension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45h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Limited tender: vendor prequalification registry, private invitations, كشف أسماء الموردين, 8 seed categories</w:t>
            </w:r>
          </w:p>
        </w:tc>
      </w:tr>
      <w:tr>
        <w:tc>
          <w:tcPr>
            <w:tcW w:type="dxa" w:w="8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center"/>
            </w:pPr>
            <w:r>
              <w:rPr>
                <w:rFonts w:ascii="Arial" w:cs="Arial" w:eastAsia="Arial" w:hAnsi="Arial"/>
                <w:b/>
                <w:bCs/>
                <w:color w:val="6E2F1A"/>
                <w:sz w:val="17"/>
                <w:szCs w:val="17"/>
              </w:rPr>
              <w:t xml:space="preserve">C-PR04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DirectOrderTemplates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30h</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Direct order: استمارة 50 ع.ح, محضر الفحص الفني, قرار اللجنة المبسط — purchase.order primary object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6E2F1A"/>
                <w:sz w:val="17"/>
                <w:szCs w:val="17"/>
              </w:rPr>
              <w:t xml:space="preserve">C-PR05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ContractingWorks+Sovereign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85h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Works contracting: أمر الإسناد, عقد التنفيذ, milestones, PR-07 sovereign bypass, رمز الجهة السيادية</w:t>
            </w:r>
          </w:p>
        </w:tc>
      </w:tr>
      <w:tr>
        <w:tc>
          <w:tcPr>
            <w:tcW w:type="dxa" w:w="8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center"/>
            </w:pPr>
            <w:r>
              <w:rPr>
                <w:rFonts w:ascii="Arial" w:cs="Arial" w:eastAsia="Arial" w:hAnsi="Arial"/>
                <w:b/>
                <w:bCs/>
                <w:color w:val="6E2F1A"/>
                <w:sz w:val="17"/>
                <w:szCs w:val="17"/>
              </w:rPr>
              <w:t xml:space="preserve">C-PR06</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NegotiationTender</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7"/>
                <w:szCs w:val="17"/>
              </w:rPr>
              <w:t xml:space="preserve">25h</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Negotiation: الممارسة stage, tender.negotiation model, محضر المفاوضة, negotiated price writeback to بت مالي</w:t>
            </w:r>
          </w:p>
        </w:tc>
      </w:tr>
      <w:tr>
        <w:tc>
          <w:tcPr>
            <w:tcW w:type="dxa" w:w="8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TOTAL</w:t>
            </w:r>
          </w:p>
        </w:tc>
        <w:tc>
          <w:tcPr>
            <w:tcW w:type="dxa" w:w="24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6 Procurement Modules</w:t>
            </w:r>
          </w:p>
        </w:tc>
        <w:tc>
          <w:tcPr>
            <w:tcW w:type="dxa" w:w="140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center"/>
            </w:pPr>
            <w:r>
              <w:rPr>
                <w:rFonts w:ascii="Arial" w:cs="Arial" w:eastAsia="Arial" w:hAnsi="Arial"/>
                <w:b/>
                <w:bCs/>
                <w:color w:val="6E2F1A"/>
                <w:sz w:val="17"/>
                <w:szCs w:val="17"/>
              </w:rPr>
              <w:t xml:space="preserve">325h</w:t>
            </w:r>
          </w:p>
        </w:tc>
        <w:tc>
          <w:tcPr>
            <w:tcW w:type="dxa" w:w="4560"/>
            <w:tcBorders>
              <w:top w:val="single" w:color="DDDDDD" w:sz="1"/>
              <w:left w:val="single" w:color="DDDDDD" w:sz="1"/>
              <w:bottom w:val="single" w:color="DDDDDD" w:sz="1"/>
              <w:right w:val="single" w:color="DDDDDD" w:sz="1"/>
            </w:tcBorders>
            <w:shd w:fill="FBEEE6"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Full coverage of all 9 Egyptian government procurement methods (PR-01 through PR-09, with PR-09 deferred)</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60" w:before="320"/>
      </w:pPr>
      <w:r>
        <w:rPr>
          <w:rFonts w:ascii="Arial" w:cs="Arial" w:eastAsia="Arial" w:hAnsi="Arial"/>
          <w:b/>
          <w:bCs/>
          <w:color w:val="6E2F1A"/>
          <w:sz w:val="28"/>
          <w:szCs w:val="28"/>
        </w:rPr>
        <w:t xml:space="preserve">10.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Functional Lead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Sara M. (D365-F)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60" w:before="60"/>
        <w:jc w:val="left"/>
      </w:pPr>
      <w:r>
        <w:rPr>
          <w:rFonts w:ascii="Arial" w:cs="Arial" w:eastAsia="Arial" w:hAnsi="Arial"/>
          <w:b w:val="false"/>
          <w:bCs w:val="false"/>
          <w:i w:val="false"/>
          <w:iCs w:val="false"/>
          <w:color w:val="1A1A1A"/>
          <w:sz w:val="20"/>
          <w:szCs w:val="20"/>
        </w:rPr>
        <w:t xml:space="preserve"/>
      </w:r>
    </w:p>
    <w:p>
      <w:pPr>
        <w:spacing w:after="40" w:before="80"/>
        <w:jc w:val="center"/>
      </w:pPr>
      <w:r>
        <w:rPr>
          <w:rFonts w:ascii="Arial" w:cs="Arial" w:eastAsia="Arial" w:hAnsi="Arial"/>
          <w:b w:val="false"/>
          <w:bCs w:val="false"/>
          <w:i/>
          <w:iCs/>
          <w:color w:val="888888"/>
          <w:sz w:val="20"/>
          <w:szCs w:val="20"/>
        </w:rPr>
        <w:t xml:space="preserve">End of Specification — C-PR06 NegotiationTender v1.0</w:t>
      </w:r>
    </w:p>
    <w:p>
      <w:pPr>
        <w:spacing w:after="80" w:before="20"/>
        <w:jc w:val="center"/>
      </w:pPr>
      <w:r>
        <w:rPr>
          <w:rFonts w:ascii="Arial" w:cs="Arial" w:eastAsia="Arial" w:hAnsi="Arial"/>
          <w:b/>
          <w:bCs/>
          <w:i/>
          <w:iCs/>
          <w:color w:val="6E2F1A"/>
          <w:sz w:val="20"/>
          <w:szCs w:val="20"/>
        </w:rPr>
        <w:t xml:space="preserve">End of Procurement Module Series (C-PR01 through C-PR06) — 325h total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6E2F1A"/>
        <w:sz w:val="15"/>
        <w:szCs w:val="15"/>
      </w:rPr>
      <w:t xml:space="preserve">	— C-PR06 (Final Procurement Module)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E2F1A" w:sz="4" w:space="4"/>
      </w:pBdr>
      <w:spacing w:after="80" w:before="0"/>
      <w:jc w:val="right"/>
    </w:pPr>
    <w:r>
      <w:rPr>
        <w:rFonts w:ascii="Arial" w:cs="Arial" w:eastAsia="Arial" w:hAnsi="Arial"/>
        <w:color w:val="888888"/>
        <w:sz w:val="16"/>
        <w:szCs w:val="16"/>
      </w:rPr>
      <w:t xml:space="preserve">C-PR06 NegotiationTender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E2F1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6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2026-04-03T19:53:59.619Z</dcterms:created>
  <dcterms:modified xsi:type="dcterms:W3CDTF">2026-04-03T19:53:59.619Z</dcterms:modified>
</cp:coreProperties>
</file>

<file path=docProps/custom.xml><?xml version="1.0" encoding="utf-8"?>
<Properties xmlns="http://schemas.openxmlformats.org/officeDocument/2006/custom-properties" xmlns:vt="http://schemas.openxmlformats.org/officeDocument/2006/docPropsVTypes"/>
</file>