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color w:val="000000"/>
          <w:sz w:val="40"/>
          <w:szCs w:val="32"/>
        </w:rPr>
        <w:t>Міністерство освіти і науки </w:t>
      </w:r>
      <w:proofErr w:type="spellStart"/>
      <w:r w:rsidRPr="0079709E">
        <w:rPr>
          <w:rStyle w:val="normaltextrun"/>
          <w:color w:val="000000"/>
          <w:sz w:val="40"/>
          <w:szCs w:val="32"/>
        </w:rPr>
        <w:t>України</w:t>
      </w:r>
      <w:proofErr w:type="spellEnd"/>
      <w:r w:rsidRPr="0079709E">
        <w:rPr>
          <w:rStyle w:val="eop"/>
          <w:color w:val="000000"/>
          <w:sz w:val="40"/>
          <w:szCs w:val="32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proofErr w:type="spellStart"/>
      <w:r w:rsidRPr="0079709E">
        <w:rPr>
          <w:rStyle w:val="normaltextrun"/>
          <w:sz w:val="40"/>
          <w:szCs w:val="32"/>
          <w:lang w:val="ru-RU"/>
        </w:rPr>
        <w:t>Львівський</w:t>
      </w:r>
      <w:proofErr w:type="spellEnd"/>
      <w:r w:rsidRPr="0079709E">
        <w:rPr>
          <w:rStyle w:val="normaltextrun"/>
          <w:sz w:val="40"/>
          <w:szCs w:val="32"/>
          <w:lang w:val="ru-RU"/>
        </w:rPr>
        <w:t> </w:t>
      </w:r>
      <w:proofErr w:type="spellStart"/>
      <w:r w:rsidRPr="0079709E">
        <w:rPr>
          <w:rStyle w:val="normaltextrun"/>
          <w:sz w:val="40"/>
          <w:szCs w:val="32"/>
          <w:lang w:val="ru-RU"/>
        </w:rPr>
        <w:t>національний</w:t>
      </w:r>
      <w:proofErr w:type="spellEnd"/>
      <w:r w:rsidRPr="0079709E">
        <w:rPr>
          <w:rStyle w:val="normaltextrun"/>
          <w:sz w:val="40"/>
          <w:szCs w:val="32"/>
          <w:lang w:val="ru-RU"/>
        </w:rPr>
        <w:t> </w:t>
      </w:r>
      <w:proofErr w:type="spellStart"/>
      <w:r w:rsidRPr="0079709E">
        <w:rPr>
          <w:rStyle w:val="normaltextrun"/>
          <w:sz w:val="40"/>
          <w:szCs w:val="32"/>
          <w:lang w:val="ru-RU"/>
        </w:rPr>
        <w:t>університет</w:t>
      </w:r>
      <w:proofErr w:type="spellEnd"/>
      <w:r w:rsidRPr="0079709E">
        <w:rPr>
          <w:rStyle w:val="normaltextrun"/>
          <w:sz w:val="40"/>
          <w:szCs w:val="32"/>
          <w:lang w:val="ru-RU"/>
        </w:rPr>
        <w:t> </w:t>
      </w:r>
      <w:proofErr w:type="spellStart"/>
      <w:r w:rsidRPr="0079709E">
        <w:rPr>
          <w:rStyle w:val="normaltextrun"/>
          <w:sz w:val="40"/>
          <w:szCs w:val="32"/>
          <w:lang w:val="ru-RU"/>
        </w:rPr>
        <w:t>ім</w:t>
      </w:r>
      <w:proofErr w:type="spellEnd"/>
      <w:r w:rsidRPr="0079709E">
        <w:rPr>
          <w:rStyle w:val="normaltextrun"/>
          <w:sz w:val="40"/>
          <w:szCs w:val="32"/>
          <w:lang w:val="ru-RU"/>
        </w:rPr>
        <w:t>. </w:t>
      </w:r>
      <w:proofErr w:type="spellStart"/>
      <w:r w:rsidRPr="0079709E">
        <w:rPr>
          <w:rStyle w:val="normaltextrun"/>
          <w:sz w:val="40"/>
          <w:szCs w:val="32"/>
          <w:lang w:val="ru-RU"/>
        </w:rPr>
        <w:t>Івана</w:t>
      </w:r>
      <w:proofErr w:type="spellEnd"/>
      <w:r w:rsidRPr="0079709E">
        <w:rPr>
          <w:rStyle w:val="normaltextrun"/>
          <w:sz w:val="40"/>
          <w:szCs w:val="32"/>
          <w:lang w:val="ru-RU"/>
        </w:rPr>
        <w:t> Франка</w:t>
      </w:r>
      <w:r w:rsidRPr="0079709E">
        <w:rPr>
          <w:rStyle w:val="eop"/>
          <w:sz w:val="40"/>
          <w:szCs w:val="32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color w:val="000000"/>
          <w:sz w:val="36"/>
          <w:szCs w:val="28"/>
        </w:rPr>
        <w:t>Факультет прикладної математики</w:t>
      </w: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color w:val="000000"/>
          <w:sz w:val="36"/>
          <w:szCs w:val="28"/>
        </w:rPr>
        <w:t>та інформатики</w:t>
      </w: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b/>
          <w:bCs/>
          <w:color w:val="000000"/>
          <w:sz w:val="36"/>
          <w:szCs w:val="28"/>
        </w:rPr>
        <w:t>АРХІТЕКТУРА ОС ТА СХЕМОТЕХНІКА</w:t>
      </w: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b/>
          <w:bCs/>
          <w:color w:val="000000"/>
          <w:sz w:val="36"/>
          <w:szCs w:val="28"/>
        </w:rPr>
        <w:t>Звіт</w:t>
      </w: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color w:val="000000"/>
          <w:sz w:val="36"/>
          <w:szCs w:val="28"/>
        </w:rPr>
        <w:t>до </w:t>
      </w:r>
      <w:proofErr w:type="spellStart"/>
      <w:r w:rsidRPr="0079709E">
        <w:rPr>
          <w:rStyle w:val="normaltextrun"/>
          <w:color w:val="000000"/>
          <w:sz w:val="36"/>
          <w:szCs w:val="28"/>
        </w:rPr>
        <w:t>лабораторноі</w:t>
      </w:r>
      <w:proofErr w:type="spellEnd"/>
      <w:r w:rsidRPr="0079709E">
        <w:rPr>
          <w:rStyle w:val="normaltextrun"/>
          <w:color w:val="000000"/>
          <w:sz w:val="36"/>
          <w:szCs w:val="28"/>
        </w:rPr>
        <w:t>̈ роботи №3 на тему:</w:t>
      </w: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2"/>
          <w:szCs w:val="18"/>
        </w:rPr>
      </w:pPr>
      <w:r w:rsidRPr="0079709E">
        <w:rPr>
          <w:rStyle w:val="eop"/>
          <w:color w:val="000000"/>
          <w:sz w:val="32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b/>
          <w:bCs/>
          <w:color w:val="00000A"/>
          <w:sz w:val="40"/>
          <w:szCs w:val="32"/>
        </w:rPr>
        <w:t>ПОБУДОВА І ДОСЛІДЖЕННЯ СУМАТОРІВ</w:t>
      </w:r>
      <w:r w:rsidRPr="0079709E">
        <w:rPr>
          <w:rStyle w:val="eop"/>
          <w:color w:val="00000A"/>
          <w:sz w:val="40"/>
          <w:szCs w:val="32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44"/>
          <w:szCs w:val="37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color w:val="000000"/>
          <w:sz w:val="36"/>
          <w:szCs w:val="28"/>
        </w:rPr>
        <w:t>Виконав:</w:t>
      </w:r>
      <w:bookmarkStart w:id="0" w:name="_GoBack"/>
      <w:bookmarkEnd w:id="0"/>
    </w:p>
    <w:p w:rsidR="0079709E" w:rsidRPr="0079709E" w:rsidRDefault="0079709E" w:rsidP="007970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color w:val="000000"/>
          <w:sz w:val="36"/>
          <w:szCs w:val="28"/>
        </w:rPr>
        <w:t>студент гр. ПМО-11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color w:val="000000"/>
          <w:sz w:val="36"/>
          <w:szCs w:val="28"/>
        </w:rPr>
        <w:t>Кравець Н.А.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2"/>
          <w:szCs w:val="18"/>
        </w:rPr>
      </w:pPr>
      <w:proofErr w:type="spellStart"/>
      <w:r w:rsidRPr="0079709E">
        <w:rPr>
          <w:rStyle w:val="normaltextrun"/>
          <w:color w:val="000000"/>
          <w:sz w:val="36"/>
          <w:szCs w:val="28"/>
        </w:rPr>
        <w:t>Прийняв</w:t>
      </w:r>
      <w:proofErr w:type="spellEnd"/>
      <w:r w:rsidRPr="0079709E">
        <w:rPr>
          <w:rStyle w:val="normaltextrun"/>
          <w:color w:val="000000"/>
          <w:sz w:val="36"/>
          <w:szCs w:val="28"/>
        </w:rPr>
        <w:t>: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2"/>
          <w:szCs w:val="18"/>
        </w:rPr>
      </w:pPr>
      <w:proofErr w:type="spellStart"/>
      <w:r w:rsidRPr="0079709E">
        <w:rPr>
          <w:rStyle w:val="normaltextrun"/>
          <w:color w:val="000000"/>
          <w:sz w:val="36"/>
          <w:szCs w:val="28"/>
        </w:rPr>
        <w:t>Рикалюк</w:t>
      </w:r>
      <w:proofErr w:type="spellEnd"/>
      <w:r w:rsidRPr="0079709E">
        <w:rPr>
          <w:rStyle w:val="normaltextrun"/>
          <w:color w:val="000000"/>
          <w:sz w:val="36"/>
          <w:szCs w:val="28"/>
        </w:rPr>
        <w:t> Р.Є.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2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2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2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eop"/>
          <w:color w:val="000000"/>
          <w:sz w:val="32"/>
        </w:rPr>
        <w:t> </w:t>
      </w:r>
    </w:p>
    <w:p w:rsidR="0079709E" w:rsidRPr="0079709E" w:rsidRDefault="0079709E" w:rsidP="00797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2"/>
          <w:szCs w:val="18"/>
        </w:rPr>
      </w:pPr>
      <w:r w:rsidRPr="0079709E">
        <w:rPr>
          <w:rStyle w:val="normaltextrun"/>
          <w:color w:val="000000"/>
          <w:sz w:val="36"/>
          <w:szCs w:val="28"/>
        </w:rPr>
        <w:t>Львів – 2021</w:t>
      </w:r>
      <w:r w:rsidRPr="0079709E">
        <w:rPr>
          <w:rStyle w:val="eop"/>
          <w:color w:val="000000"/>
          <w:sz w:val="36"/>
          <w:szCs w:val="28"/>
        </w:rPr>
        <w:t> </w:t>
      </w:r>
    </w:p>
    <w:p w:rsidR="0079709E" w:rsidRDefault="0079709E">
      <w:r>
        <w:br w:type="page"/>
      </w:r>
    </w:p>
    <w:p w:rsidR="0079709E" w:rsidRPr="0079709E" w:rsidRDefault="0079709E" w:rsidP="007970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A"/>
          <w:sz w:val="32"/>
          <w:szCs w:val="28"/>
          <w:lang w:eastAsia="uk-UA"/>
        </w:rPr>
      </w:pPr>
      <w:r w:rsidRPr="0079709E">
        <w:rPr>
          <w:rFonts w:ascii="Times New Roman" w:eastAsia="Times New Roman" w:hAnsi="Times New Roman" w:cs="Times New Roman"/>
          <w:b/>
          <w:bCs/>
          <w:color w:val="00000A"/>
          <w:sz w:val="36"/>
          <w:szCs w:val="32"/>
          <w:lang w:eastAsia="uk-UA"/>
        </w:rPr>
        <w:lastRenderedPageBreak/>
        <w:t>Звіт по роботі</w:t>
      </w:r>
      <w:r w:rsidRPr="0079709E">
        <w:rPr>
          <w:rFonts w:ascii="Times New Roman" w:eastAsia="Times New Roman" w:hAnsi="Times New Roman" w:cs="Times New Roman"/>
          <w:color w:val="00000A"/>
          <w:sz w:val="36"/>
          <w:szCs w:val="32"/>
          <w:lang w:eastAsia="uk-UA"/>
        </w:rPr>
        <w:t> </w:t>
      </w:r>
    </w:p>
    <w:p w:rsidR="0079709E" w:rsidRDefault="0079709E" w:rsidP="0079709E">
      <w:pPr>
        <w:spacing w:after="0" w:line="240" w:lineRule="auto"/>
        <w:ind w:firstLine="675"/>
        <w:jc w:val="both"/>
        <w:textAlignment w:val="baseline"/>
        <w:rPr>
          <w:rFonts w:ascii="Times New Roman" w:eastAsia="Times New Roman" w:hAnsi="Times New Roman" w:cs="Times New Roman"/>
          <w:szCs w:val="20"/>
          <w:lang w:val="ru-RU" w:eastAsia="uk-UA"/>
        </w:rPr>
      </w:pPr>
      <w:r w:rsidRPr="0079709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Мета</w:t>
      </w:r>
      <w:r w:rsidRPr="0079709E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:</w:t>
      </w:r>
      <w:r w:rsidRPr="0079709E">
        <w:rPr>
          <w:rFonts w:ascii="Times New Roman" w:eastAsia="Times New Roman" w:hAnsi="Times New Roman" w:cs="Times New Roman"/>
          <w:szCs w:val="20"/>
          <w:lang w:val="ru-RU" w:eastAsia="uk-UA"/>
        </w:rPr>
        <w:t> </w:t>
      </w:r>
    </w:p>
    <w:p w:rsidR="0079709E" w:rsidRDefault="0079709E" w:rsidP="0079709E">
      <w:pPr>
        <w:spacing w:after="0" w:line="240" w:lineRule="auto"/>
        <w:ind w:firstLine="675"/>
        <w:jc w:val="both"/>
        <w:textAlignment w:val="baseline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За допомогою  можливості пакета </w:t>
      </w:r>
      <w:r>
        <w:rPr>
          <w:rFonts w:ascii="Times New Roman" w:eastAsia="Times New Roman" w:hAnsi="Times New Roman" w:cs="Times New Roman"/>
          <w:sz w:val="32"/>
          <w:szCs w:val="28"/>
          <w:lang w:val="en-US" w:eastAsia="uk-UA"/>
        </w:rPr>
        <w:t>EWB</w:t>
      </w: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побудувати логічні схеми напівсуматорів на базі логічних елементів . Перевірити роботу схем та створити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>макроелементи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кожної схеми.</w:t>
      </w:r>
      <w:r w:rsidRPr="0079709E"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 xml:space="preserve"> </w:t>
      </w:r>
    </w:p>
    <w:p w:rsidR="00AE4735" w:rsidRPr="0079709E" w:rsidRDefault="00AE4735" w:rsidP="0079709E">
      <w:pPr>
        <w:spacing w:after="0" w:line="240" w:lineRule="auto"/>
        <w:ind w:firstLine="675"/>
        <w:jc w:val="both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proofErr w:type="spellStart"/>
      <w:r w:rsidRPr="00AE4735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Варіант</w:t>
      </w:r>
      <w:proofErr w:type="spellEnd"/>
      <w:r w:rsidRPr="00AE4735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 xml:space="preserve"> 9</w:t>
      </w:r>
    </w:p>
    <w:p w:rsidR="0079709E" w:rsidRDefault="0079709E" w:rsidP="00AE4735">
      <w:pPr>
        <w:spacing w:after="0" w:line="240" w:lineRule="auto"/>
        <w:ind w:firstLine="675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79709E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Формула логічного виразу</w:t>
      </w:r>
      <w:r w:rsidRPr="0079709E">
        <w:rPr>
          <w:rFonts w:ascii="Times New Roman" w:eastAsia="Times New Roman" w:hAnsi="Times New Roman" w:cs="Times New Roman"/>
          <w:b/>
          <w:bCs/>
          <w:sz w:val="32"/>
          <w:szCs w:val="28"/>
          <w:lang w:val="ru-RU" w:eastAsia="uk-UA"/>
        </w:rPr>
        <w:t>:</w:t>
      </w:r>
      <w:r w:rsidRPr="0079709E"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> </w:t>
      </w:r>
      <w:r w:rsidRPr="0079709E"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  <w:t>9+a</w:t>
      </w:r>
      <w:r w:rsidRPr="0079709E">
        <w:rPr>
          <w:rFonts w:ascii="Times New Roman" w:eastAsia="Times New Roman" w:hAnsi="Times New Roman" w:cs="Times New Roman"/>
          <w:sz w:val="32"/>
          <w:szCs w:val="28"/>
          <w:lang w:eastAsia="uk-UA"/>
        </w:rPr>
        <w:t>. </w:t>
      </w:r>
    </w:p>
    <w:p w:rsidR="00AE4735" w:rsidRDefault="00AE4735" w:rsidP="00AE4735">
      <w:pPr>
        <w:spacing w:after="0" w:line="240" w:lineRule="auto"/>
        <w:ind w:firstLine="675"/>
        <w:textAlignment w:val="baseline"/>
        <w:rPr>
          <w:rFonts w:ascii="Times New Roman" w:eastAsia="Times New Roman" w:hAnsi="Times New Roman" w:cs="Times New Roman"/>
          <w:b/>
          <w:bCs/>
          <w:sz w:val="32"/>
          <w:lang w:eastAsia="uk-UA"/>
        </w:rPr>
      </w:pPr>
      <w:r w:rsidRPr="00AE4735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Результат роботи:</w:t>
      </w:r>
      <w:r w:rsidRPr="00AE4735">
        <w:rPr>
          <w:rFonts w:ascii="Times New Roman" w:eastAsia="Times New Roman" w:hAnsi="Times New Roman" w:cs="Times New Roman"/>
          <w:b/>
          <w:bCs/>
          <w:sz w:val="32"/>
          <w:lang w:eastAsia="uk-UA"/>
        </w:rPr>
        <w:t>  </w:t>
      </w:r>
    </w:p>
    <w:p w:rsidR="00AE4735" w:rsidRPr="0079709E" w:rsidRDefault="00AE4735" w:rsidP="00AE4735">
      <w:pPr>
        <w:spacing w:after="0" w:line="240" w:lineRule="auto"/>
        <w:ind w:firstLine="675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AE4735">
        <w:rPr>
          <w:rFonts w:ascii="Times New Roman" w:eastAsia="Times New Roman" w:hAnsi="Times New Roman" w:cs="Times New Roman"/>
          <w:sz w:val="32"/>
          <w:szCs w:val="28"/>
          <w:lang w:eastAsia="uk-UA"/>
        </w:rPr>
        <w:t>Озн</w:t>
      </w: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айомившись із пакетом </w:t>
      </w:r>
      <w:r>
        <w:rPr>
          <w:rFonts w:ascii="Times New Roman" w:eastAsia="Times New Roman" w:hAnsi="Times New Roman" w:cs="Times New Roman"/>
          <w:sz w:val="32"/>
          <w:szCs w:val="28"/>
          <w:lang w:val="en-US" w:eastAsia="uk-UA"/>
        </w:rPr>
        <w:t>EWB</w:t>
      </w: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і теорією</w:t>
      </w:r>
      <w:r>
        <w:rPr>
          <w:rFonts w:ascii="Times New Roman" w:eastAsia="Times New Roman" w:hAnsi="Times New Roman" w:cs="Times New Roman"/>
          <w:sz w:val="32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я побудував схему напівсуматора </w:t>
      </w:r>
    </w:p>
    <w:p w:rsidR="00B36AD9" w:rsidRDefault="00B36AD9"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-4850</wp:posOffset>
            </wp:positionH>
            <wp:positionV relativeFrom="paragraph">
              <wp:posOffset>2811</wp:posOffset>
            </wp:positionV>
            <wp:extent cx="6120765" cy="331713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3-21_12-11-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34" cy="332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AD9" w:rsidRPr="00B36AD9" w:rsidRDefault="00B36AD9" w:rsidP="00B36AD9"/>
    <w:p w:rsidR="00B36AD9" w:rsidRPr="00B36AD9" w:rsidRDefault="00B36AD9" w:rsidP="00B36AD9"/>
    <w:p w:rsidR="00B36AD9" w:rsidRPr="00B36AD9" w:rsidRDefault="00B36AD9" w:rsidP="00B36AD9"/>
    <w:p w:rsidR="00B36AD9" w:rsidRPr="00B36AD9" w:rsidRDefault="00B36AD9" w:rsidP="00B36AD9"/>
    <w:p w:rsidR="00B36AD9" w:rsidRPr="00B36AD9" w:rsidRDefault="00B36AD9" w:rsidP="00B36AD9"/>
    <w:p w:rsidR="00B36AD9" w:rsidRPr="00B36AD9" w:rsidRDefault="00B36AD9" w:rsidP="00B36AD9"/>
    <w:p w:rsidR="00B36AD9" w:rsidRPr="00B36AD9" w:rsidRDefault="00B36AD9" w:rsidP="00B36AD9"/>
    <w:p w:rsidR="00B36AD9" w:rsidRPr="00B36AD9" w:rsidRDefault="00B36AD9" w:rsidP="00B36AD9"/>
    <w:p w:rsidR="00B36AD9" w:rsidRPr="00B36AD9" w:rsidRDefault="00B36AD9" w:rsidP="00B36AD9"/>
    <w:p w:rsidR="00B36AD9" w:rsidRPr="00B36AD9" w:rsidRDefault="00B36AD9" w:rsidP="00B36AD9"/>
    <w:p w:rsidR="00B36AD9" w:rsidRDefault="00B36AD9" w:rsidP="00B36AD9"/>
    <w:p w:rsidR="00B36AD9" w:rsidRPr="00B36AD9" w:rsidRDefault="00B36AD9" w:rsidP="00B36A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Для цього використано:  </w:t>
      </w:r>
    </w:p>
    <w:p w:rsidR="00B36AD9" w:rsidRPr="00B36AD9" w:rsidRDefault="00B36AD9" w:rsidP="00B36A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● 2-input OR gate (1 </w:t>
      </w:r>
      <w:proofErr w:type="spellStart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)  </w:t>
      </w:r>
    </w:p>
    <w:p w:rsidR="00B36AD9" w:rsidRPr="00B36AD9" w:rsidRDefault="00B36AD9" w:rsidP="00B36A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● 2-input AND gate (2 </w:t>
      </w:r>
      <w:proofErr w:type="spellStart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)  </w:t>
      </w:r>
    </w:p>
    <w:p w:rsidR="00B36AD9" w:rsidRPr="00B36AD9" w:rsidRDefault="00B36AD9" w:rsidP="00B36A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● NOT gate (1 </w:t>
      </w:r>
      <w:proofErr w:type="spellStart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)  </w:t>
      </w:r>
    </w:p>
    <w:p w:rsidR="00B36AD9" w:rsidRPr="00B36AD9" w:rsidRDefault="00B36AD9" w:rsidP="00B36A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● Connector (7 </w:t>
      </w:r>
      <w:proofErr w:type="spellStart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) </w:t>
      </w:r>
    </w:p>
    <w:p w:rsidR="00B36AD9" w:rsidRPr="00B36AD9" w:rsidRDefault="00B36AD9" w:rsidP="00B36A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● Indicator (4 </w:t>
      </w:r>
      <w:proofErr w:type="spellStart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) </w:t>
      </w:r>
    </w:p>
    <w:p w:rsidR="005F48A2" w:rsidRDefault="00B36AD9" w:rsidP="00B36A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● Word Generator (1 </w:t>
      </w:r>
      <w:proofErr w:type="spellStart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B36AD9">
        <w:rPr>
          <w:rFonts w:ascii="Times New Roman" w:eastAsia="Times New Roman" w:hAnsi="Times New Roman" w:cs="Times New Roman"/>
          <w:sz w:val="32"/>
          <w:szCs w:val="28"/>
          <w:lang w:eastAsia="uk-UA"/>
        </w:rPr>
        <w:t>) </w:t>
      </w:r>
    </w:p>
    <w:p w:rsidR="00361AF9" w:rsidRPr="00B36AD9" w:rsidRDefault="00361AF9" w:rsidP="00B36A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5B3FA4" w:rsidRPr="00361AF9" w:rsidRDefault="005F48A2" w:rsidP="00B36AD9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361AF9">
        <w:rPr>
          <w:rFonts w:ascii="Times New Roman" w:eastAsia="Times New Roman" w:hAnsi="Times New Roman" w:cs="Times New Roman"/>
          <w:sz w:val="32"/>
          <w:szCs w:val="28"/>
          <w:lang w:eastAsia="uk-UA"/>
        </w:rPr>
        <w:t>За допомогою клавіші STEP</w:t>
      </w:r>
      <w:r w:rsidR="00361AF9" w:rsidRPr="00361AF9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на генераторі слів</w:t>
      </w:r>
      <w:r w:rsidRPr="00361AF9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</w:t>
      </w:r>
      <w:r w:rsidR="00361AF9" w:rsidRPr="00361AF9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була отримана така таблиця </w:t>
      </w:r>
      <w:proofErr w:type="spellStart"/>
      <w:r w:rsidR="00361AF9" w:rsidRPr="00361AF9">
        <w:rPr>
          <w:rFonts w:ascii="Times New Roman" w:eastAsia="Times New Roman" w:hAnsi="Times New Roman" w:cs="Times New Roman"/>
          <w:sz w:val="32"/>
          <w:szCs w:val="28"/>
          <w:lang w:eastAsia="uk-UA"/>
        </w:rPr>
        <w:t>істиності</w:t>
      </w:r>
      <w:proofErr w:type="spellEnd"/>
      <w:r w:rsidR="00361AF9" w:rsidRPr="00361AF9">
        <w:rPr>
          <w:rFonts w:ascii="Times New Roman" w:eastAsia="Times New Roman" w:hAnsi="Times New Roman" w:cs="Times New Roman"/>
          <w:sz w:val="32"/>
          <w:szCs w:val="28"/>
          <w:lang w:eastAsia="uk-UA"/>
        </w:rPr>
        <w:t>: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590"/>
        <w:gridCol w:w="1695"/>
        <w:gridCol w:w="1665"/>
      </w:tblGrid>
      <w:tr w:rsidR="005F48A2" w:rsidRPr="005F48A2" w:rsidTr="005F48A2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uk-UA"/>
              </w:rPr>
              <w:t>X</w:t>
            </w: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uk-UA"/>
              </w:rPr>
              <w:t>Y</w:t>
            </w: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uk-UA"/>
              </w:rPr>
              <w:t>S</w:t>
            </w: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uk-UA"/>
              </w:rPr>
              <w:t>P</w:t>
            </w: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F48A2" w:rsidRPr="005F48A2" w:rsidTr="005F48A2">
        <w:tc>
          <w:tcPr>
            <w:tcW w:w="1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5F48A2" w:rsidRPr="005F48A2" w:rsidTr="005F48A2">
        <w:tc>
          <w:tcPr>
            <w:tcW w:w="1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5F48A2" w:rsidRPr="005F48A2" w:rsidTr="005F48A2">
        <w:tc>
          <w:tcPr>
            <w:tcW w:w="1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5F48A2" w:rsidRPr="005F48A2" w:rsidTr="005F48A2">
        <w:tc>
          <w:tcPr>
            <w:tcW w:w="1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48A2" w:rsidRPr="005F48A2" w:rsidRDefault="005F48A2" w:rsidP="005F48A2">
            <w:pPr>
              <w:spacing w:after="0" w:line="240" w:lineRule="auto"/>
              <w:ind w:left="-3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5F48A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</w:tbl>
    <w:p w:rsidR="005F48A2" w:rsidRDefault="005F48A2" w:rsidP="00B36AD9"/>
    <w:p w:rsidR="00FD7626" w:rsidRDefault="00FD7626" w:rsidP="00B36AD9">
      <w:pPr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r w:rsidRPr="00FD7626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lastRenderedPageBreak/>
        <w:t>Схема  4-розрядного двійкового суматора:</w:t>
      </w:r>
    </w:p>
    <w:p w:rsidR="00FD7626" w:rsidRDefault="00FD7626" w:rsidP="00B36AD9">
      <w:pPr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8"/>
          <w:lang w:eastAsia="uk-UA"/>
        </w:rPr>
        <w:drawing>
          <wp:inline distT="0" distB="0" distL="0" distR="0">
            <wp:extent cx="6120765" cy="33312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3-21_11-52-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26" w:rsidRPr="00FD7626" w:rsidRDefault="00FD7626" w:rsidP="00FD76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Для цього використано:  </w:t>
      </w:r>
    </w:p>
    <w:p w:rsidR="00FD7626" w:rsidRPr="00FD7626" w:rsidRDefault="00FD7626" w:rsidP="00FD76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● Indicator (1 </w:t>
      </w:r>
      <w:proofErr w:type="spellStart"/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) </w:t>
      </w:r>
    </w:p>
    <w:p w:rsidR="00FD7626" w:rsidRPr="00FD7626" w:rsidRDefault="00FD7626" w:rsidP="00FD76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● Word Generator (1 </w:t>
      </w:r>
      <w:proofErr w:type="spellStart"/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) </w:t>
      </w:r>
    </w:p>
    <w:p w:rsidR="00FD7626" w:rsidRPr="00FD7626" w:rsidRDefault="00FD7626" w:rsidP="00FD76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● Half-Adder (1 </w:t>
      </w:r>
      <w:proofErr w:type="spellStart"/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) </w:t>
      </w:r>
    </w:p>
    <w:p w:rsidR="00FD7626" w:rsidRPr="00FD7626" w:rsidRDefault="00FD7626" w:rsidP="00FD76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● Full-Adder (4 </w:t>
      </w:r>
      <w:proofErr w:type="spellStart"/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шт</w:t>
      </w:r>
      <w:proofErr w:type="spellEnd"/>
      <w:r w:rsidRPr="00FD7626">
        <w:rPr>
          <w:rFonts w:ascii="Times New Roman" w:eastAsia="Times New Roman" w:hAnsi="Times New Roman" w:cs="Times New Roman"/>
          <w:sz w:val="32"/>
          <w:szCs w:val="28"/>
          <w:lang w:eastAsia="uk-UA"/>
        </w:rPr>
        <w:t>) </w:t>
      </w:r>
    </w:p>
    <w:p w:rsidR="00FD7626" w:rsidRDefault="00FD7626" w:rsidP="00FD7626">
      <w:pPr>
        <w:ind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FD7626" w:rsidRDefault="00FD7626" w:rsidP="00FD7626">
      <w:pPr>
        <w:ind w:firstLine="708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 w:rsidRPr="00FD7626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Висновок:</w:t>
      </w:r>
    </w:p>
    <w:p w:rsidR="00FD7626" w:rsidRPr="00FD7626" w:rsidRDefault="00FD7626" w:rsidP="00FD7626">
      <w:pPr>
        <w:ind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Виконавши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>лаболаторну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роботу я ознайомився із роботою пакету </w:t>
      </w:r>
      <w:r>
        <w:rPr>
          <w:rFonts w:ascii="Times New Roman" w:eastAsia="Times New Roman" w:hAnsi="Times New Roman" w:cs="Times New Roman"/>
          <w:sz w:val="32"/>
          <w:szCs w:val="28"/>
          <w:lang w:val="en-US" w:eastAsia="uk-UA"/>
        </w:rPr>
        <w:t>EWB</w:t>
      </w: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. Освоїв теорію для того щоб побудувати повний суматор. </w:t>
      </w:r>
    </w:p>
    <w:p w:rsidR="00FD7626" w:rsidRPr="00FD7626" w:rsidRDefault="00FD7626" w:rsidP="00FD7626">
      <w:pPr>
        <w:ind w:firstLine="708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>Побудував схему повного суматора і перевірив роботу схеми додаванням двох 4-розрядних чисел.</w:t>
      </w:r>
    </w:p>
    <w:sectPr w:rsidR="00FD7626" w:rsidRPr="00FD7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34142"/>
    <w:multiLevelType w:val="multilevel"/>
    <w:tmpl w:val="9630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9E"/>
    <w:rsid w:val="000E1E5D"/>
    <w:rsid w:val="00361AF9"/>
    <w:rsid w:val="004D57F4"/>
    <w:rsid w:val="005F48A2"/>
    <w:rsid w:val="0079709E"/>
    <w:rsid w:val="00AE4735"/>
    <w:rsid w:val="00B36AD9"/>
    <w:rsid w:val="00FA16D1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0181"/>
  <w15:chartTrackingRefBased/>
  <w15:docId w15:val="{AC2C703B-08F6-4BAF-909D-F0607A83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9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79709E"/>
  </w:style>
  <w:style w:type="character" w:customStyle="1" w:styleId="eop">
    <w:name w:val="eop"/>
    <w:basedOn w:val="a0"/>
    <w:rsid w:val="0079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F3E11-E29D-47FB-982D-3BA1F14DB715}"/>
</file>

<file path=customXml/itemProps2.xml><?xml version="1.0" encoding="utf-8"?>
<ds:datastoreItem xmlns:ds="http://schemas.openxmlformats.org/officeDocument/2006/customXml" ds:itemID="{119FDA75-0617-4EE3-A664-53870224C1F1}"/>
</file>

<file path=customXml/itemProps3.xml><?xml version="1.0" encoding="utf-8"?>
<ds:datastoreItem xmlns:ds="http://schemas.openxmlformats.org/officeDocument/2006/customXml" ds:itemID="{8393F6F0-7794-4EB0-909B-2C10369A0F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887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2021-03-21T09:41:00Z</dcterms:created>
  <dcterms:modified xsi:type="dcterms:W3CDTF">2021-03-21T10:41:00Z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