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72D95C" w14:paraId="3059CC99" wp14:textId="5E4FD72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072D95C" w:rsidR="4C3745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Архітектура обчислювальних систем та схемотехніка</w:t>
      </w:r>
    </w:p>
    <w:p xmlns:wp14="http://schemas.microsoft.com/office/word/2010/wordml" w:rsidP="2072D95C" w14:paraId="77C43B93" wp14:textId="59C262B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072D95C" w:rsidR="4C3745A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en-US"/>
        </w:rPr>
        <w:t>ЛАБОРАТОРНА РОБОТА №7</w:t>
      </w:r>
    </w:p>
    <w:p xmlns:wp14="http://schemas.microsoft.com/office/word/2010/wordml" w:rsidP="2072D95C" w14:paraId="63102853" wp14:textId="65D8167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72D95C" w:rsidR="4C3745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Виконала:</w:t>
      </w:r>
    </w:p>
    <w:p xmlns:wp14="http://schemas.microsoft.com/office/word/2010/wordml" w:rsidP="2072D95C" w14:paraId="1FAD5CD6" wp14:textId="497101A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72D95C" w:rsidR="4C3745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Студентка групи ПМО-11</w:t>
      </w:r>
    </w:p>
    <w:p xmlns:wp14="http://schemas.microsoft.com/office/word/2010/wordml" w:rsidP="2072D95C" w14:paraId="496EDBEB" wp14:textId="7E206036">
      <w:pPr>
        <w:spacing w:after="160" w:line="259" w:lineRule="auto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2072D95C" w:rsidR="4C3745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Андрушко</w:t>
      </w:r>
      <w:proofErr w:type="spellEnd"/>
      <w:r w:rsidRPr="2072D95C" w:rsidR="4C3745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Ярина</w:t>
      </w:r>
    </w:p>
    <w:p xmlns:wp14="http://schemas.microsoft.com/office/word/2010/wordml" w:rsidP="2072D95C" w14:paraId="601494B6" wp14:textId="6563FCD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72D95C" w:rsidR="4C3745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Тема: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Вступ до мови програмування Assembler. </w:t>
      </w:r>
    </w:p>
    <w:p xmlns:wp14="http://schemas.microsoft.com/office/word/2010/wordml" w:rsidP="2072D95C" w14:paraId="78295389" wp14:textId="456646D2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2072D95C" w:rsidR="4C3745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Мета</w:t>
      </w:r>
      <w:proofErr w:type="spellEnd"/>
      <w:r w:rsidRPr="2072D95C" w:rsidR="4C3745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072D95C" w:rsidR="4C3745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роботи</w:t>
      </w:r>
      <w:proofErr w:type="spellEnd"/>
      <w:r w:rsidRPr="2072D95C" w:rsidR="4C3745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Використовуючи</w:t>
      </w:r>
      <w:proofErr w:type="spellEnd"/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середовище</w:t>
      </w:r>
      <w:proofErr w:type="spellEnd"/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Visual Studio, 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реалізувати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програму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текстового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повідомлення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на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мові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2072D95C" w14:paraId="7F329FFD" wp14:textId="54701B1B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Assembler.</w:t>
      </w:r>
    </w:p>
    <w:p xmlns:wp14="http://schemas.microsoft.com/office/word/2010/wordml" w:rsidP="2072D95C" w14:paraId="280DB387" wp14:textId="260C2591">
      <w:pPr>
        <w:pStyle w:val="Normal"/>
        <w:spacing w:after="160" w:line="259" w:lineRule="auto"/>
      </w:pPr>
      <w:r w:rsidR="4C3745AC">
        <w:drawing>
          <wp:inline xmlns:wp14="http://schemas.microsoft.com/office/word/2010/wordprocessingDrawing" wp14:editId="3561CBF2" wp14:anchorId="58B52D3C">
            <wp:extent cx="3981450" cy="3848100"/>
            <wp:effectExtent l="0" t="0" r="0" b="0"/>
            <wp:docPr id="2056644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ea2eb62586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72D95C" w14:paraId="7246D437" wp14:textId="7F98398E">
      <w:pPr>
        <w:pStyle w:val="Normal"/>
        <w:spacing w:after="160" w:line="259" w:lineRule="auto"/>
      </w:pPr>
      <w:r w:rsidR="4C3745AC">
        <w:drawing>
          <wp:inline xmlns:wp14="http://schemas.microsoft.com/office/word/2010/wordprocessingDrawing" wp14:editId="521E8DE4" wp14:anchorId="5BB590AF">
            <wp:extent cx="4572000" cy="2362200"/>
            <wp:effectExtent l="0" t="0" r="0" b="0"/>
            <wp:docPr id="2104114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8c69c1147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72D95C" w14:paraId="01CD513C" wp14:textId="1BF3C3B0">
      <w:pPr>
        <w:spacing w:after="160" w:line="259" w:lineRule="auto"/>
      </w:pPr>
    </w:p>
    <w:p xmlns:wp14="http://schemas.microsoft.com/office/word/2010/wordml" w:rsidP="2072D95C" w14:paraId="571EA800" wp14:textId="3189FA8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72D95C" w:rsidR="4C3745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Висновок</w:t>
      </w:r>
      <w:r w:rsidRPr="2072D95C" w:rsidR="4C3745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На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цій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лабораторній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роботі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я 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ознайомилася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з 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мовою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2072D95C" w14:paraId="79F36798" wp14:textId="26AC4AA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Assembler 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та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навчилася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виводити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текст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в 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консоль</w:t>
      </w:r>
      <w:r w:rsidRPr="2072D95C" w:rsidR="4C3745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.</w:t>
      </w:r>
    </w:p>
    <w:p xmlns:wp14="http://schemas.microsoft.com/office/word/2010/wordml" w:rsidP="2072D95C" w14:paraId="2C078E63" wp14:textId="6CFDAC7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5F7904"/>
    <w:rsid w:val="2072D95C"/>
    <w:rsid w:val="3060C501"/>
    <w:rsid w:val="4681E4E0"/>
    <w:rsid w:val="4C3745AC"/>
    <w:rsid w:val="575F7904"/>
    <w:rsid w:val="703CE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7904"/>
  <w15:chartTrackingRefBased/>
  <w15:docId w15:val="{a9216e80-e486-4216-8e91-1dde3f64ea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cea2eb625864271" /><Relationship Type="http://schemas.openxmlformats.org/officeDocument/2006/relationships/image" Target="/media/image2.png" Id="R6d78c69c114744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ED034E-8C97-4E80-8A40-46CBCE0291B1}"/>
</file>

<file path=customXml/itemProps2.xml><?xml version="1.0" encoding="utf-8"?>
<ds:datastoreItem xmlns:ds="http://schemas.openxmlformats.org/officeDocument/2006/customXml" ds:itemID="{7A151829-54A4-432B-B9D8-0E186713E9A4}"/>
</file>

<file path=customXml/itemProps3.xml><?xml version="1.0" encoding="utf-8"?>
<ds:datastoreItem xmlns:ds="http://schemas.openxmlformats.org/officeDocument/2006/customXml" ds:itemID="{14BE58D3-6CF4-4236-A320-338398088D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Ярина Андрушко</dc:creator>
  <keywords/>
  <dc:description/>
  <dcterms:created xsi:type="dcterms:W3CDTF">2021-04-25T21:45:59.0000000Z</dcterms:created>
  <dcterms:modified xsi:type="dcterms:W3CDTF">2021-04-25T21:58:48.6916458Z</dcterms:modified>
  <lastModifiedBy>Ярина Андрушко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