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89D" w:rsidRPr="004F489D" w:rsidRDefault="004F489D" w:rsidP="004F489D">
      <w:pPr>
        <w:spacing w:after="0" w:line="360" w:lineRule="atLeast"/>
        <w:textAlignment w:val="baseline"/>
        <w:outlineLvl w:val="0"/>
        <w:rPr>
          <w:rFonts w:ascii="Helvetica" w:eastAsia="Times New Roman" w:hAnsi="Helvetica" w:cs="Helvetica"/>
          <w:b/>
          <w:bCs/>
          <w:color w:val="0D0D0D" w:themeColor="text1" w:themeTint="F2"/>
          <w:kern w:val="36"/>
          <w:sz w:val="27"/>
          <w:szCs w:val="27"/>
          <w:lang w:eastAsia="uk-UA"/>
        </w:rPr>
      </w:pPr>
      <w:r w:rsidRPr="004F489D">
        <w:rPr>
          <w:rFonts w:ascii="Helvetica" w:eastAsia="Times New Roman" w:hAnsi="Helvetica" w:cs="Helvetica"/>
          <w:b/>
          <w:bCs/>
          <w:color w:val="0D0D0D" w:themeColor="text1" w:themeTint="F2"/>
          <w:kern w:val="36"/>
          <w:sz w:val="27"/>
          <w:szCs w:val="27"/>
          <w:lang w:eastAsia="uk-UA"/>
        </w:rPr>
        <w:t>Європейське Відродження та український Ренесанс: культурологічні паралелі</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Один з найяскравіших періодів світової культури – </w:t>
      </w:r>
      <w:r w:rsidRPr="004F489D">
        <w:rPr>
          <w:rFonts w:ascii="inherit" w:eastAsia="Times New Roman" w:hAnsi="inherit" w:cs="Times New Roman"/>
          <w:i/>
          <w:iCs/>
          <w:color w:val="0D0D0D" w:themeColor="text1" w:themeTint="F2"/>
          <w:sz w:val="30"/>
          <w:szCs w:val="30"/>
          <w:bdr w:val="none" w:sz="0" w:space="0" w:color="auto" w:frame="1"/>
          <w:lang w:eastAsia="uk-UA"/>
        </w:rPr>
        <w:t>Ренесанс</w:t>
      </w:r>
      <w:r w:rsidRPr="004F489D">
        <w:rPr>
          <w:rFonts w:ascii="Times New Roman" w:eastAsia="Times New Roman" w:hAnsi="Times New Roman" w:cs="Times New Roman"/>
          <w:color w:val="0D0D0D" w:themeColor="text1" w:themeTint="F2"/>
          <w:sz w:val="30"/>
          <w:szCs w:val="30"/>
          <w:bdr w:val="none" w:sz="0" w:space="0" w:color="auto" w:frame="1"/>
          <w:lang w:eastAsia="uk-UA"/>
        </w:rPr>
        <w:t> – зародився, розвинувся та в повній мірі найбільш широко  проявився в Італії. Європейський Ренесанс охоплює другу половину ХІІІ – першу половину XVII століть, в його історії виокремлюють такі періоди: Проторенесанс, коли в Італії з’явилися перші ознаки якісних змін у культурі, раннє Відродження, Високе Відродження (90 роки XV ст. – початок XVI ст.) як бурхливий етап появи мистецьких шедеврів та пізнє Відродження. Крім такої періодизації сучасна культурологія широко використовує поняття «Північне Відродження», що стосується нових культурних форм, які простежуються в більшій чи меншій мірі в усіх країнах Європи, крім Італії.</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Ренесансна культура зародилася й побутувала насамперед у містах (найяскравіше це виявилося у Флоренції та Римі) і цілком вдовольняла інтереси молодої буржуазії. Проте загальна гуманістична спрямованість, оптимізм, широка народна образність мистецтва, біблійна й міфологічна тематика творів значно ширші за потреби буржуазії.</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Філософія Відродження створила нову </w:t>
      </w:r>
      <w:r w:rsidRPr="004F489D">
        <w:rPr>
          <w:rFonts w:ascii="inherit" w:eastAsia="Times New Roman" w:hAnsi="inherit" w:cs="Times New Roman"/>
          <w:i/>
          <w:iCs/>
          <w:color w:val="0D0D0D" w:themeColor="text1" w:themeTint="F2"/>
          <w:sz w:val="30"/>
          <w:szCs w:val="30"/>
          <w:bdr w:val="none" w:sz="0" w:space="0" w:color="auto" w:frame="1"/>
          <w:lang w:eastAsia="uk-UA"/>
        </w:rPr>
        <w:t>пантеїстичну </w:t>
      </w:r>
      <w:r w:rsidRPr="004F489D">
        <w:rPr>
          <w:rFonts w:ascii="Times New Roman" w:eastAsia="Times New Roman" w:hAnsi="Times New Roman" w:cs="Times New Roman"/>
          <w:color w:val="0D0D0D" w:themeColor="text1" w:themeTint="F2"/>
          <w:sz w:val="30"/>
          <w:szCs w:val="30"/>
          <w:bdr w:val="none" w:sz="0" w:space="0" w:color="auto" w:frame="1"/>
          <w:lang w:eastAsia="uk-UA"/>
        </w:rPr>
        <w:t>картину світу, де Бог ототожнюється з природою, а людина як творець нового наділяється божественністю. Відповідно яскравою рисою філософії стає </w:t>
      </w:r>
      <w:r w:rsidRPr="004F489D">
        <w:rPr>
          <w:rFonts w:ascii="inherit" w:eastAsia="Times New Roman" w:hAnsi="inherit" w:cs="Times New Roman"/>
          <w:i/>
          <w:iCs/>
          <w:color w:val="0D0D0D" w:themeColor="text1" w:themeTint="F2"/>
          <w:sz w:val="30"/>
          <w:szCs w:val="30"/>
          <w:bdr w:val="none" w:sz="0" w:space="0" w:color="auto" w:frame="1"/>
          <w:lang w:eastAsia="uk-UA"/>
        </w:rPr>
        <w:t>антропоцентризм</w:t>
      </w:r>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Людина – важливий об’єкт філософського аналізу, стає центральною ланкою в системі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зв’язків</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універсуму</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оскільки гуманістична філософія віддає перевагу земним призначенням людини. Широкий спектр нових суспільних відносин відкрив простір для енергійної особи. Гегель назвав цю провідну рису  Відродження «пробудженням самотності духа».</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Активно змінювалися не лише суспільні відносини, а й сама особистість. Місце класичних ідеалів людини середньовіччя – аскета-ченця, лицаря-воїна, віруючого християнина, який покірно чекає райського існування –  заступає новий ідеал яскравої, сильної, активної особистості, що прагне досягти щастя на землі й стверджує свої творчі здібності. Ідеалом Ренесансу стає </w:t>
      </w:r>
      <w:r w:rsidRPr="004F489D">
        <w:rPr>
          <w:rFonts w:ascii="inherit" w:eastAsia="Times New Roman" w:hAnsi="inherit" w:cs="Times New Roman"/>
          <w:i/>
          <w:iCs/>
          <w:color w:val="0D0D0D" w:themeColor="text1" w:themeTint="F2"/>
          <w:sz w:val="30"/>
          <w:szCs w:val="30"/>
          <w:bdr w:val="none" w:sz="0" w:space="0" w:color="auto" w:frame="1"/>
          <w:lang w:eastAsia="uk-UA"/>
        </w:rPr>
        <w:t>людина-універсал, </w:t>
      </w:r>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що творила сама себе. Ця нова людина може все, яскраво проявляє себе в різних сферах діяльності, як геній Леонардо да Вінчі, Рафаеля, Мікеланджело, українця Юрія Дрогобича (Котермака). Нестримний потяг до знань дає світу геліоцентричну систему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Міколая</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Коперника, винайдення друкарського верстата Йоганном Ґутенбергом, Великі географічні відкриття Христофора Колумба,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Фернана</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Магеллана,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Васко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да Ґами. Бурхливого розвитку набувають усі галузі знань, види мистецтва, жанри літератури, хоча останні зберегли релігійну тематику. Значні зміни сталися в політичній сфері, знизився рівень тиску релігійних догм та феодальних традицій. Артилерія руйнувала стіни  замків й тим самим нищила феодальну роздробленість, що сприяло </w:t>
      </w:r>
      <w:r w:rsidRPr="004F489D">
        <w:rPr>
          <w:rFonts w:ascii="Times New Roman" w:eastAsia="Times New Roman" w:hAnsi="Times New Roman" w:cs="Times New Roman"/>
          <w:color w:val="0D0D0D" w:themeColor="text1" w:themeTint="F2"/>
          <w:sz w:val="30"/>
          <w:szCs w:val="30"/>
          <w:bdr w:val="none" w:sz="0" w:space="0" w:color="auto" w:frame="1"/>
          <w:lang w:eastAsia="uk-UA"/>
        </w:rPr>
        <w:lastRenderedPageBreak/>
        <w:t xml:space="preserve">зміцненню національних монархій та абсолютизму. Найяскравіше ідеал сильної державної влади розкрито в книзі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Нікколо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Макіавеллі «Государ», що стала своєрідною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біблією</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європейських монархів й поклала початок сучасної політології. Новою прикметою епохи стає поява зачатків капіталістичного виробництва: в XIV ст. у Флоренції почала працювати перша мануфактура з найманою робочою силою, у Генуї діяв перший європейський банк, виникли незалежні міські республіки (Венеція).</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Католицька церква не могла мовчки спостерігати за всіма новими явищами епохи Відродження: з’явилися </w:t>
      </w:r>
      <w:r w:rsidRPr="004F489D">
        <w:rPr>
          <w:rFonts w:ascii="inherit" w:eastAsia="Times New Roman" w:hAnsi="inherit" w:cs="Times New Roman"/>
          <w:i/>
          <w:iCs/>
          <w:color w:val="0D0D0D" w:themeColor="text1" w:themeTint="F2"/>
          <w:sz w:val="30"/>
          <w:szCs w:val="30"/>
          <w:bdr w:val="none" w:sz="0" w:space="0" w:color="auto" w:frame="1"/>
          <w:lang w:eastAsia="uk-UA"/>
        </w:rPr>
        <w:t>індекси заборонених</w:t>
      </w:r>
      <w:r w:rsidRPr="004F489D">
        <w:rPr>
          <w:rFonts w:ascii="Times New Roman" w:eastAsia="Times New Roman" w:hAnsi="Times New Roman" w:cs="Times New Roman"/>
          <w:color w:val="0D0D0D" w:themeColor="text1" w:themeTint="F2"/>
          <w:sz w:val="30"/>
          <w:szCs w:val="30"/>
          <w:bdr w:val="none" w:sz="0" w:space="0" w:color="auto" w:frame="1"/>
          <w:lang w:eastAsia="uk-UA"/>
        </w:rPr>
        <w:t> </w:t>
      </w:r>
      <w:r w:rsidRPr="004F489D">
        <w:rPr>
          <w:rFonts w:ascii="inherit" w:eastAsia="Times New Roman" w:hAnsi="inherit" w:cs="Times New Roman"/>
          <w:i/>
          <w:iCs/>
          <w:color w:val="0D0D0D" w:themeColor="text1" w:themeTint="F2"/>
          <w:sz w:val="30"/>
          <w:szCs w:val="30"/>
          <w:bdr w:val="none" w:sz="0" w:space="0" w:color="auto" w:frame="1"/>
          <w:lang w:eastAsia="uk-UA"/>
        </w:rPr>
        <w:t>книг</w:t>
      </w:r>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(твори П’єра Абеляра, Данте Аліґ’єрі, Джованні Боккаччо, сонети Петрарки, Марсилія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Падуанського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Еразма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Роттердамського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П’єтро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Аретіно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Мазуччо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Лоренцо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Валли</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навіть праця папи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Пія</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ІІ «Історія Базельського собору» і трактат філософа-кардинала Миколи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Кузанського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«Про католицьку згоду»), запалали вогнища з вилучених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друків</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значно активізувалася робота Конгрегації святої служби (виникла ще в ХІІІ ст.), що широко відома як </w:t>
      </w:r>
      <w:r w:rsidRPr="004F489D">
        <w:rPr>
          <w:rFonts w:ascii="inherit" w:eastAsia="Times New Roman" w:hAnsi="inherit" w:cs="Times New Roman"/>
          <w:i/>
          <w:iCs/>
          <w:color w:val="0D0D0D" w:themeColor="text1" w:themeTint="F2"/>
          <w:sz w:val="30"/>
          <w:szCs w:val="30"/>
          <w:bdr w:val="none" w:sz="0" w:space="0" w:color="auto" w:frame="1"/>
          <w:lang w:eastAsia="uk-UA"/>
        </w:rPr>
        <w:t>інквізиція </w:t>
      </w:r>
      <w:r w:rsidRPr="004F489D">
        <w:rPr>
          <w:rFonts w:ascii="Times New Roman" w:eastAsia="Times New Roman" w:hAnsi="Times New Roman" w:cs="Times New Roman"/>
          <w:color w:val="0D0D0D" w:themeColor="text1" w:themeTint="F2"/>
          <w:sz w:val="30"/>
          <w:szCs w:val="30"/>
          <w:bdr w:val="none" w:sz="0" w:space="0" w:color="auto" w:frame="1"/>
          <w:lang w:eastAsia="uk-UA"/>
        </w:rPr>
        <w:t>або «святий трибунал», масовим явищем стало полювання на відьом, нищення єретиків, показові судилища над вільнодумцями (згадаймо Джордано Бруно та Ґалілео Ґалілея).</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Проте зупинити потяг до нового церкві не стало сил. Ренесансна традиція реабілітувала чуттєву красу світу, поєднала нове прочитання античності з новим розумінням християнства. У духовному житті відбувся процес </w:t>
      </w:r>
      <w:r w:rsidRPr="004F489D">
        <w:rPr>
          <w:rFonts w:ascii="inherit" w:eastAsia="Times New Roman" w:hAnsi="inherit" w:cs="Times New Roman"/>
          <w:i/>
          <w:iCs/>
          <w:color w:val="0D0D0D" w:themeColor="text1" w:themeTint="F2"/>
          <w:sz w:val="30"/>
          <w:szCs w:val="30"/>
          <w:bdr w:val="none" w:sz="0" w:space="0" w:color="auto" w:frame="1"/>
          <w:lang w:eastAsia="uk-UA"/>
        </w:rPr>
        <w:t>секуляризації, </w:t>
      </w:r>
      <w:r w:rsidRPr="004F489D">
        <w:rPr>
          <w:rFonts w:ascii="Times New Roman" w:eastAsia="Times New Roman" w:hAnsi="Times New Roman" w:cs="Times New Roman"/>
          <w:color w:val="0D0D0D" w:themeColor="text1" w:themeTint="F2"/>
          <w:sz w:val="30"/>
          <w:szCs w:val="30"/>
          <w:bdr w:val="none" w:sz="0" w:space="0" w:color="auto" w:frame="1"/>
          <w:lang w:eastAsia="uk-UA"/>
        </w:rPr>
        <w:t>світське витісняло релігійне, Ренесанс зорієнтував знання і творчість на дослідження створеного людиною. Гуманістична ідеологія поклала край духовній монополії католицької церкви в Західній Європі, вона стала початком світського вільнодумства епохи Відродження. В ренесансній культурі найважливішим стало мистецтво портрета (живописного, скульптурного, літературного, музичного) як відображення цінності людини в світі. Архітектура організовувала простір за центричним принципом, що надавало в ньому особливого статусу саме людині. Музична культура теж виражала душевні стани, передавала авторську інтерпретацію, виходила з людини як із вмістилища пристрастей.</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Неоднаковими були засади італійського Ренесансу та </w:t>
      </w:r>
      <w:r w:rsidRPr="004F489D">
        <w:rPr>
          <w:rFonts w:ascii="inherit" w:eastAsia="Times New Roman" w:hAnsi="inherit" w:cs="Times New Roman"/>
          <w:i/>
          <w:iCs/>
          <w:color w:val="0D0D0D" w:themeColor="text1" w:themeTint="F2"/>
          <w:sz w:val="30"/>
          <w:szCs w:val="30"/>
          <w:bdr w:val="none" w:sz="0" w:space="0" w:color="auto" w:frame="1"/>
          <w:lang w:eastAsia="uk-UA"/>
        </w:rPr>
        <w:t>Північного Відродженн</w:t>
      </w:r>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я, що мало місце в Англії, Франції, Нідерландах, Іспанії, Німеччині, країнах Східної Європи впродовж XV – XVII ст. Там значно сильніше, ніж в Італії, відчувався вплив феодальної влади та середньовічних суспільних відносин. Твори Північного Відродження позначені тонким відчуттям цілісності світобудови, де головною стала тема людини у всесвіті: погляди нідерландського філософа Миколи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Кузанського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картини нідерландського художника Пітера Брейгеля Старшого, полотна Яна ван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Ейка</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Ієроніма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Босха</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Альбрехта</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Дюрера</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герої творів Вільяма Шекспіра, Мігеля Сервантеса, Франсуа Рабле.</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lastRenderedPageBreak/>
        <w:t xml:space="preserve">Традиції європейського Ренесансу знайшли благодатний ґрунт в Україні. Литва та Польща зближували Україну з Західною Європою, звідки йшли нові культурні впливи, відбувалася своєрідна культурна переорієнтація на Захід. Західноєвропейські культурні впливи проникали до нас через українських інтелектуалів, які здобували освіту в європейських університетах. Протягом XV – XVI ст. спочатку на Галичину й Волинь, а потім на всю Україну проникають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ренесансно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-гуманістичні ідеї, відчувається вплив стилю Ренесанс в літературі, архітектурі й мистецтві. Цей період бурхливого розвитку культури мав в Україні певні відмінності та особливості. Насамперед вони пов'язані з відсутністю власної держави, посиленням національного та релігійного гноблення, з формуванням і розвитком особливої верстви українського населення – козацтвом.</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Працювала ціла плеяда блискуче освічених українських гуманістів: Юрій Котермак, відомий як Юрій Дрогобич (Георгій Дрогобич де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Русія</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Павло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Процелер</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(Русин), Станіслав Оріховський-Роксолан, Іван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Туробінський</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-Рутенець, Лукаш, Григорій Чуй-Русин, Анонім та багато інших. В поезіях Стефана Яворського, Пилипа Орлика, Петра Терлецького оспівувався культ сильної особистості, діяльної і помітної персони, ватажка і героя. Образ людини ренесансного типу, енергійної та впевненої змальовано в портреті Гамалії.</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В період Ренесансу відновлюється розвиток будівництва, зростають міста. Віяння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Ренессансу</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прийшли і в міську архітектуру, як культову, так і цивільну. Найпоказовішим у цьому плані є Львів – після великої пожежі 1527 р. місто докорінно перебудовується в стилі ренесансу (врівноважені, впорядковані композиції з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логічно</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продуманими чистими формами). В будинках заможних городян, католицьких храмах, каплицях відчувається вплив європейської архітектури. Натомість у православних храмах спостерігається органічне поєднання давньоруських і ренесансних архітектурних форм:  монастир і костел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бенедиктинок</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і бернардинів, каплицю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Кампіанів</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ансамбль Успенської церкви, до якого входили сама церква, вежа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Корнякта</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що знаменувала собою пробудження самосвідомості української громади, та каплиця Трьох святителів.</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Для ренесансної архітектури України характерним є скульптурний декор фасадів споруд – будинки на львівській площі Ринок являють собою справжній музей цивільної архітектури. Справжнім шедевром є барельєфи на зовнішній стіні каплиці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Кампіанів</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вбудованої в стіну кафедрального собору. Найбільш активно ведеться зведення оборонних споруд, дерев'яні укріплення замінюються мурованими, перебудовуються старі фортеці, зводяться нові більш потужні з використанням європейської фортифікаційної архітектури: Луцький, Хотинський,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Невицький</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Кам'янець-Подільський, Острозький, Кременецький замки; Білгород-Дністровська, Генуезька в Криму, Хотинська, Кам'янець-Подільська,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Кодацька</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Чигиринська, Збаразька фортеці,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Святогорський</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монастир на </w:t>
      </w:r>
      <w:r w:rsidRPr="004F489D">
        <w:rPr>
          <w:rFonts w:ascii="Times New Roman" w:eastAsia="Times New Roman" w:hAnsi="Times New Roman" w:cs="Times New Roman"/>
          <w:color w:val="0D0D0D" w:themeColor="text1" w:themeTint="F2"/>
          <w:sz w:val="30"/>
          <w:szCs w:val="30"/>
          <w:bdr w:val="none" w:sz="0" w:space="0" w:color="auto" w:frame="1"/>
          <w:lang w:eastAsia="uk-UA"/>
        </w:rPr>
        <w:lastRenderedPageBreak/>
        <w:t xml:space="preserve">Волині, монастир-фортеця в Міжгір'ї, Києво-Печерська Лавра, церква в </w:t>
      </w:r>
      <w:proofErr w:type="spellStart"/>
      <w:r w:rsidRPr="004F489D">
        <w:rPr>
          <w:rFonts w:ascii="Times New Roman" w:eastAsia="Times New Roman" w:hAnsi="Times New Roman" w:cs="Times New Roman"/>
          <w:color w:val="0D0D0D" w:themeColor="text1" w:themeTint="F2"/>
          <w:sz w:val="30"/>
          <w:szCs w:val="30"/>
          <w:bdr w:val="none" w:sz="0" w:space="0" w:color="auto" w:frame="1"/>
          <w:lang w:eastAsia="uk-UA"/>
        </w:rPr>
        <w:t>Сутківцях</w:t>
      </w:r>
      <w:proofErr w:type="spellEnd"/>
      <w:r w:rsidRPr="004F489D">
        <w:rPr>
          <w:rFonts w:ascii="Times New Roman" w:eastAsia="Times New Roman" w:hAnsi="Times New Roman" w:cs="Times New Roman"/>
          <w:color w:val="0D0D0D" w:themeColor="text1" w:themeTint="F2"/>
          <w:sz w:val="30"/>
          <w:szCs w:val="30"/>
          <w:bdr w:val="none" w:sz="0" w:space="0" w:color="auto" w:frame="1"/>
          <w:lang w:eastAsia="uk-UA"/>
        </w:rPr>
        <w:t xml:space="preserve"> на Поділлі, родинна церква Хмельницьких у Суботові.</w:t>
      </w:r>
    </w:p>
    <w:p w:rsidR="004F489D" w:rsidRPr="004F489D" w:rsidRDefault="004F489D" w:rsidP="004F489D">
      <w:pPr>
        <w:spacing w:after="0" w:line="240" w:lineRule="auto"/>
        <w:textAlignment w:val="baseline"/>
        <w:rPr>
          <w:rFonts w:ascii="inherit" w:eastAsia="Times New Roman" w:hAnsi="inherit" w:cs="Helvetica"/>
          <w:color w:val="0D0D0D" w:themeColor="text1" w:themeTint="F2"/>
          <w:sz w:val="23"/>
          <w:szCs w:val="23"/>
          <w:lang w:eastAsia="uk-UA"/>
        </w:rPr>
      </w:pPr>
      <w:r w:rsidRPr="004F489D">
        <w:rPr>
          <w:rFonts w:ascii="Times New Roman" w:eastAsia="Times New Roman" w:hAnsi="Times New Roman" w:cs="Times New Roman"/>
          <w:color w:val="0D0D0D" w:themeColor="text1" w:themeTint="F2"/>
          <w:sz w:val="30"/>
          <w:szCs w:val="30"/>
          <w:bdr w:val="none" w:sz="0" w:space="0" w:color="auto" w:frame="1"/>
          <w:lang w:eastAsia="uk-UA"/>
        </w:rPr>
        <w:t>На відміну від європейського Ренесансу, в Україні різні види мистецтва і жанри літератури не набули такого рівня розвитку й поширення, насамперед це живопис і скульптура, професійна музика, світська література. Проте ми маємо чудові зразки іконопису й стінних розписів, твори полемічної літератури, неперевершені народні героїчні думи, історичні пісні, високий рівень освіти різних верств населення.</w:t>
      </w:r>
    </w:p>
    <w:p w:rsidR="004F489D" w:rsidRDefault="004F489D" w:rsidP="004F489D">
      <w:pPr>
        <w:pStyle w:val="a3"/>
        <w:spacing w:before="150" w:beforeAutospacing="0" w:after="150" w:afterAutospacing="0"/>
        <w:ind w:left="150" w:right="150"/>
        <w:rPr>
          <w:rStyle w:val="a4"/>
          <w:rFonts w:ascii="Verdana" w:hAnsi="Verdana"/>
          <w:color w:val="0D0D0D" w:themeColor="text1" w:themeTint="F2"/>
        </w:rPr>
      </w:pPr>
    </w:p>
    <w:p w:rsidR="004F489D" w:rsidRDefault="004F489D" w:rsidP="004F489D">
      <w:pPr>
        <w:pStyle w:val="a3"/>
        <w:spacing w:before="150" w:beforeAutospacing="0" w:after="150" w:afterAutospacing="0"/>
        <w:ind w:left="150" w:right="150"/>
        <w:rPr>
          <w:rStyle w:val="a4"/>
          <w:rFonts w:ascii="Verdana" w:hAnsi="Verdana"/>
          <w:color w:val="0D0D0D" w:themeColor="text1" w:themeTint="F2"/>
        </w:rPr>
      </w:pPr>
    </w:p>
    <w:p w:rsidR="004F489D" w:rsidRDefault="004F489D" w:rsidP="004F489D">
      <w:pPr>
        <w:pStyle w:val="a3"/>
        <w:spacing w:before="150" w:beforeAutospacing="0" w:after="150" w:afterAutospacing="0"/>
        <w:ind w:left="150" w:right="150"/>
        <w:rPr>
          <w:rStyle w:val="a4"/>
          <w:rFonts w:ascii="Verdana" w:hAnsi="Verdana"/>
          <w:color w:val="0D0D0D" w:themeColor="text1" w:themeTint="F2"/>
        </w:rPr>
      </w:pP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Style w:val="a4"/>
          <w:rFonts w:ascii="Verdana" w:hAnsi="Verdana"/>
          <w:color w:val="0D0D0D" w:themeColor="text1" w:themeTint="F2"/>
        </w:rPr>
        <w:t>Тема 3. Ренесанс в українській культурі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Ренесанс в українській культурі був своєрідним і як історичний етап хронологічно не збігався з італійським або західноєвропейським Відродженням. Ренесанс почав торувати свій шлях в українських землях вже на початку XVI ст. близько 1440 року. Однак лише в другій половині XVI ст. та в перші роки XVII ст. прояви Ренесансу стали досить помітними. Причина такого відставання була насамперед пов´язана із занепадом внаслідок монголо-татарської навали однієї з найрозвинутіших держав Середньовіччя - Київської Русі. На українських землях була на довгий час загальмована культурна еволюція. Були знищені головні культурні центри, втрачена культурна еліта.</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Упродовж усього XV ст., коли в Західній Європі розквітав Ренесанс, українська культура із заходу зазнавала асиміляції, з півдня ж - відвертого геноциду. Проте слід відзначити і позитивний польський вплив у поширенні ідей Відродження в землях України, що були в той час у складі Речі Посполитої. Спільними здобутками тут можна вважати формування нових рис гуманістичної шляхетської культури, досягнення в галузях містобудування, архітектури, скульптури, живопису. Водночас специфічна </w:t>
      </w:r>
      <w:proofErr w:type="spellStart"/>
      <w:r w:rsidRPr="004F489D">
        <w:rPr>
          <w:rFonts w:ascii="Verdana" w:hAnsi="Verdana"/>
          <w:color w:val="0D0D0D" w:themeColor="text1" w:themeTint="F2"/>
        </w:rPr>
        <w:t>ренесансність</w:t>
      </w:r>
      <w:proofErr w:type="spellEnd"/>
      <w:r w:rsidRPr="004F489D">
        <w:rPr>
          <w:rFonts w:ascii="Verdana" w:hAnsi="Verdana"/>
          <w:color w:val="0D0D0D" w:themeColor="text1" w:themeTint="F2"/>
        </w:rPr>
        <w:t xml:space="preserve"> української культури кінця XVI - початку XVII ст. полягала саме у прагненні звільнитись від польської "культурної опіки", у формуванні культури національного відродження, що так яскраво виявилось у діяльності братств, у розвитку полемічної літератури, православної освіти та книгодрукування.</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sz w:val="28"/>
        </w:rPr>
      </w:pPr>
      <w:r w:rsidRPr="004F489D">
        <w:rPr>
          <w:rFonts w:ascii="Verdana" w:hAnsi="Verdana"/>
          <w:color w:val="0D0D0D" w:themeColor="text1" w:themeTint="F2"/>
          <w:sz w:val="28"/>
          <w:u w:val="single"/>
        </w:rPr>
        <w:t>Характеристика цієї епохи:</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Найхарактернішою рисою Відродження є розвиток гуманізму. </w:t>
      </w:r>
      <w:r w:rsidRPr="004F489D">
        <w:rPr>
          <w:rStyle w:val="a4"/>
          <w:rFonts w:ascii="Verdana" w:hAnsi="Verdana"/>
          <w:color w:val="0D0D0D" w:themeColor="text1" w:themeTint="F2"/>
        </w:rPr>
        <w:t>Гуманізм</w:t>
      </w:r>
      <w:r w:rsidRPr="004F489D">
        <w:rPr>
          <w:rFonts w:ascii="Verdana" w:hAnsi="Verdana"/>
          <w:color w:val="0D0D0D" w:themeColor="text1" w:themeTint="F2"/>
        </w:rPr>
        <w:t xml:space="preserve"> (від лат. </w:t>
      </w:r>
      <w:proofErr w:type="spellStart"/>
      <w:r w:rsidRPr="004F489D">
        <w:rPr>
          <w:rFonts w:ascii="Verdana" w:hAnsi="Verdana"/>
          <w:color w:val="0D0D0D" w:themeColor="text1" w:themeTint="F2"/>
        </w:rPr>
        <w:t>humanus</w:t>
      </w:r>
      <w:proofErr w:type="spellEnd"/>
      <w:r w:rsidRPr="004F489D">
        <w:rPr>
          <w:rFonts w:ascii="Verdana" w:hAnsi="Verdana"/>
          <w:color w:val="0D0D0D" w:themeColor="text1" w:themeTint="F2"/>
        </w:rPr>
        <w:t xml:space="preserve"> – людський, людяний) - це система ідей і поглядів на людину як найвищу цінність. В його основі – прагнення до свободи особистості, утвердження поваги до гідності і розуму людини, вільний вияв природних людських почуттів і здібностей. Гуманісти стверджували самоцінність земного життя, можливість людини саме в ньому (а не потойбічному світі) досягти вищого блаженства.</w:t>
      </w:r>
      <w:r w:rsidRPr="004F489D">
        <w:rPr>
          <w:rFonts w:ascii="Verdana" w:hAnsi="Verdana"/>
          <w:i/>
          <w:iCs/>
          <w:color w:val="0D0D0D" w:themeColor="text1" w:themeTint="F2"/>
        </w:rPr>
        <w:t xml:space="preserve"> В житті, літературі й образотворчості центром стає людина, повна своєї </w:t>
      </w:r>
      <w:r w:rsidRPr="004F489D">
        <w:rPr>
          <w:rFonts w:ascii="Verdana" w:hAnsi="Verdana"/>
          <w:i/>
          <w:iCs/>
          <w:color w:val="0D0D0D" w:themeColor="text1" w:themeTint="F2"/>
        </w:rPr>
        <w:lastRenderedPageBreak/>
        <w:t>фізичної краси й сили та духовного здоров’я. Цей напрям названо Відродженням, або Ренесансом,</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w:t>
      </w:r>
      <w:r w:rsidRPr="004F489D">
        <w:rPr>
          <w:rStyle w:val="a4"/>
          <w:rFonts w:ascii="Verdana" w:hAnsi="Verdana"/>
          <w:color w:val="0D0D0D" w:themeColor="text1" w:themeTint="F2"/>
        </w:rPr>
        <w:t>Книгодрукування</w:t>
      </w:r>
      <w:r w:rsidRPr="004F489D">
        <w:rPr>
          <w:rFonts w:ascii="Verdana" w:hAnsi="Verdana"/>
          <w:color w:val="0D0D0D" w:themeColor="text1" w:themeTint="F2"/>
        </w:rPr>
        <w:t> - На цей час припадає поширення книгодрукування в Україні, що зумовило більш вільний доступ населення до книги (освічених городян, студентів). Підвищенню освіченості не тільки еліти, а й простих людей сприяли збільшення кількості шкіл (братських, церковних) і виникнення вищих світських освітніх закладів принципово нового (європейського) типу - </w:t>
      </w:r>
      <w:r w:rsidRPr="004F489D">
        <w:rPr>
          <w:rFonts w:ascii="Verdana" w:hAnsi="Verdana"/>
          <w:i/>
          <w:iCs/>
          <w:color w:val="0D0D0D" w:themeColor="text1" w:themeTint="F2"/>
        </w:rPr>
        <w:t>Острозької академії та Києво-Могилянського колегіуму</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Style w:val="a4"/>
          <w:rFonts w:ascii="Verdana" w:hAnsi="Verdana"/>
          <w:color w:val="0D0D0D" w:themeColor="text1" w:themeTint="F2"/>
        </w:rPr>
        <w:t>*Раціоналізм —</w:t>
      </w:r>
      <w:r w:rsidRPr="004F489D">
        <w:rPr>
          <w:rFonts w:ascii="Verdana" w:hAnsi="Verdana"/>
          <w:color w:val="0D0D0D" w:themeColor="text1" w:themeTint="F2"/>
        </w:rPr>
        <w:t>філософська точка зору, яка наголошує першість і компетентність розуму (логічного ходу міркування) в пошуках правди. В історії філософії раціоналізм протиставляється емпіризму — філософській установці, яка кладе в основу пошуків істини досвід.</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w:t>
      </w:r>
      <w:r w:rsidRPr="004F489D">
        <w:rPr>
          <w:rStyle w:val="a4"/>
          <w:rFonts w:ascii="Verdana" w:hAnsi="Verdana"/>
          <w:color w:val="0D0D0D" w:themeColor="text1" w:themeTint="F2"/>
        </w:rPr>
        <w:t xml:space="preserve">Відродження античної культури і </w:t>
      </w:r>
      <w:proofErr w:type="spellStart"/>
      <w:r w:rsidRPr="004F489D">
        <w:rPr>
          <w:rStyle w:val="a4"/>
          <w:rFonts w:ascii="Verdana" w:hAnsi="Verdana"/>
          <w:color w:val="0D0D0D" w:themeColor="text1" w:themeTint="F2"/>
        </w:rPr>
        <w:t>пам</w:t>
      </w:r>
      <w:proofErr w:type="spellEnd"/>
      <w:r w:rsidRPr="004F489D">
        <w:rPr>
          <w:rStyle w:val="a4"/>
          <w:rFonts w:ascii="Verdana" w:hAnsi="Verdana"/>
          <w:color w:val="0D0D0D" w:themeColor="text1" w:themeTint="F2"/>
        </w:rPr>
        <w:t>*яток – після навал монголо-татар.</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sz w:val="28"/>
        </w:rPr>
      </w:pPr>
      <w:r w:rsidRPr="004F489D">
        <w:rPr>
          <w:rFonts w:ascii="Verdana" w:hAnsi="Verdana"/>
          <w:i/>
          <w:iCs/>
          <w:color w:val="0D0D0D" w:themeColor="text1" w:themeTint="F2"/>
          <w:sz w:val="28"/>
        </w:rPr>
        <w:t>Гаслом епохи ренесансу є: Людина-митець</w:t>
      </w:r>
    </w:p>
    <w:p w:rsidR="004F489D" w:rsidRPr="004F489D" w:rsidRDefault="004F489D" w:rsidP="004F489D">
      <w:pPr>
        <w:pStyle w:val="a3"/>
        <w:spacing w:before="150" w:beforeAutospacing="0" w:after="150" w:afterAutospacing="0"/>
        <w:ind w:left="150" w:right="150"/>
        <w:rPr>
          <w:rFonts w:ascii="Verdana" w:hAnsi="Verdana"/>
          <w:b/>
          <w:color w:val="0D0D0D" w:themeColor="text1" w:themeTint="F2"/>
        </w:rPr>
      </w:pPr>
      <w:proofErr w:type="spellStart"/>
      <w:r w:rsidRPr="004F489D">
        <w:rPr>
          <w:rFonts w:ascii="Verdana" w:hAnsi="Verdana"/>
          <w:b/>
          <w:i/>
          <w:iCs/>
          <w:color w:val="0D0D0D" w:themeColor="text1" w:themeTint="F2"/>
          <w:u w:val="single"/>
        </w:rPr>
        <w:t>Олельковицький</w:t>
      </w:r>
      <w:proofErr w:type="spellEnd"/>
      <w:r w:rsidRPr="004F489D">
        <w:rPr>
          <w:rFonts w:ascii="Verdana" w:hAnsi="Verdana"/>
          <w:b/>
          <w:i/>
          <w:iCs/>
          <w:color w:val="0D0D0D" w:themeColor="text1" w:themeTint="F2"/>
          <w:u w:val="single"/>
        </w:rPr>
        <w:t xml:space="preserve"> Ренесанс</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У 30-х роках XV ст. в українських землях посилилось прагнення позбутися литовського панування, зміцніло тяжіння до відновлення державності. Центром духовного життя знову став Київ, що помалу відновлює значення "матері городів", а також Львів як важливий торговий і ремісничий центр, одне з чільних міст Галицької землі. У 1440 р. відновилося Київське князівство на чолі з </w:t>
      </w:r>
      <w:proofErr w:type="spellStart"/>
      <w:r w:rsidRPr="004F489D">
        <w:rPr>
          <w:rFonts w:ascii="Verdana" w:hAnsi="Verdana"/>
          <w:color w:val="0D0D0D" w:themeColor="text1" w:themeTint="F2"/>
        </w:rPr>
        <w:t>Олельком</w:t>
      </w:r>
      <w:proofErr w:type="spellEnd"/>
      <w:r w:rsidRPr="004F489D">
        <w:rPr>
          <w:rFonts w:ascii="Verdana" w:hAnsi="Verdana"/>
          <w:color w:val="0D0D0D" w:themeColor="text1" w:themeTint="F2"/>
        </w:rPr>
        <w:t xml:space="preserve"> Володимировичем. Його володіння охопили Переяславщину, Київщину, частину Чернігівщини, Полісся, Житомирщину, де політичне відродження колись могутньої держави — Київської Русі пов'язується з економічним і культурним піднесенням. Усе це вимагало практичних знань, розвитку світської науки. Київ став центром раціоналістично-гуманістичного руху, тут працював потужний осередок перекладачів, які ознайомлювали українську суспільність із досягненнями європейської культури.</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proofErr w:type="spellStart"/>
      <w:r w:rsidRPr="004F489D">
        <w:rPr>
          <w:rFonts w:ascii="Verdana" w:hAnsi="Verdana"/>
          <w:color w:val="0D0D0D" w:themeColor="text1" w:themeTint="F2"/>
        </w:rPr>
        <w:t>Олельковицький</w:t>
      </w:r>
      <w:proofErr w:type="spellEnd"/>
      <w:r w:rsidRPr="004F489D">
        <w:rPr>
          <w:rFonts w:ascii="Verdana" w:hAnsi="Verdana"/>
          <w:color w:val="0D0D0D" w:themeColor="text1" w:themeTint="F2"/>
        </w:rPr>
        <w:t xml:space="preserve"> ренесанс можна вважати періодом формування гуманістичного світогляду в українській культурі, коли в центрі уваги постало земне життя людини і її діяльність. Знаменною для цього періоду в розвитку української культури була пильна увага до своєї історії, що можна назвати відродженням традицій культури Київської Русі. Ренесанс у європейській культурі — це сукупність явищ та ідей, що спричинили негативний вплив на феодальний світогляд. Епоха Відродження означає розвиток матеріальної та духовної культури, появу інтелектуальної течії, нового образотворчого мистецтва, нового способу осмислення людини і її ролі в земному житті, "</w:t>
      </w:r>
      <w:proofErr w:type="spellStart"/>
      <w:r w:rsidRPr="004F489D">
        <w:rPr>
          <w:rFonts w:ascii="Verdana" w:hAnsi="Verdana"/>
          <w:color w:val="0D0D0D" w:themeColor="text1" w:themeTint="F2"/>
        </w:rPr>
        <w:t>ars</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nova</w:t>
      </w:r>
      <w:proofErr w:type="spellEnd"/>
      <w:r w:rsidRPr="004F489D">
        <w:rPr>
          <w:rFonts w:ascii="Verdana" w:hAnsi="Verdana"/>
          <w:color w:val="0D0D0D" w:themeColor="text1" w:themeTint="F2"/>
        </w:rPr>
        <w:t xml:space="preserve">" в музиці тощо. Поряд з інтересом до наукової та художньої літератури античних письменників Відродження заохочувало появу нового знання, що випадало із меж </w:t>
      </w:r>
      <w:proofErr w:type="spellStart"/>
      <w:r w:rsidRPr="004F489D">
        <w:rPr>
          <w:rFonts w:ascii="Verdana" w:hAnsi="Verdana"/>
          <w:color w:val="0D0D0D" w:themeColor="text1" w:themeTint="F2"/>
        </w:rPr>
        <w:t>філософсько</w:t>
      </w:r>
      <w:proofErr w:type="spellEnd"/>
      <w:r w:rsidRPr="004F489D">
        <w:rPr>
          <w:rFonts w:ascii="Verdana" w:hAnsi="Verdana"/>
          <w:color w:val="0D0D0D" w:themeColor="text1" w:themeTint="F2"/>
        </w:rPr>
        <w:t>-богословської системи Середньовіччя. Це означало появу наук про природу і людину, інтерес до земного життя, з чим пов'язані гуманізм як духовний бік Відродження і його ідеологія. Ренесансний гуманізм увібрав риси античного й середньовічного гуманізму.</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lastRenderedPageBreak/>
        <w:t xml:space="preserve">Античний гуманізм зосереджений на світському, </w:t>
      </w:r>
      <w:proofErr w:type="spellStart"/>
      <w:r w:rsidRPr="004F489D">
        <w:rPr>
          <w:rFonts w:ascii="Verdana" w:hAnsi="Verdana"/>
          <w:color w:val="0D0D0D" w:themeColor="text1" w:themeTint="F2"/>
        </w:rPr>
        <w:t>космоцентричному</w:t>
      </w:r>
      <w:proofErr w:type="spellEnd"/>
      <w:r w:rsidRPr="004F489D">
        <w:rPr>
          <w:rFonts w:ascii="Verdana" w:hAnsi="Verdana"/>
          <w:color w:val="0D0D0D" w:themeColor="text1" w:themeTint="F2"/>
        </w:rPr>
        <w:t xml:space="preserve"> знанні, де людина є господарем і прагне всім оволодіти. Гуманізм християнський проповідує любов і опіку: людина є сином Божим, у ній міститься часточка Бога — дух. Тому вона — вища істота, особистість, принаймні, повинна нею бути, відчувати потребу вивищуватися до Бога, прагнути заслужити Божу любов і благодать. Із цього випливав гуманізм ренесансний. Бог дав людині талант і розум, вона повинна в земному житті розвивати Божий дар і цим прославляти свого Творця. Ренесансна людина відчувала себе творчою особистістю, котра прийшла оволодіти цим світом як Божим творінням і збагачувати його, </w:t>
      </w:r>
      <w:proofErr w:type="spellStart"/>
      <w:r w:rsidRPr="004F489D">
        <w:rPr>
          <w:rFonts w:ascii="Verdana" w:hAnsi="Verdana"/>
          <w:color w:val="0D0D0D" w:themeColor="text1" w:themeTint="F2"/>
        </w:rPr>
        <w:t>сотворюючи</w:t>
      </w:r>
      <w:proofErr w:type="spellEnd"/>
      <w:r w:rsidRPr="004F489D">
        <w:rPr>
          <w:rFonts w:ascii="Verdana" w:hAnsi="Verdana"/>
          <w:color w:val="0D0D0D" w:themeColor="text1" w:themeTint="F2"/>
        </w:rPr>
        <w:t xml:space="preserve"> разом з Богом. У такому світогляді стало можливим гасло "</w:t>
      </w:r>
      <w:proofErr w:type="spellStart"/>
      <w:r w:rsidRPr="004F489D">
        <w:rPr>
          <w:rFonts w:ascii="Verdana" w:hAnsi="Verdana"/>
          <w:color w:val="0D0D0D" w:themeColor="text1" w:themeTint="F2"/>
        </w:rPr>
        <w:t>Homo</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faber</w:t>
      </w:r>
      <w:proofErr w:type="spellEnd"/>
      <w:r w:rsidRPr="004F489D">
        <w:rPr>
          <w:rFonts w:ascii="Verdana" w:hAnsi="Verdana"/>
          <w:color w:val="0D0D0D" w:themeColor="text1" w:themeTint="F2"/>
        </w:rPr>
        <w:t xml:space="preserve">" — "людина — митець". Саме зародження такого світогляду помічаємо в період </w:t>
      </w:r>
      <w:proofErr w:type="spellStart"/>
      <w:r w:rsidRPr="004F489D">
        <w:rPr>
          <w:rFonts w:ascii="Verdana" w:hAnsi="Verdana"/>
          <w:color w:val="0D0D0D" w:themeColor="text1" w:themeTint="F2"/>
        </w:rPr>
        <w:t>Олельковицького</w:t>
      </w:r>
      <w:proofErr w:type="spellEnd"/>
      <w:r w:rsidRPr="004F489D">
        <w:rPr>
          <w:rFonts w:ascii="Verdana" w:hAnsi="Verdana"/>
          <w:color w:val="0D0D0D" w:themeColor="text1" w:themeTint="F2"/>
        </w:rPr>
        <w:t xml:space="preserve"> ренесансу в Україні.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Зачинателями гуманістичної культури в Україні і визначними гуманістами XV-XVI ст. вважаються Юрій Дрогобич, Павло Русин та Станіслав Оріховський.</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Розвиток </w:t>
      </w:r>
      <w:proofErr w:type="spellStart"/>
      <w:r w:rsidRPr="004F489D">
        <w:rPr>
          <w:rFonts w:ascii="Verdana" w:hAnsi="Verdana"/>
          <w:color w:val="0D0D0D" w:themeColor="text1" w:themeTint="F2"/>
        </w:rPr>
        <w:t>ренесансно</w:t>
      </w:r>
      <w:proofErr w:type="spellEnd"/>
      <w:r w:rsidRPr="004F489D">
        <w:rPr>
          <w:rFonts w:ascii="Verdana" w:hAnsi="Verdana"/>
          <w:color w:val="0D0D0D" w:themeColor="text1" w:themeTint="F2"/>
        </w:rPr>
        <w:t>-гуманістичних ідей в Україні пов'язаний з діяльністю плеяди вчених, філософів, культурних діячів, митців-людей європейської освіти, блискуче ерудованих, із широким колом інтересів (богослов'я і філософія, етика і психологія, історія і природничі науки, мова, література, ораторське мистецтво, медицина тощо). Серед них </w:t>
      </w:r>
      <w:r w:rsidRPr="004F489D">
        <w:rPr>
          <w:rStyle w:val="a4"/>
          <w:rFonts w:ascii="Verdana" w:hAnsi="Verdana"/>
          <w:i/>
          <w:iCs/>
          <w:color w:val="0D0D0D" w:themeColor="text1" w:themeTint="F2"/>
        </w:rPr>
        <w:t xml:space="preserve">Ю. Дрогобич-Котермак, П. Русин, С. </w:t>
      </w:r>
      <w:proofErr w:type="spellStart"/>
      <w:r w:rsidRPr="004F489D">
        <w:rPr>
          <w:rStyle w:val="a4"/>
          <w:rFonts w:ascii="Verdana" w:hAnsi="Verdana"/>
          <w:i/>
          <w:iCs/>
          <w:color w:val="0D0D0D" w:themeColor="text1" w:themeTint="F2"/>
        </w:rPr>
        <w:t>Оріховськіш-Роксаіан</w:t>
      </w:r>
      <w:proofErr w:type="spellEnd"/>
      <w:r w:rsidRPr="004F489D">
        <w:rPr>
          <w:rStyle w:val="a4"/>
          <w:rFonts w:ascii="Verdana" w:hAnsi="Verdana"/>
          <w:i/>
          <w:iCs/>
          <w:color w:val="0D0D0D" w:themeColor="text1" w:themeTint="F2"/>
        </w:rPr>
        <w:t>, </w:t>
      </w:r>
      <w:r w:rsidRPr="004F489D">
        <w:rPr>
          <w:rStyle w:val="a4"/>
          <w:rFonts w:ascii="Verdana" w:hAnsi="Verdana"/>
          <w:color w:val="0D0D0D" w:themeColor="text1" w:themeTint="F2"/>
        </w:rPr>
        <w:t xml:space="preserve">І. </w:t>
      </w:r>
      <w:proofErr w:type="spellStart"/>
      <w:r w:rsidRPr="004F489D">
        <w:rPr>
          <w:rStyle w:val="a4"/>
          <w:rFonts w:ascii="Verdana" w:hAnsi="Verdana"/>
          <w:color w:val="0D0D0D" w:themeColor="text1" w:themeTint="F2"/>
        </w:rPr>
        <w:t>Туробінський</w:t>
      </w:r>
      <w:proofErr w:type="spellEnd"/>
      <w:r w:rsidRPr="004F489D">
        <w:rPr>
          <w:rStyle w:val="a4"/>
          <w:rFonts w:ascii="Verdana" w:hAnsi="Verdana"/>
          <w:color w:val="0D0D0D" w:themeColor="text1" w:themeTint="F2"/>
        </w:rPr>
        <w:t>-Рутенець, </w:t>
      </w:r>
      <w:r w:rsidRPr="004F489D">
        <w:rPr>
          <w:rStyle w:val="a4"/>
          <w:rFonts w:ascii="Verdana" w:hAnsi="Verdana"/>
          <w:i/>
          <w:iCs/>
          <w:color w:val="0D0D0D" w:themeColor="text1" w:themeTint="F2"/>
        </w:rPr>
        <w:t>Григорій Чуй Русин,</w:t>
      </w:r>
      <w:r w:rsidRPr="004F489D">
        <w:rPr>
          <w:rStyle w:val="a4"/>
          <w:rFonts w:ascii="Verdana" w:hAnsi="Verdana"/>
          <w:color w:val="0D0D0D" w:themeColor="text1" w:themeTint="F2"/>
        </w:rPr>
        <w:t xml:space="preserve"> Ю. </w:t>
      </w:r>
      <w:proofErr w:type="spellStart"/>
      <w:r w:rsidRPr="004F489D">
        <w:rPr>
          <w:rStyle w:val="a4"/>
          <w:rFonts w:ascii="Verdana" w:hAnsi="Verdana"/>
          <w:color w:val="0D0D0D" w:themeColor="text1" w:themeTint="F2"/>
        </w:rPr>
        <w:t>Тичинський</w:t>
      </w:r>
      <w:proofErr w:type="spellEnd"/>
      <w:r w:rsidRPr="004F489D">
        <w:rPr>
          <w:rStyle w:val="a4"/>
          <w:rFonts w:ascii="Verdana" w:hAnsi="Verdana"/>
          <w:color w:val="0D0D0D" w:themeColor="text1" w:themeTint="F2"/>
        </w:rPr>
        <w:t>-Рутенець, </w:t>
      </w:r>
      <w:r w:rsidRPr="004F489D">
        <w:rPr>
          <w:rStyle w:val="a4"/>
          <w:rFonts w:ascii="Verdana" w:hAnsi="Verdana"/>
          <w:i/>
          <w:iCs/>
          <w:color w:val="0D0D0D" w:themeColor="text1" w:themeTint="F2"/>
        </w:rPr>
        <w:t xml:space="preserve">Ю. </w:t>
      </w:r>
      <w:proofErr w:type="spellStart"/>
      <w:r w:rsidRPr="004F489D">
        <w:rPr>
          <w:rStyle w:val="a4"/>
          <w:rFonts w:ascii="Verdana" w:hAnsi="Verdana"/>
          <w:i/>
          <w:iCs/>
          <w:color w:val="0D0D0D" w:themeColor="text1" w:themeTint="F2"/>
        </w:rPr>
        <w:t>Рогатинець</w:t>
      </w:r>
      <w:proofErr w:type="spellEnd"/>
      <w:r w:rsidRPr="004F489D">
        <w:rPr>
          <w:rStyle w:val="a4"/>
          <w:rFonts w:ascii="Verdana" w:hAnsi="Verdana"/>
          <w:i/>
          <w:iCs/>
          <w:color w:val="0D0D0D" w:themeColor="text1" w:themeTint="F2"/>
        </w:rPr>
        <w:t xml:space="preserve">, К.-Т. </w:t>
      </w:r>
      <w:proofErr w:type="spellStart"/>
      <w:r w:rsidRPr="004F489D">
        <w:rPr>
          <w:rStyle w:val="a4"/>
          <w:rFonts w:ascii="Verdana" w:hAnsi="Verdana"/>
          <w:i/>
          <w:iCs/>
          <w:color w:val="0D0D0D" w:themeColor="text1" w:themeTint="F2"/>
        </w:rPr>
        <w:t>Ставровецький</w:t>
      </w:r>
      <w:proofErr w:type="spellEnd"/>
      <w:r w:rsidRPr="004F489D">
        <w:rPr>
          <w:rStyle w:val="a4"/>
          <w:rFonts w:ascii="Verdana" w:hAnsi="Verdana"/>
          <w:color w:val="0D0D0D" w:themeColor="text1" w:themeTint="F2"/>
        </w:rPr>
        <w:t> та багато</w:t>
      </w:r>
      <w:r w:rsidRPr="004F489D">
        <w:rPr>
          <w:rFonts w:ascii="Verdana" w:hAnsi="Verdana"/>
          <w:color w:val="0D0D0D" w:themeColor="text1" w:themeTint="F2"/>
        </w:rPr>
        <w:t xml:space="preserve"> інших. Вони здобули освіту і викладали в європейських університетах, активно діяли на </w:t>
      </w:r>
      <w:proofErr w:type="spellStart"/>
      <w:r w:rsidRPr="004F489D">
        <w:rPr>
          <w:rFonts w:ascii="Verdana" w:hAnsi="Verdana"/>
          <w:color w:val="0D0D0D" w:themeColor="text1" w:themeTint="F2"/>
        </w:rPr>
        <w:t>грунті</w:t>
      </w:r>
      <w:proofErr w:type="spellEnd"/>
      <w:r w:rsidRPr="004F489D">
        <w:rPr>
          <w:rFonts w:ascii="Verdana" w:hAnsi="Verdana"/>
          <w:color w:val="0D0D0D" w:themeColor="text1" w:themeTint="F2"/>
        </w:rPr>
        <w:t xml:space="preserve"> європейської культури, засвоюючи гуманістичні цінності (право на задоволення земних потреб людини, свободу волі і вибору, ствердження гідності особи, ідеалів справедливості, обов'язку і громадського служіння, оспівування краси і величі земного світу тощо).</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Style w:val="a4"/>
          <w:rFonts w:ascii="Verdana" w:hAnsi="Verdana"/>
          <w:color w:val="0D0D0D" w:themeColor="text1" w:themeTint="F2"/>
        </w:rPr>
        <w:t xml:space="preserve">Юрій Дрогобич, або </w:t>
      </w:r>
      <w:proofErr w:type="spellStart"/>
      <w:r w:rsidRPr="004F489D">
        <w:rPr>
          <w:rStyle w:val="a4"/>
          <w:rFonts w:ascii="Verdana" w:hAnsi="Verdana"/>
          <w:color w:val="0D0D0D" w:themeColor="text1" w:themeTint="F2"/>
        </w:rPr>
        <w:t>Ю.Котермак</w:t>
      </w:r>
      <w:proofErr w:type="spellEnd"/>
      <w:r w:rsidRPr="004F489D">
        <w:rPr>
          <w:rStyle w:val="a4"/>
          <w:rFonts w:ascii="Verdana" w:hAnsi="Verdana"/>
          <w:color w:val="0D0D0D" w:themeColor="text1" w:themeTint="F2"/>
        </w:rPr>
        <w:t xml:space="preserve"> з Дрогобича</w:t>
      </w:r>
      <w:r w:rsidRPr="004F489D">
        <w:rPr>
          <w:rFonts w:ascii="Verdana" w:hAnsi="Verdana"/>
          <w:color w:val="0D0D0D" w:themeColor="text1" w:themeTint="F2"/>
        </w:rPr>
        <w:t xml:space="preserve">(1450-1494), вчився в Краківському та Болонському університетах. Після здобуття ступеня доктора філософії та медицини у Болоньї викладав там у 1478 - 1482 </w:t>
      </w:r>
      <w:proofErr w:type="spellStart"/>
      <w:r w:rsidRPr="004F489D">
        <w:rPr>
          <w:rFonts w:ascii="Verdana" w:hAnsi="Verdana"/>
          <w:color w:val="0D0D0D" w:themeColor="text1" w:themeTint="F2"/>
        </w:rPr>
        <w:t>pp</w:t>
      </w:r>
      <w:proofErr w:type="spellEnd"/>
      <w:r w:rsidRPr="004F489D">
        <w:rPr>
          <w:rFonts w:ascii="Verdana" w:hAnsi="Verdana"/>
          <w:color w:val="0D0D0D" w:themeColor="text1" w:themeTint="F2"/>
        </w:rPr>
        <w:t xml:space="preserve">. астрономію та математику, а в 1481-1482 </w:t>
      </w:r>
      <w:proofErr w:type="spellStart"/>
      <w:r w:rsidRPr="004F489D">
        <w:rPr>
          <w:rFonts w:ascii="Verdana" w:hAnsi="Verdana"/>
          <w:color w:val="0D0D0D" w:themeColor="text1" w:themeTint="F2"/>
        </w:rPr>
        <w:t>pp</w:t>
      </w:r>
      <w:proofErr w:type="spellEnd"/>
      <w:r w:rsidRPr="004F489D">
        <w:rPr>
          <w:rFonts w:ascii="Verdana" w:hAnsi="Verdana"/>
          <w:color w:val="0D0D0D" w:themeColor="text1" w:themeTint="F2"/>
        </w:rPr>
        <w:t>. займав посаду ректора університету медиків та вільних мистецтв. Повернувшись до Кракова, працював професором медицини і астрономії. Праці його відомі в Італії, Франції, Німеччині, Угорщині.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Style w:val="a4"/>
          <w:rFonts w:ascii="Verdana" w:hAnsi="Verdana"/>
          <w:color w:val="0D0D0D" w:themeColor="text1" w:themeTint="F2"/>
        </w:rPr>
        <w:t>Павло Русин із Кросна</w:t>
      </w:r>
      <w:r w:rsidRPr="004F489D">
        <w:rPr>
          <w:rFonts w:ascii="Verdana" w:hAnsi="Verdana"/>
          <w:color w:val="0D0D0D" w:themeColor="text1" w:themeTint="F2"/>
        </w:rPr>
        <w:t xml:space="preserve"> (1470-1517) Народився в м. Кросна .Автора називають першим гуманістичним поетом України та Білорусії. 1509р. у Відні вийшла його збірка «Пісні Павла Русина із Кросна». У творі автор дав власне розуміння поезії як синтез глибокої асоціативності та підтексту. Він писав, що поезія повинна всередині показати свою сутність. Твори є глибоко автобіографічними. Він посилається на власний досвід. Він створює неперевершені зразки ностальгічної лірики, оскільки все його життя пройшло не на Україні. вчився в Краківському та </w:t>
      </w:r>
      <w:proofErr w:type="spellStart"/>
      <w:r w:rsidRPr="004F489D">
        <w:rPr>
          <w:rFonts w:ascii="Verdana" w:hAnsi="Verdana"/>
          <w:color w:val="0D0D0D" w:themeColor="text1" w:themeTint="F2"/>
        </w:rPr>
        <w:t>Грейс-фельдському</w:t>
      </w:r>
      <w:proofErr w:type="spellEnd"/>
      <w:r w:rsidRPr="004F489D">
        <w:rPr>
          <w:rFonts w:ascii="Verdana" w:hAnsi="Verdana"/>
          <w:color w:val="0D0D0D" w:themeColor="text1" w:themeTint="F2"/>
        </w:rPr>
        <w:t xml:space="preserve"> (Німеччина) університетах. У 1506 р. переїхав до Кракова, де працюючи магістром університету, викладав курс античної літератури. Русин - перший поет-гуманіст в українській літературі, водночас засновник гуманістичної латинської поезії в Польщі.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Style w:val="a4"/>
          <w:rFonts w:ascii="Verdana" w:hAnsi="Verdana"/>
          <w:color w:val="0D0D0D" w:themeColor="text1" w:themeTint="F2"/>
        </w:rPr>
        <w:lastRenderedPageBreak/>
        <w:t>Ю. Дрогобич-Котермак та П. Русин</w:t>
      </w:r>
      <w:r w:rsidRPr="004F489D">
        <w:rPr>
          <w:rFonts w:ascii="Verdana" w:hAnsi="Verdana"/>
          <w:color w:val="0D0D0D" w:themeColor="text1" w:themeTint="F2"/>
        </w:rPr>
        <w:t> розглядали історію в людському, а не божественному вимірі, а історичне значення окремої людини вбачали не в титулах, родовитості та походженні, а в її таланті, здібностях та досягненнях.</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Style w:val="a4"/>
          <w:rFonts w:ascii="Verdana" w:hAnsi="Verdana"/>
          <w:color w:val="0D0D0D" w:themeColor="text1" w:themeTint="F2"/>
        </w:rPr>
        <w:t>Станіслав Оріховський</w:t>
      </w:r>
      <w:r w:rsidRPr="004F489D">
        <w:rPr>
          <w:rFonts w:ascii="Verdana" w:hAnsi="Verdana"/>
          <w:color w:val="0D0D0D" w:themeColor="text1" w:themeTint="F2"/>
        </w:rPr>
        <w:t>-</w:t>
      </w:r>
      <w:r w:rsidRPr="004F489D">
        <w:rPr>
          <w:rStyle w:val="a4"/>
          <w:rFonts w:ascii="Verdana" w:hAnsi="Verdana"/>
          <w:color w:val="0D0D0D" w:themeColor="text1" w:themeTint="F2"/>
        </w:rPr>
        <w:t>Роксолан -</w:t>
      </w:r>
      <w:r w:rsidRPr="004F489D">
        <w:rPr>
          <w:rFonts w:ascii="Verdana" w:hAnsi="Verdana"/>
          <w:color w:val="0D0D0D" w:themeColor="text1" w:themeTint="F2"/>
        </w:rPr>
        <w:t xml:space="preserve">(1513-1566) народився в с </w:t>
      </w:r>
      <w:proofErr w:type="spellStart"/>
      <w:r w:rsidRPr="004F489D">
        <w:rPr>
          <w:rFonts w:ascii="Verdana" w:hAnsi="Verdana"/>
          <w:color w:val="0D0D0D" w:themeColor="text1" w:themeTint="F2"/>
        </w:rPr>
        <w:t>Оріховці</w:t>
      </w:r>
      <w:proofErr w:type="spellEnd"/>
      <w:r w:rsidRPr="004F489D">
        <w:rPr>
          <w:rFonts w:ascii="Verdana" w:hAnsi="Verdana"/>
          <w:color w:val="0D0D0D" w:themeColor="text1" w:themeTint="F2"/>
        </w:rPr>
        <w:t xml:space="preserve"> поблизу Перемишля. Вчився в Краківському, Віденському, </w:t>
      </w:r>
      <w:proofErr w:type="spellStart"/>
      <w:r w:rsidRPr="004F489D">
        <w:rPr>
          <w:rFonts w:ascii="Verdana" w:hAnsi="Verdana"/>
          <w:color w:val="0D0D0D" w:themeColor="text1" w:themeTint="F2"/>
        </w:rPr>
        <w:t>Віттен-бергському</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Падуанському</w:t>
      </w:r>
      <w:proofErr w:type="spellEnd"/>
      <w:r w:rsidRPr="004F489D">
        <w:rPr>
          <w:rFonts w:ascii="Verdana" w:hAnsi="Verdana"/>
          <w:color w:val="0D0D0D" w:themeColor="text1" w:themeTint="F2"/>
        </w:rPr>
        <w:t xml:space="preserve">, Болонському університетах. Повернувшись на Батьківщину 1543 p., брав активну участь у суспільному житті, в промовах та публіцистичних творах піднімав питання про згуртування європейських народів проти турецької експансії. Оріховський - найвизначніша постать у східнослов´янській культурі доби Відродження. В Західній Європі його називали "русинським </w:t>
      </w:r>
      <w:proofErr w:type="spellStart"/>
      <w:r w:rsidRPr="004F489D">
        <w:rPr>
          <w:rFonts w:ascii="Verdana" w:hAnsi="Verdana"/>
          <w:color w:val="0D0D0D" w:themeColor="text1" w:themeTint="F2"/>
        </w:rPr>
        <w:t>Ціцероном</w:t>
      </w:r>
      <w:proofErr w:type="spellEnd"/>
      <w:r w:rsidRPr="004F489D">
        <w:rPr>
          <w:rFonts w:ascii="Verdana" w:hAnsi="Verdana"/>
          <w:color w:val="0D0D0D" w:themeColor="text1" w:themeTint="F2"/>
        </w:rPr>
        <w:t xml:space="preserve">, "сучасним Демосфеном". Його твори з питань історії, філософії були відомі в Італії, Іспанії, Франції, Німеччині. Оріховський належав до еліти європейських гуманістів та діячів Реформації, спілкувався з Мартіном Лютером, дружив із </w:t>
      </w:r>
      <w:proofErr w:type="spellStart"/>
      <w:r w:rsidRPr="004F489D">
        <w:rPr>
          <w:rFonts w:ascii="Verdana" w:hAnsi="Verdana"/>
          <w:color w:val="0D0D0D" w:themeColor="text1" w:themeTint="F2"/>
        </w:rPr>
        <w:t>Дюрером</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Кранахом</w:t>
      </w:r>
      <w:proofErr w:type="spellEnd"/>
      <w:r w:rsidRPr="004F489D">
        <w:rPr>
          <w:rFonts w:ascii="Verdana" w:hAnsi="Verdana"/>
          <w:color w:val="0D0D0D" w:themeColor="text1" w:themeTint="F2"/>
        </w:rPr>
        <w:t xml:space="preserve">, Ульріхом фон </w:t>
      </w:r>
      <w:proofErr w:type="spellStart"/>
      <w:r w:rsidRPr="004F489D">
        <w:rPr>
          <w:rFonts w:ascii="Verdana" w:hAnsi="Verdana"/>
          <w:color w:val="0D0D0D" w:themeColor="text1" w:themeTint="F2"/>
        </w:rPr>
        <w:t>Гуттеном</w:t>
      </w:r>
      <w:proofErr w:type="spellEnd"/>
      <w:r w:rsidRPr="004F489D">
        <w:rPr>
          <w:rFonts w:ascii="Verdana" w:hAnsi="Verdana"/>
          <w:color w:val="0D0D0D" w:themeColor="text1" w:themeTint="F2"/>
        </w:rPr>
        <w:t xml:space="preserve">, італійським гуманістом П. </w:t>
      </w:r>
      <w:proofErr w:type="spellStart"/>
      <w:r w:rsidRPr="004F489D">
        <w:rPr>
          <w:rFonts w:ascii="Verdana" w:hAnsi="Verdana"/>
          <w:color w:val="0D0D0D" w:themeColor="text1" w:themeTint="F2"/>
        </w:rPr>
        <w:t>Рамузіо</w:t>
      </w:r>
      <w:proofErr w:type="spellEnd"/>
      <w:r w:rsidRPr="004F489D">
        <w:rPr>
          <w:rFonts w:ascii="Verdana" w:hAnsi="Verdana"/>
          <w:color w:val="0D0D0D" w:themeColor="text1" w:themeTint="F2"/>
        </w:rPr>
        <w:t xml:space="preserve">; великий вплив на нього справила творчість Е. </w:t>
      </w:r>
      <w:proofErr w:type="spellStart"/>
      <w:r w:rsidRPr="004F489D">
        <w:rPr>
          <w:rFonts w:ascii="Verdana" w:hAnsi="Verdana"/>
          <w:color w:val="0D0D0D" w:themeColor="text1" w:themeTint="F2"/>
        </w:rPr>
        <w:t>Роттердамського</w:t>
      </w:r>
      <w:proofErr w:type="spellEnd"/>
      <w:r w:rsidRPr="004F489D">
        <w:rPr>
          <w:rFonts w:ascii="Verdana" w:hAnsi="Verdana"/>
          <w:color w:val="0D0D0D" w:themeColor="text1" w:themeTint="F2"/>
        </w:rPr>
        <w:t>. Оріховського можна віднести до перших полемістів, які виступали проти папства, догматів католицизму. В дусі Реформації він відстоював примат королівської та світської влади, яка повинна працювати на благо суспільства, громадянина, освіти і виховання народу.</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i/>
          <w:iCs/>
          <w:color w:val="0D0D0D" w:themeColor="text1" w:themeTint="F2"/>
        </w:rPr>
        <w:t>Станіслав Оріховський. </w:t>
      </w:r>
      <w:r w:rsidRPr="004F489D">
        <w:rPr>
          <w:rFonts w:ascii="Verdana" w:hAnsi="Verdana"/>
          <w:color w:val="0D0D0D" w:themeColor="text1" w:themeTint="F2"/>
        </w:rPr>
        <w:t xml:space="preserve">Був українсько-польським письменником, який народився на Україна, але життя провів у Польщі. Він був наближений до польського короля, займав високі посади і створював цікаві зразки ренесансної прози. Зокрема, він написав рад послань і повчань о </w:t>
      </w:r>
      <w:proofErr w:type="spellStart"/>
      <w:r w:rsidRPr="004F489D">
        <w:rPr>
          <w:rFonts w:ascii="Verdana" w:hAnsi="Verdana"/>
          <w:color w:val="0D0D0D" w:themeColor="text1" w:themeTint="F2"/>
        </w:rPr>
        <w:t>пльського</w:t>
      </w:r>
      <w:proofErr w:type="spellEnd"/>
      <w:r w:rsidRPr="004F489D">
        <w:rPr>
          <w:rFonts w:ascii="Verdana" w:hAnsi="Verdana"/>
          <w:color w:val="0D0D0D" w:themeColor="text1" w:themeTint="F2"/>
        </w:rPr>
        <w:t xml:space="preserve"> короля </w:t>
      </w:r>
      <w:proofErr w:type="spellStart"/>
      <w:r w:rsidRPr="004F489D">
        <w:rPr>
          <w:rFonts w:ascii="Verdana" w:hAnsi="Verdana"/>
          <w:color w:val="0D0D0D" w:themeColor="text1" w:themeTint="F2"/>
        </w:rPr>
        <w:t>Сизігмунда</w:t>
      </w:r>
      <w:proofErr w:type="spellEnd"/>
      <w:r w:rsidRPr="004F489D">
        <w:rPr>
          <w:rFonts w:ascii="Verdana" w:hAnsi="Verdana"/>
          <w:color w:val="0D0D0D" w:themeColor="text1" w:themeTint="F2"/>
        </w:rPr>
        <w:t>. Залишив низьку філософських і релігійних праць.</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Головні ідеї С. Оріховського:</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1.Формування образу ідеального </w:t>
      </w:r>
      <w:proofErr w:type="spellStart"/>
      <w:r w:rsidRPr="004F489D">
        <w:rPr>
          <w:rFonts w:ascii="Verdana" w:hAnsi="Verdana"/>
          <w:color w:val="0D0D0D" w:themeColor="text1" w:themeTint="F2"/>
        </w:rPr>
        <w:t>правителя:гуманного</w:t>
      </w:r>
      <w:proofErr w:type="spellEnd"/>
      <w:r w:rsidRPr="004F489D">
        <w:rPr>
          <w:rFonts w:ascii="Verdana" w:hAnsi="Verdana"/>
          <w:color w:val="0D0D0D" w:themeColor="text1" w:themeTint="F2"/>
        </w:rPr>
        <w:t>, демократичного, не авторитарного, який приймає рішення не одноосібно, а радячись із сенатом.</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2.С. О. один із перших ставив питання про необхідність скасування целібату у польській церкві. Тобто ідея людських прав є визначальною.</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До осмислення проблем держави звертався </w:t>
      </w:r>
      <w:r w:rsidRPr="004F489D">
        <w:rPr>
          <w:rStyle w:val="a4"/>
          <w:rFonts w:ascii="Verdana" w:hAnsi="Verdana"/>
          <w:color w:val="0D0D0D" w:themeColor="text1" w:themeTint="F2"/>
        </w:rPr>
        <w:t>С. Оріховський-Роксолан,</w:t>
      </w:r>
      <w:r w:rsidRPr="004F489D">
        <w:rPr>
          <w:rFonts w:ascii="Verdana" w:hAnsi="Verdana"/>
          <w:color w:val="0D0D0D" w:themeColor="text1" w:themeTint="F2"/>
        </w:rPr>
        <w:t> обґрунтовуючи незалежність світської влади від церковної. Розглядаючи державу як результат суспільного договору, який укладають люди через прагнення взаємодопомоги, він уважав головним призначенням держави забезпечення життя громадян згідно з їхніми природними правами: правом на власність, свободу совісті, слова та ін.</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Громадянин у свою чергу повинен підпорядковувати приватні інтереси спільному благу, віддано служити державі, бути патріотом.</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Поряд зі Станіславом Оріховським працювала ціла плеяда блискуче освічених українських гуманістів. Одним з них був Григорій Чуй-Русин. Григорій Чуй-Русин освіту здобув також у краківському університеті. Протягом життя працював ректором колегії в Перемишлі, викладав поетику і риторику в </w:t>
      </w:r>
      <w:proofErr w:type="spellStart"/>
      <w:r w:rsidRPr="004F489D">
        <w:rPr>
          <w:rFonts w:ascii="Verdana" w:hAnsi="Verdana"/>
          <w:color w:val="0D0D0D" w:themeColor="text1" w:themeTint="F2"/>
        </w:rPr>
        <w:t>Клодавській</w:t>
      </w:r>
      <w:proofErr w:type="spellEnd"/>
      <w:r w:rsidRPr="004F489D">
        <w:rPr>
          <w:rFonts w:ascii="Verdana" w:hAnsi="Verdana"/>
          <w:color w:val="0D0D0D" w:themeColor="text1" w:themeTint="F2"/>
        </w:rPr>
        <w:t xml:space="preserve"> школі, був професором Краківського університету. Вірші Григорія </w:t>
      </w:r>
      <w:proofErr w:type="spellStart"/>
      <w:r w:rsidRPr="004F489D">
        <w:rPr>
          <w:rFonts w:ascii="Verdana" w:hAnsi="Verdana"/>
          <w:color w:val="0D0D0D" w:themeColor="text1" w:themeTint="F2"/>
        </w:rPr>
        <w:t>Чуя</w:t>
      </w:r>
      <w:proofErr w:type="spellEnd"/>
      <w:r w:rsidRPr="004F489D">
        <w:rPr>
          <w:rFonts w:ascii="Verdana" w:hAnsi="Verdana"/>
          <w:color w:val="0D0D0D" w:themeColor="text1" w:themeTint="F2"/>
        </w:rPr>
        <w:t xml:space="preserve"> набули європейської слави.</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Style w:val="a4"/>
          <w:rFonts w:ascii="Verdana" w:hAnsi="Verdana"/>
          <w:color w:val="0D0D0D" w:themeColor="text1" w:themeTint="F2"/>
        </w:rPr>
        <w:lastRenderedPageBreak/>
        <w:t xml:space="preserve">Ю. </w:t>
      </w:r>
      <w:proofErr w:type="spellStart"/>
      <w:r w:rsidRPr="004F489D">
        <w:rPr>
          <w:rStyle w:val="a4"/>
          <w:rFonts w:ascii="Verdana" w:hAnsi="Verdana"/>
          <w:color w:val="0D0D0D" w:themeColor="text1" w:themeTint="F2"/>
        </w:rPr>
        <w:t>Рогатинець</w:t>
      </w:r>
      <w:proofErr w:type="spellEnd"/>
      <w:r w:rsidRPr="004F489D">
        <w:rPr>
          <w:rStyle w:val="a4"/>
          <w:rFonts w:ascii="Verdana" w:hAnsi="Verdana"/>
          <w:color w:val="0D0D0D" w:themeColor="text1" w:themeTint="F2"/>
        </w:rPr>
        <w:t xml:space="preserve"> та К.-Т. </w:t>
      </w:r>
      <w:proofErr w:type="spellStart"/>
      <w:r w:rsidRPr="004F489D">
        <w:rPr>
          <w:rStyle w:val="a4"/>
          <w:rFonts w:ascii="Verdana" w:hAnsi="Verdana"/>
          <w:color w:val="0D0D0D" w:themeColor="text1" w:themeTint="F2"/>
        </w:rPr>
        <w:t>Ставровецький</w:t>
      </w:r>
      <w:r w:rsidRPr="004F489D">
        <w:rPr>
          <w:rFonts w:ascii="Verdana" w:hAnsi="Verdana"/>
          <w:color w:val="0D0D0D" w:themeColor="text1" w:themeTint="F2"/>
        </w:rPr>
        <w:t>аналізували</w:t>
      </w:r>
      <w:proofErr w:type="spellEnd"/>
      <w:r w:rsidRPr="004F489D">
        <w:rPr>
          <w:rFonts w:ascii="Verdana" w:hAnsi="Verdana"/>
          <w:color w:val="0D0D0D" w:themeColor="text1" w:themeTint="F2"/>
        </w:rPr>
        <w:t xml:space="preserve"> проблему громадської активності людини - вона може повністю розкрити себе лише у суспільстві, спрямовуючи плідну діяльність на користь іншим. У зв'язку з цим засуджувалися паразитизм, неробство, дармоїдство. </w:t>
      </w:r>
      <w:proofErr w:type="spellStart"/>
      <w:r w:rsidRPr="004F489D">
        <w:rPr>
          <w:rFonts w:ascii="Verdana" w:hAnsi="Verdana"/>
          <w:color w:val="0D0D0D" w:themeColor="text1" w:themeTint="F2"/>
        </w:rPr>
        <w:t>Антропоцентрична</w:t>
      </w:r>
      <w:proofErr w:type="spellEnd"/>
      <w:r w:rsidRPr="004F489D">
        <w:rPr>
          <w:rFonts w:ascii="Verdana" w:hAnsi="Verdana"/>
          <w:color w:val="0D0D0D" w:themeColor="text1" w:themeTint="F2"/>
        </w:rPr>
        <w:t xml:space="preserve"> за своєю сутністю філософія дії протиставлялася середньовічному аскетизму і практиці чернецтва.</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proofErr w:type="spellStart"/>
      <w:r w:rsidRPr="004F489D">
        <w:rPr>
          <w:rStyle w:val="a4"/>
          <w:rFonts w:ascii="Verdana" w:hAnsi="Verdana"/>
          <w:color w:val="0D0D0D" w:themeColor="text1" w:themeTint="F2"/>
        </w:rPr>
        <w:t>ЛУКАШ</w:t>
      </w:r>
      <w:r w:rsidRPr="004F489D">
        <w:rPr>
          <w:rFonts w:ascii="Verdana" w:hAnsi="Verdana"/>
          <w:color w:val="0D0D0D" w:themeColor="text1" w:themeTint="F2"/>
        </w:rPr>
        <w:t>з</w:t>
      </w:r>
      <w:proofErr w:type="spellEnd"/>
      <w:r w:rsidRPr="004F489D">
        <w:rPr>
          <w:rFonts w:ascii="Verdana" w:hAnsi="Verdana"/>
          <w:color w:val="0D0D0D" w:themeColor="text1" w:themeTint="F2"/>
        </w:rPr>
        <w:t xml:space="preserve"> Нового Міста (р. н. н. — бл. 1542) — мислитель-гуманіст, філософ, педагог. Народився в містечку Новому Місті </w:t>
      </w:r>
      <w:proofErr w:type="spellStart"/>
      <w:r w:rsidRPr="004F489D">
        <w:rPr>
          <w:rFonts w:ascii="Verdana" w:hAnsi="Verdana"/>
          <w:color w:val="0D0D0D" w:themeColor="text1" w:themeTint="F2"/>
        </w:rPr>
        <w:t>побл</w:t>
      </w:r>
      <w:proofErr w:type="spellEnd"/>
      <w:r w:rsidRPr="004F489D">
        <w:rPr>
          <w:rFonts w:ascii="Verdana" w:hAnsi="Verdana"/>
          <w:color w:val="0D0D0D" w:themeColor="text1" w:themeTint="F2"/>
        </w:rPr>
        <w:t>. м. Самбора. Навчався у Краківському ун-ті (1513 — 15), де згодом викладав як бакалавр (від 1517) і доц. філософії (від 1521), магістр вільних мистецтв. В останні роки життя залишив Краків. Обіймаючи різні громадські посади в Новому місті, підтримував тісні контакти з Краківським університетським середовищем і, очевидно, відвідував гуманістичний гурток, очолюваний </w:t>
      </w:r>
      <w:r w:rsidRPr="004F489D">
        <w:rPr>
          <w:rFonts w:ascii="Verdana" w:hAnsi="Verdana"/>
          <w:i/>
          <w:iCs/>
          <w:color w:val="0D0D0D" w:themeColor="text1" w:themeTint="F2"/>
        </w:rPr>
        <w:t>П. Русином. </w:t>
      </w:r>
      <w:r w:rsidRPr="004F489D">
        <w:rPr>
          <w:rFonts w:ascii="Verdana" w:hAnsi="Verdana"/>
          <w:color w:val="0D0D0D" w:themeColor="text1" w:themeTint="F2"/>
        </w:rPr>
        <w:t xml:space="preserve">1523 р. Л. видав укладений ним для студентів ун-ту підручник з </w:t>
      </w:r>
      <w:proofErr w:type="spellStart"/>
      <w:r w:rsidRPr="004F489D">
        <w:rPr>
          <w:rFonts w:ascii="Verdana" w:hAnsi="Verdana"/>
          <w:color w:val="0D0D0D" w:themeColor="text1" w:themeTint="F2"/>
        </w:rPr>
        <w:t>епістолографії</w:t>
      </w:r>
      <w:proofErr w:type="spellEnd"/>
      <w:r w:rsidRPr="004F489D">
        <w:rPr>
          <w:rFonts w:ascii="Verdana" w:hAnsi="Verdana"/>
          <w:color w:val="0D0D0D" w:themeColor="text1" w:themeTint="F2"/>
        </w:rPr>
        <w:t>. Гуманісти доби Відродження високо цінували цей предмет, розглядаючи вміння писати листи не тільки як мистецтво, а й як дієвий засіб боротьби за соціальні права.</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Про </w:t>
      </w:r>
      <w:proofErr w:type="spellStart"/>
      <w:r w:rsidRPr="004F489D">
        <w:rPr>
          <w:rFonts w:ascii="Verdana" w:hAnsi="Verdana"/>
          <w:color w:val="0D0D0D" w:themeColor="text1" w:themeTint="F2"/>
        </w:rPr>
        <w:t>філос</w:t>
      </w:r>
      <w:proofErr w:type="spellEnd"/>
      <w:r w:rsidRPr="004F489D">
        <w:rPr>
          <w:rFonts w:ascii="Verdana" w:hAnsi="Verdana"/>
          <w:color w:val="0D0D0D" w:themeColor="text1" w:themeTint="F2"/>
        </w:rPr>
        <w:t xml:space="preserve">. погляди Л. відомо небагато. Написаний ним </w:t>
      </w:r>
      <w:proofErr w:type="spellStart"/>
      <w:r w:rsidRPr="004F489D">
        <w:rPr>
          <w:rFonts w:ascii="Verdana" w:hAnsi="Verdana"/>
          <w:color w:val="0D0D0D" w:themeColor="text1" w:themeTint="F2"/>
        </w:rPr>
        <w:t>філос</w:t>
      </w:r>
      <w:proofErr w:type="spellEnd"/>
      <w:r w:rsidRPr="004F489D">
        <w:rPr>
          <w:rFonts w:ascii="Verdana" w:hAnsi="Verdana"/>
          <w:color w:val="0D0D0D" w:themeColor="text1" w:themeTint="F2"/>
        </w:rPr>
        <w:t xml:space="preserve">. трактат залишився неопублікований. Викладаючи вчення </w:t>
      </w:r>
      <w:proofErr w:type="spellStart"/>
      <w:r w:rsidRPr="004F489D">
        <w:rPr>
          <w:rFonts w:ascii="Verdana" w:hAnsi="Verdana"/>
          <w:color w:val="0D0D0D" w:themeColor="text1" w:themeTint="F2"/>
        </w:rPr>
        <w:t>Арістотеля</w:t>
      </w:r>
      <w:proofErr w:type="spellEnd"/>
      <w:r w:rsidRPr="004F489D">
        <w:rPr>
          <w:rFonts w:ascii="Verdana" w:hAnsi="Verdana"/>
          <w:color w:val="0D0D0D" w:themeColor="text1" w:themeTint="F2"/>
        </w:rPr>
        <w:t xml:space="preserve"> в Краківському ун-ті, Л. критикував бездумне схиляння перед його авторитетом, що вже саме по собі відігравало значну роль у пробудженні самостійного мислення слухачів. Гол. рушійною силою </w:t>
      </w:r>
      <w:proofErr w:type="spellStart"/>
      <w:r w:rsidRPr="004F489D">
        <w:rPr>
          <w:rFonts w:ascii="Verdana" w:hAnsi="Verdana"/>
          <w:color w:val="0D0D0D" w:themeColor="text1" w:themeTint="F2"/>
        </w:rPr>
        <w:t>іст</w:t>
      </w:r>
      <w:proofErr w:type="spellEnd"/>
      <w:r w:rsidRPr="004F489D">
        <w:rPr>
          <w:rFonts w:ascii="Verdana" w:hAnsi="Verdana"/>
          <w:color w:val="0D0D0D" w:themeColor="text1" w:themeTint="F2"/>
        </w:rPr>
        <w:t>. розвитку і суспільного поступу Л. уважав людей діяльних, творчих, високо освічених.</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ВИСНОВОК: Зачинателі української гуманістичної культури зробили вагомий внесок у розвиток правознавчої науки, в числі перших у європейській філософській думці вони заперечували божественне походження влади, висловлювали ідеї освіченої монархії, обмеження її влади законом, виступали проти підпорядкування світської влади духовній. Діяльність українських гуманістів означеного періоду залишила помітний слід в історії української культури, сприяла розвитку й поширенню патріотичних почуттів, пробудженню національної свідомості, поширенню просвітництва й наукових знань в Україні.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b/>
          <w:color w:val="0D0D0D" w:themeColor="text1" w:themeTint="F2"/>
        </w:rPr>
        <w:t>Поширенню ренесансної культури в українських землях сприяв насамперед розвиток освіти</w:t>
      </w:r>
      <w:r w:rsidRPr="004F489D">
        <w:rPr>
          <w:rFonts w:ascii="Verdana" w:hAnsi="Verdana"/>
          <w:color w:val="0D0D0D" w:themeColor="text1" w:themeTint="F2"/>
        </w:rPr>
        <w:t>. Наприкінці XV-XVI ст. помітно зростає прошарок українців, що здобули освіту в кращих західноєвропейських університетах - Краківському, Празькому, Болонському та ін. У списках студентів Краківського університету того часу знайдено понад сто імен вихідців з України. Деякі з них були провідниками загальноєвропейського ренесансу. Зачинателями гуманістичної культури в Україні і визначними гуманістами XV-XVI ст. вважаються </w:t>
      </w:r>
      <w:r w:rsidRPr="004F489D">
        <w:rPr>
          <w:rFonts w:ascii="Verdana" w:hAnsi="Verdana"/>
          <w:i/>
          <w:iCs/>
          <w:color w:val="0D0D0D" w:themeColor="text1" w:themeTint="F2"/>
        </w:rPr>
        <w:t>Юрій Дрогобич, Павло Русин </w:t>
      </w:r>
      <w:r w:rsidRPr="004F489D">
        <w:rPr>
          <w:rFonts w:ascii="Verdana" w:hAnsi="Verdana"/>
          <w:color w:val="0D0D0D" w:themeColor="text1" w:themeTint="F2"/>
        </w:rPr>
        <w:t>та </w:t>
      </w:r>
      <w:r w:rsidRPr="004F489D">
        <w:rPr>
          <w:rFonts w:ascii="Verdana" w:hAnsi="Verdana"/>
          <w:i/>
          <w:iCs/>
          <w:color w:val="0D0D0D" w:themeColor="text1" w:themeTint="F2"/>
        </w:rPr>
        <w:t>Станіслав Оріховський</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Наприкінці XVI - початку XVII ст. освіта стає одним з найважливіших засобів у боротьбі проти полонізації і окатоличення, за збереження етнічної цілісності України. Діяльність, що започаткували і розгорнули в цей час братства на ниві освіти, науки, книгодрукування, дає право віднести їх до громадських організацій нового, ренесансного зразка.</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Style w:val="a4"/>
          <w:rFonts w:ascii="Verdana" w:hAnsi="Verdana"/>
          <w:color w:val="0D0D0D" w:themeColor="text1" w:themeTint="F2"/>
        </w:rPr>
        <w:lastRenderedPageBreak/>
        <w:t>Братства</w:t>
      </w:r>
      <w:r w:rsidRPr="004F489D">
        <w:rPr>
          <w:rFonts w:ascii="Verdana" w:hAnsi="Verdana"/>
          <w:i/>
          <w:iCs/>
          <w:color w:val="0D0D0D" w:themeColor="text1" w:themeTint="F2"/>
        </w:rPr>
        <w:t> - </w:t>
      </w:r>
      <w:r w:rsidRPr="004F489D">
        <w:rPr>
          <w:rFonts w:ascii="Verdana" w:hAnsi="Verdana"/>
          <w:color w:val="0D0D0D" w:themeColor="text1" w:themeTint="F2"/>
        </w:rPr>
        <w:t>це всестанові, загальнонаціональні організації, що створю</w:t>
      </w:r>
      <w:r w:rsidRPr="004F489D">
        <w:rPr>
          <w:rFonts w:ascii="Verdana" w:hAnsi="Verdana"/>
          <w:color w:val="0D0D0D" w:themeColor="text1" w:themeTint="F2"/>
        </w:rPr>
        <w:softHyphen/>
        <w:t>вались навколо церкви, сприяючи культурно-національному відродженню.</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Об'єднуючи освічених міщан та шляхтичів, братства розуміли необхідність розвитку української науки й літератури і залучали до своїх установ діячів культури з різних частин України. Саме при братствах почали свою діяльність найвизначніші представники української культури кінця XVI - початку XVII ст. Стефан і Лаврентій Зизанії, Кирило </w:t>
      </w:r>
      <w:proofErr w:type="spellStart"/>
      <w:r w:rsidRPr="004F489D">
        <w:rPr>
          <w:rFonts w:ascii="Verdana" w:hAnsi="Verdana"/>
          <w:color w:val="0D0D0D" w:themeColor="text1" w:themeTint="F2"/>
        </w:rPr>
        <w:t>Транквіліон</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Ставровецький</w:t>
      </w:r>
      <w:proofErr w:type="spellEnd"/>
      <w:r w:rsidRPr="004F489D">
        <w:rPr>
          <w:rFonts w:ascii="Verdana" w:hAnsi="Verdana"/>
          <w:color w:val="0D0D0D" w:themeColor="text1" w:themeTint="F2"/>
        </w:rPr>
        <w:t>, Іов Борецький та ін. Усі вони як тогочасні керівники братств є типовими людьми Відродження. Це яскраві, багатогранні індивідуальності, водночас - керівники суспільного руху та культурні діячі широкого діапазону - вчителі, вчені, письменники.</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Найстарішим і найвпливовішим було Львівське Успенське братство, розквіт діяльності якого припадає на 80-ті роки XVI ст. Від 1585 р. його покровителем став князь К. Острозький, а згодом - князі Вишенські, </w:t>
      </w:r>
      <w:proofErr w:type="spellStart"/>
      <w:r w:rsidRPr="004F489D">
        <w:rPr>
          <w:rFonts w:ascii="Verdana" w:hAnsi="Verdana"/>
          <w:color w:val="0D0D0D" w:themeColor="text1" w:themeTint="F2"/>
        </w:rPr>
        <w:t>Ружинські</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Потоцькі,а</w:t>
      </w:r>
      <w:proofErr w:type="spellEnd"/>
      <w:r w:rsidRPr="004F489D">
        <w:rPr>
          <w:rFonts w:ascii="Verdana" w:hAnsi="Verdana"/>
          <w:color w:val="0D0D0D" w:themeColor="text1" w:themeTint="F2"/>
        </w:rPr>
        <w:t xml:space="preserve"> також заможні купці та ремісники. Зокрема Костянтин Корн, який заповідав львівському братству 4 </w:t>
      </w:r>
      <w:proofErr w:type="spellStart"/>
      <w:r w:rsidRPr="004F489D">
        <w:rPr>
          <w:rFonts w:ascii="Verdana" w:hAnsi="Verdana"/>
          <w:color w:val="0D0D0D" w:themeColor="text1" w:themeTint="F2"/>
        </w:rPr>
        <w:t>тис.золотих</w:t>
      </w:r>
      <w:proofErr w:type="spellEnd"/>
      <w:r w:rsidRPr="004F489D">
        <w:rPr>
          <w:rFonts w:ascii="Verdana" w:hAnsi="Verdana"/>
          <w:color w:val="0D0D0D" w:themeColor="text1" w:themeTint="F2"/>
        </w:rPr>
        <w:t>. Усього в братській скарбниці в той час була досить значна сума - близько 50 тис. золотих.</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Організаційне оформлення Львівського Успенського братства в 1585 р. збіглося із заснуванням школи та викупом друкарні у Івана Федорова з метою забезпечення її навчальними підручниками. </w:t>
      </w:r>
      <w:r w:rsidRPr="004F489D">
        <w:rPr>
          <w:rFonts w:ascii="Verdana" w:hAnsi="Verdana"/>
          <w:i/>
          <w:iCs/>
          <w:color w:val="0D0D0D" w:themeColor="text1" w:themeTint="F2"/>
        </w:rPr>
        <w:t>Львівська братська школа</w:t>
      </w:r>
      <w:r w:rsidRPr="004F489D">
        <w:rPr>
          <w:rFonts w:ascii="Verdana" w:hAnsi="Verdana"/>
          <w:color w:val="0D0D0D" w:themeColor="text1" w:themeTint="F2"/>
        </w:rPr>
        <w:t xml:space="preserve"> - це був перший в Україні утримуваний на громадські кошти всестановий навчальний заклад, у якому початкове навчання поєднувалося зі школою вищого типу. Успенське братство підняло свою школу на такий щабель, що в перший період свого існування вона зайняла провідне місце серед українських навчальних закладів. Навчальна програма передбачала викладання предметів класичного </w:t>
      </w:r>
      <w:proofErr w:type="spellStart"/>
      <w:r w:rsidRPr="004F489D">
        <w:rPr>
          <w:rFonts w:ascii="Verdana" w:hAnsi="Verdana"/>
          <w:color w:val="0D0D0D" w:themeColor="text1" w:themeTint="F2"/>
        </w:rPr>
        <w:t>тривіуму</w:t>
      </w:r>
      <w:proofErr w:type="spellEnd"/>
      <w:r w:rsidRPr="004F489D">
        <w:rPr>
          <w:rFonts w:ascii="Verdana" w:hAnsi="Verdana"/>
          <w:color w:val="0D0D0D" w:themeColor="text1" w:themeTint="F2"/>
        </w:rPr>
        <w:t xml:space="preserve"> та </w:t>
      </w:r>
      <w:proofErr w:type="spellStart"/>
      <w:r w:rsidRPr="004F489D">
        <w:rPr>
          <w:rFonts w:ascii="Verdana" w:hAnsi="Verdana"/>
          <w:color w:val="0D0D0D" w:themeColor="text1" w:themeTint="F2"/>
        </w:rPr>
        <w:t>квадривіуму</w:t>
      </w:r>
      <w:proofErr w:type="spellEnd"/>
      <w:r w:rsidRPr="004F489D">
        <w:rPr>
          <w:rFonts w:ascii="Verdana" w:hAnsi="Verdana"/>
          <w:color w:val="0D0D0D" w:themeColor="text1" w:themeTint="F2"/>
        </w:rPr>
        <w:t xml:space="preserve">, значна увага надавалася вивченню слов'янської граматики, грецької мови та латини. Знання останньої давало учням змогу ознайомлюватися з досягненнями західноєвропейської науки та літератури. Організатори братської школи глибоко замислювалися над педагогічними проблемами і вирішувати їх, на противагу </w:t>
      </w:r>
      <w:proofErr w:type="spellStart"/>
      <w:r w:rsidRPr="004F489D">
        <w:rPr>
          <w:rFonts w:ascii="Verdana" w:hAnsi="Verdana"/>
          <w:color w:val="0D0D0D" w:themeColor="text1" w:themeTint="F2"/>
        </w:rPr>
        <w:t>ієзуїтським</w:t>
      </w:r>
      <w:proofErr w:type="spellEnd"/>
      <w:r w:rsidRPr="004F489D">
        <w:rPr>
          <w:rFonts w:ascii="Verdana" w:hAnsi="Verdana"/>
          <w:color w:val="0D0D0D" w:themeColor="text1" w:themeTint="F2"/>
        </w:rPr>
        <w:t xml:space="preserve"> школам, у демократичному, гуманістичному дусі.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Слідом за Львівською братською школою почали з'являтися навчальні заклади і в інших містах західноукраїнських земель та Правобережжя. Міщани розуміли потребу ґрунтовної освіти, тим більше, що в XVI ст. з-поміж них були вже високоосвічені люди. Луцьке братство також створило школу вищого типу, що стала культурним осередком усієї Волині. За зразками Львівської та Луцької шкіл діяли братські школи в Галичі, Рогатині, </w:t>
      </w:r>
      <w:proofErr w:type="spellStart"/>
      <w:r w:rsidRPr="004F489D">
        <w:rPr>
          <w:rFonts w:ascii="Verdana" w:hAnsi="Verdana"/>
          <w:color w:val="0D0D0D" w:themeColor="text1" w:themeTint="F2"/>
        </w:rPr>
        <w:t>Комарному</w:t>
      </w:r>
      <w:proofErr w:type="spellEnd"/>
      <w:r w:rsidRPr="004F489D">
        <w:rPr>
          <w:rFonts w:ascii="Verdana" w:hAnsi="Verdana"/>
          <w:color w:val="0D0D0D" w:themeColor="text1" w:themeTint="F2"/>
        </w:rPr>
        <w:t xml:space="preserve">, Перемишлі, Ярославі, </w:t>
      </w:r>
      <w:proofErr w:type="spellStart"/>
      <w:r w:rsidRPr="004F489D">
        <w:rPr>
          <w:rFonts w:ascii="Verdana" w:hAnsi="Verdana"/>
          <w:color w:val="0D0D0D" w:themeColor="text1" w:themeTint="F2"/>
        </w:rPr>
        <w:t>Меджибожі</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Холмі</w:t>
      </w:r>
      <w:proofErr w:type="spellEnd"/>
      <w:r w:rsidRPr="004F489D">
        <w:rPr>
          <w:rFonts w:ascii="Verdana" w:hAnsi="Verdana"/>
          <w:color w:val="0D0D0D" w:themeColor="text1" w:themeTint="F2"/>
        </w:rPr>
        <w:t>.</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Найсприятливіші умови для розвитку української освіти створилися в Києві, оскільки школи тут були під захистом козаків. Київська братська школа, заснована близько 1615-1616 </w:t>
      </w:r>
      <w:proofErr w:type="spellStart"/>
      <w:r w:rsidRPr="004F489D">
        <w:rPr>
          <w:rFonts w:ascii="Verdana" w:hAnsi="Verdana"/>
          <w:color w:val="0D0D0D" w:themeColor="text1" w:themeTint="F2"/>
        </w:rPr>
        <w:t>pp</w:t>
      </w:r>
      <w:proofErr w:type="spellEnd"/>
      <w:r w:rsidRPr="004F489D">
        <w:rPr>
          <w:rFonts w:ascii="Verdana" w:hAnsi="Verdana"/>
          <w:color w:val="0D0D0D" w:themeColor="text1" w:themeTint="F2"/>
        </w:rPr>
        <w:t xml:space="preserve">., одночасно із організацією Київського Богоявленського братства. Школа перебувала під постійною опікою Петра Сагайдачного, Петра Могили, Івана Борецького (пізніше - митрополита Йова Борецького), Мелетія Смотрицького, </w:t>
      </w:r>
      <w:proofErr w:type="spellStart"/>
      <w:r w:rsidRPr="004F489D">
        <w:rPr>
          <w:rFonts w:ascii="Verdana" w:hAnsi="Verdana"/>
          <w:color w:val="0D0D0D" w:themeColor="text1" w:themeTint="F2"/>
        </w:rPr>
        <w:t>Касіяна</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Саковича</w:t>
      </w:r>
      <w:proofErr w:type="spellEnd"/>
      <w:r w:rsidRPr="004F489D">
        <w:rPr>
          <w:rFonts w:ascii="Verdana" w:hAnsi="Verdana"/>
          <w:color w:val="0D0D0D" w:themeColor="text1" w:themeTint="F2"/>
        </w:rPr>
        <w:t xml:space="preserve"> та інших просві</w:t>
      </w:r>
      <w:r w:rsidRPr="004F489D">
        <w:rPr>
          <w:rFonts w:ascii="Verdana" w:hAnsi="Verdana"/>
          <w:color w:val="0D0D0D" w:themeColor="text1" w:themeTint="F2"/>
        </w:rPr>
        <w:softHyphen/>
        <w:t xml:space="preserve">тителів, які взяли активну участь у її реформуванні в Києво-Могилянський колегіум (1632 p.), що за своєю навчальною </w:t>
      </w:r>
      <w:r w:rsidRPr="004F489D">
        <w:rPr>
          <w:rFonts w:ascii="Verdana" w:hAnsi="Verdana"/>
          <w:color w:val="0D0D0D" w:themeColor="text1" w:themeTint="F2"/>
        </w:rPr>
        <w:lastRenderedPageBreak/>
        <w:t>програмою був близьким до західноєвропейських університетів. Київський колегіум у першій половині XVII ст. став центром згуртування найкращих національних сил у науці, літературі, філософії.</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Саме в період </w:t>
      </w:r>
      <w:proofErr w:type="spellStart"/>
      <w:r w:rsidRPr="004F489D">
        <w:rPr>
          <w:rFonts w:ascii="Verdana" w:hAnsi="Verdana"/>
          <w:color w:val="0D0D0D" w:themeColor="text1" w:themeTint="F2"/>
        </w:rPr>
        <w:t>ренесанку</w:t>
      </w:r>
      <w:proofErr w:type="spellEnd"/>
      <w:r w:rsidRPr="004F489D">
        <w:rPr>
          <w:rFonts w:ascii="Verdana" w:hAnsi="Verdana"/>
          <w:color w:val="0D0D0D" w:themeColor="text1" w:themeTint="F2"/>
        </w:rPr>
        <w:t xml:space="preserve"> з*являється такий феномен як </w:t>
      </w:r>
      <w:proofErr w:type="spellStart"/>
      <w:r w:rsidRPr="004F489D">
        <w:rPr>
          <w:rStyle w:val="a4"/>
          <w:rFonts w:ascii="Verdana" w:hAnsi="Verdana"/>
          <w:color w:val="0D0D0D" w:themeColor="text1" w:themeTint="F2"/>
        </w:rPr>
        <w:t>меценацтво</w:t>
      </w:r>
      <w:proofErr w:type="spellEnd"/>
      <w:r w:rsidRPr="004F489D">
        <w:rPr>
          <w:rStyle w:val="a4"/>
          <w:rFonts w:ascii="Verdana" w:hAnsi="Verdana"/>
          <w:color w:val="0D0D0D" w:themeColor="text1" w:themeTint="F2"/>
        </w:rPr>
        <w:t>.</w:t>
      </w:r>
      <w:r w:rsidRPr="004F489D">
        <w:rPr>
          <w:rFonts w:ascii="Verdana" w:hAnsi="Verdana"/>
          <w:color w:val="0D0D0D" w:themeColor="text1" w:themeTint="F2"/>
        </w:rPr>
        <w:t> Наприкінці XVI ст. польська та українська шляхта, подібно до італійської верхівки, почала широко займатись меценатською діяльністю, створюючи в своїх маєтках центри освіти і мистецтва, збираючи навколо себе інтелектуальну еліту. Найвідомішим зразком таких інституцій була академія в Замості, куди перемістився центр освіти з Кракова. Італійськими архітекторами був здійснений у Замості великий проект міського будівництва - ідеального ренесансного міста з чіткою забудовою, плануванням вулиць, суспільних приміщень, палаців.</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Культурно-освітні центри створювались у маєтках волинського воєводи Олександра Чарторийського, житомирського старости Костянтина Вишне</w:t>
      </w:r>
      <w:r w:rsidRPr="004F489D">
        <w:rPr>
          <w:rFonts w:ascii="Verdana" w:hAnsi="Verdana"/>
          <w:color w:val="0D0D0D" w:themeColor="text1" w:themeTint="F2"/>
        </w:rPr>
        <w:softHyphen/>
        <w:t xml:space="preserve">вецького, брацлавського воєводи князя Романа </w:t>
      </w:r>
      <w:proofErr w:type="spellStart"/>
      <w:r w:rsidRPr="004F489D">
        <w:rPr>
          <w:rFonts w:ascii="Verdana" w:hAnsi="Verdana"/>
          <w:color w:val="0D0D0D" w:themeColor="text1" w:themeTint="F2"/>
        </w:rPr>
        <w:t>Сангушка</w:t>
      </w:r>
      <w:proofErr w:type="spellEnd"/>
      <w:r w:rsidRPr="004F489D">
        <w:rPr>
          <w:rFonts w:ascii="Verdana" w:hAnsi="Verdana"/>
          <w:color w:val="0D0D0D" w:themeColor="text1" w:themeTint="F2"/>
        </w:rPr>
        <w:t>. Найбільшим і найвпливовішим в Україні був </w:t>
      </w:r>
      <w:r w:rsidRPr="004F489D">
        <w:rPr>
          <w:rStyle w:val="a4"/>
          <w:rFonts w:ascii="Verdana" w:hAnsi="Verdana"/>
          <w:i/>
          <w:iCs/>
          <w:color w:val="0D0D0D" w:themeColor="text1" w:themeTint="F2"/>
        </w:rPr>
        <w:t>культурно-освітній центр в місті Острозі</w:t>
      </w:r>
      <w:r w:rsidRPr="004F489D">
        <w:rPr>
          <w:rFonts w:ascii="Verdana" w:hAnsi="Verdana"/>
          <w:color w:val="0D0D0D" w:themeColor="text1" w:themeTint="F2"/>
        </w:rPr>
        <w:t>, створений у 1576 р. під патронатом </w:t>
      </w:r>
      <w:r w:rsidRPr="004F489D">
        <w:rPr>
          <w:rFonts w:ascii="Verdana" w:hAnsi="Verdana"/>
          <w:i/>
          <w:iCs/>
          <w:color w:val="0D0D0D" w:themeColor="text1" w:themeTint="F2"/>
        </w:rPr>
        <w:t>Костянтина-Василя Костянтиновича Острозького (</w:t>
      </w:r>
      <w:r w:rsidRPr="004F489D">
        <w:rPr>
          <w:rFonts w:ascii="Verdana" w:hAnsi="Verdana"/>
          <w:color w:val="0D0D0D" w:themeColor="text1" w:themeTint="F2"/>
        </w:rPr>
        <w:t xml:space="preserve">1526-1608) - великого магната , відомого мецената, </w:t>
      </w:r>
      <w:proofErr w:type="spellStart"/>
      <w:r w:rsidRPr="004F489D">
        <w:rPr>
          <w:rFonts w:ascii="Verdana" w:hAnsi="Verdana"/>
          <w:color w:val="0D0D0D" w:themeColor="text1" w:themeTint="F2"/>
        </w:rPr>
        <w:t>нащадка</w:t>
      </w:r>
      <w:proofErr w:type="spellEnd"/>
      <w:r w:rsidRPr="004F489D">
        <w:rPr>
          <w:rFonts w:ascii="Verdana" w:hAnsi="Verdana"/>
          <w:color w:val="0D0D0D" w:themeColor="text1" w:themeTint="F2"/>
        </w:rPr>
        <w:t xml:space="preserve"> самого Володимира Святославича. Центр складався з колегії, або "</w:t>
      </w:r>
      <w:proofErr w:type="spellStart"/>
      <w:r w:rsidRPr="004F489D">
        <w:rPr>
          <w:rFonts w:ascii="Verdana" w:hAnsi="Verdana"/>
          <w:color w:val="0D0D0D" w:themeColor="text1" w:themeTint="F2"/>
        </w:rPr>
        <w:t>триязичного</w:t>
      </w:r>
      <w:proofErr w:type="spellEnd"/>
      <w:r w:rsidRPr="004F489D">
        <w:rPr>
          <w:rFonts w:ascii="Verdana" w:hAnsi="Verdana"/>
          <w:color w:val="0D0D0D" w:themeColor="text1" w:themeTint="F2"/>
        </w:rPr>
        <w:t xml:space="preserve"> ліцею", - </w:t>
      </w:r>
      <w:r w:rsidRPr="004F489D">
        <w:rPr>
          <w:rFonts w:ascii="Verdana" w:hAnsi="Verdana"/>
          <w:i/>
          <w:iCs/>
          <w:color w:val="0D0D0D" w:themeColor="text1" w:themeTint="F2"/>
        </w:rPr>
        <w:t>слов'яно-греко-латинської академії, </w:t>
      </w:r>
      <w:r w:rsidRPr="004F489D">
        <w:rPr>
          <w:rFonts w:ascii="Verdana" w:hAnsi="Verdana"/>
          <w:color w:val="0D0D0D" w:themeColor="text1" w:themeTint="F2"/>
        </w:rPr>
        <w:t>, друкарні та науково-літературного гуртка.</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Острозька школа містила в собі всі течії і напрями тогочасної культури в Україні, орієнтуючись на смаки та запити різних верств суспільства. В основу її діяльності було покладене традиційне для середньо</w:t>
      </w:r>
      <w:r w:rsidRPr="004F489D">
        <w:rPr>
          <w:rFonts w:ascii="Verdana" w:hAnsi="Verdana"/>
          <w:color w:val="0D0D0D" w:themeColor="text1" w:themeTint="F2"/>
        </w:rPr>
        <w:softHyphen/>
        <w:t>вічної Європи вивчення "семи вільних наук".</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Завершення роботи центру відносять до 1636 p., коли він був ліквідований онукою Острозького Анною-</w:t>
      </w:r>
      <w:proofErr w:type="spellStart"/>
      <w:r w:rsidRPr="004F489D">
        <w:rPr>
          <w:rFonts w:ascii="Verdana" w:hAnsi="Verdana"/>
          <w:color w:val="0D0D0D" w:themeColor="text1" w:themeTint="F2"/>
        </w:rPr>
        <w:t>Алоїзою</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Ходкевич</w:t>
      </w:r>
      <w:proofErr w:type="spellEnd"/>
      <w:r w:rsidRPr="004F489D">
        <w:rPr>
          <w:rFonts w:ascii="Verdana" w:hAnsi="Verdana"/>
          <w:color w:val="0D0D0D" w:themeColor="text1" w:themeTint="F2"/>
        </w:rPr>
        <w:t xml:space="preserve">, вихованою </w:t>
      </w:r>
      <w:proofErr w:type="spellStart"/>
      <w:r w:rsidRPr="004F489D">
        <w:rPr>
          <w:rFonts w:ascii="Verdana" w:hAnsi="Verdana"/>
          <w:color w:val="0D0D0D" w:themeColor="text1" w:themeTint="F2"/>
        </w:rPr>
        <w:t>ієзуїтами</w:t>
      </w:r>
      <w:proofErr w:type="spellEnd"/>
      <w:r w:rsidRPr="004F489D">
        <w:rPr>
          <w:rFonts w:ascii="Verdana" w:hAnsi="Verdana"/>
          <w:color w:val="0D0D0D" w:themeColor="text1" w:themeTint="F2"/>
        </w:rPr>
        <w:t>.</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Потребам Острозького культурно-освітнього осередку слугувала друкарня, яка за європейською традицією створювалась при школах вищого типу та науково-літературному осередку вчених. Для потреб школи друкарня підготувала в 1578 р. видання греко-церковнослов'янської "Азбуки" (</w:t>
      </w:r>
      <w:proofErr w:type="spellStart"/>
      <w:r w:rsidRPr="004F489D">
        <w:rPr>
          <w:rFonts w:ascii="Verdana" w:hAnsi="Verdana"/>
          <w:color w:val="0D0D0D" w:themeColor="text1" w:themeTint="F2"/>
        </w:rPr>
        <w:t>Букваря</w:t>
      </w:r>
      <w:proofErr w:type="spellEnd"/>
      <w:r w:rsidRPr="004F489D">
        <w:rPr>
          <w:rFonts w:ascii="Verdana" w:hAnsi="Verdana"/>
          <w:color w:val="0D0D0D" w:themeColor="text1" w:themeTint="F2"/>
        </w:rPr>
        <w:t xml:space="preserve">) - підручника для вивчення двох мов, у 1580 р.- Нового Завіту та Псалтиря, у 1581 - "Хронології" Андрія </w:t>
      </w:r>
      <w:proofErr w:type="spellStart"/>
      <w:r w:rsidRPr="004F489D">
        <w:rPr>
          <w:rFonts w:ascii="Verdana" w:hAnsi="Verdana"/>
          <w:color w:val="0D0D0D" w:themeColor="text1" w:themeTint="F2"/>
        </w:rPr>
        <w:t>Римши</w:t>
      </w:r>
      <w:proofErr w:type="spellEnd"/>
      <w:r w:rsidRPr="004F489D">
        <w:rPr>
          <w:rFonts w:ascii="Verdana" w:hAnsi="Verdana"/>
          <w:color w:val="0D0D0D" w:themeColor="text1" w:themeTint="F2"/>
        </w:rPr>
        <w:t xml:space="preserve"> - суто шкільного видання, де містився перелік назв місяців року церковнослов'янською та гебрайською мовами. Вершиною діяльності Острозького культурно-освітнього центру став вихід Біблії (1581).</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Розвиток друкарської справи в Україні є найкращим підтвердженням благотворного впливу ренесансної культури. У перший період свого існування наприкінці XVI - початку XVII ст. більшість друкарень, що створювались при братствах, видавали літературу переважно світського спрямування. Поширення освіти спричинило великий попит на навчальну і наукову літературу. Перші книжки "Октоїх" та "</w:t>
      </w:r>
      <w:proofErr w:type="spellStart"/>
      <w:r w:rsidRPr="004F489D">
        <w:rPr>
          <w:rFonts w:ascii="Verdana" w:hAnsi="Verdana"/>
          <w:color w:val="0D0D0D" w:themeColor="text1" w:themeTint="F2"/>
        </w:rPr>
        <w:t>Часословець</w:t>
      </w:r>
      <w:proofErr w:type="spellEnd"/>
      <w:r w:rsidRPr="004F489D">
        <w:rPr>
          <w:rFonts w:ascii="Verdana" w:hAnsi="Verdana"/>
          <w:color w:val="0D0D0D" w:themeColor="text1" w:themeTint="F2"/>
        </w:rPr>
        <w:t>", надруковані кирилицею, з'явилися в Кракові 1491 p., де були досить значними українська і білоруська громади. До цих видань прилучився німець за походженням </w:t>
      </w:r>
      <w:proofErr w:type="spellStart"/>
      <w:r w:rsidRPr="004F489D">
        <w:rPr>
          <w:rFonts w:ascii="Verdana" w:hAnsi="Verdana"/>
          <w:i/>
          <w:iCs/>
          <w:color w:val="0D0D0D" w:themeColor="text1" w:themeTint="F2"/>
        </w:rPr>
        <w:t>Швайпольт</w:t>
      </w:r>
      <w:proofErr w:type="spellEnd"/>
      <w:r w:rsidRPr="004F489D">
        <w:rPr>
          <w:rFonts w:ascii="Verdana" w:hAnsi="Verdana"/>
          <w:i/>
          <w:iCs/>
          <w:color w:val="0D0D0D" w:themeColor="text1" w:themeTint="F2"/>
        </w:rPr>
        <w:t xml:space="preserve"> </w:t>
      </w:r>
      <w:proofErr w:type="spellStart"/>
      <w:r w:rsidRPr="004F489D">
        <w:rPr>
          <w:rFonts w:ascii="Verdana" w:hAnsi="Verdana"/>
          <w:i/>
          <w:iCs/>
          <w:color w:val="0D0D0D" w:themeColor="text1" w:themeTint="F2"/>
        </w:rPr>
        <w:t>Фіоль</w:t>
      </w:r>
      <w:proofErr w:type="spellEnd"/>
      <w:r w:rsidRPr="004F489D">
        <w:rPr>
          <w:rFonts w:ascii="Verdana" w:hAnsi="Verdana"/>
          <w:i/>
          <w:iCs/>
          <w:color w:val="0D0D0D" w:themeColor="text1" w:themeTint="F2"/>
        </w:rPr>
        <w:t>. </w:t>
      </w:r>
      <w:proofErr w:type="spellStart"/>
      <w:r w:rsidRPr="004F489D">
        <w:rPr>
          <w:rFonts w:ascii="Verdana" w:hAnsi="Verdana"/>
          <w:color w:val="0D0D0D" w:themeColor="text1" w:themeTint="F2"/>
        </w:rPr>
        <w:t>Мовні</w:t>
      </w:r>
      <w:proofErr w:type="spellEnd"/>
      <w:r w:rsidRPr="004F489D">
        <w:rPr>
          <w:rFonts w:ascii="Verdana" w:hAnsi="Verdana"/>
          <w:color w:val="0D0D0D" w:themeColor="text1" w:themeTint="F2"/>
        </w:rPr>
        <w:t xml:space="preserve"> українізми його книжок можна пояснити тим, що </w:t>
      </w:r>
      <w:proofErr w:type="spellStart"/>
      <w:r w:rsidRPr="004F489D">
        <w:rPr>
          <w:rFonts w:ascii="Verdana" w:hAnsi="Verdana"/>
          <w:color w:val="0D0D0D" w:themeColor="text1" w:themeTint="F2"/>
        </w:rPr>
        <w:t>Фіоль</w:t>
      </w:r>
      <w:proofErr w:type="spellEnd"/>
      <w:r w:rsidRPr="004F489D">
        <w:rPr>
          <w:rFonts w:ascii="Verdana" w:hAnsi="Verdana"/>
          <w:color w:val="0D0D0D" w:themeColor="text1" w:themeTint="F2"/>
        </w:rPr>
        <w:t xml:space="preserve"> користувався допомогою </w:t>
      </w:r>
      <w:r w:rsidRPr="004F489D">
        <w:rPr>
          <w:rFonts w:ascii="Verdana" w:hAnsi="Verdana"/>
          <w:color w:val="0D0D0D" w:themeColor="text1" w:themeTint="F2"/>
        </w:rPr>
        <w:lastRenderedPageBreak/>
        <w:t>українських книжників та був виконавцем їхніх замовлень[3]. Однак початок книгодрукування безпосередньо в українських землях пов'язаний з </w:t>
      </w:r>
      <w:r w:rsidRPr="004F489D">
        <w:rPr>
          <w:rFonts w:ascii="Verdana" w:hAnsi="Verdana"/>
          <w:i/>
          <w:iCs/>
          <w:color w:val="0D0D0D" w:themeColor="text1" w:themeTint="F2"/>
        </w:rPr>
        <w:t>Іваном Федоровим.</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Переїхавши до Львова у 1572 р. і будучи вже досвідченим фахівцем друкарської справи, І. Федоров за допомогою міщан заснував друкарню і протягом 1574 р. видав перші українські "Апостол" і «Азбуку». Однією з шести книг Івана Федорова, що побачили світ в Острозі, є знаменита Острозька </w:t>
      </w:r>
      <w:proofErr w:type="spellStart"/>
      <w:r w:rsidRPr="004F489D">
        <w:rPr>
          <w:rFonts w:ascii="Verdana" w:hAnsi="Verdana"/>
          <w:color w:val="0D0D0D" w:themeColor="text1" w:themeTint="F2"/>
        </w:rPr>
        <w:t>біблія</w:t>
      </w:r>
      <w:proofErr w:type="spellEnd"/>
      <w:r w:rsidRPr="004F489D">
        <w:rPr>
          <w:rFonts w:ascii="Verdana" w:hAnsi="Verdana"/>
          <w:color w:val="0D0D0D" w:themeColor="text1" w:themeTint="F2"/>
        </w:rPr>
        <w:t xml:space="preserve"> (1581), що стала шедевром друкарського мистецтва XVI ст.</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Упродовж усього XV ст., коли в Західній Європі розквітав Ренесанс, українська культура із заходу зазнавала асиміляції, з півдня ж - відвертого геноциду. Проте слід відзначити і позитивний польський вплив у поширенні ідей Відродження в землях України, що були в той час у складі Речі Посполитої. Спільними здобутками тут можна вважати формування нових рис гуманістичної шляхетської культури, досягнення в галузях містобудування, архітектури, скульптури, живопису. Водночас специфічна </w:t>
      </w:r>
      <w:proofErr w:type="spellStart"/>
      <w:r w:rsidRPr="004F489D">
        <w:rPr>
          <w:rFonts w:ascii="Verdana" w:hAnsi="Verdana"/>
          <w:color w:val="0D0D0D" w:themeColor="text1" w:themeTint="F2"/>
        </w:rPr>
        <w:t>ренесансність</w:t>
      </w:r>
      <w:proofErr w:type="spellEnd"/>
      <w:r w:rsidRPr="004F489D">
        <w:rPr>
          <w:rFonts w:ascii="Verdana" w:hAnsi="Verdana"/>
          <w:color w:val="0D0D0D" w:themeColor="text1" w:themeTint="F2"/>
        </w:rPr>
        <w:t xml:space="preserve"> української культури кінця XVI - початку XVII ст. полягала саме у прагненні звільнитись від польської "культурної опіки", у формуванні культури національного відродження, що так яскраво виявилось у діяльності братств, у розвитку полемічної літератури, православної освіти та книгодрукування.</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b/>
          <w:color w:val="0D0D0D" w:themeColor="text1" w:themeTint="F2"/>
        </w:rPr>
        <w:t>Вплив містобудівної та архітектурної практики європейського Відродження позначився на українських землях вже на початку XVI ст.</w:t>
      </w:r>
      <w:r w:rsidRPr="004F489D">
        <w:rPr>
          <w:rFonts w:ascii="Verdana" w:hAnsi="Verdana"/>
          <w:color w:val="0D0D0D" w:themeColor="text1" w:themeTint="F2"/>
        </w:rPr>
        <w:t xml:space="preserve"> Кращі умови для цього були в західноукраїнських землях, де відбудовуються старі та закладаються нові міста, основою яких часто були магнатські фортеці, такі як Броди, Жовква, Бережани, </w:t>
      </w:r>
      <w:proofErr w:type="spellStart"/>
      <w:r w:rsidRPr="004F489D">
        <w:rPr>
          <w:rFonts w:ascii="Verdana" w:hAnsi="Verdana"/>
          <w:color w:val="0D0D0D" w:themeColor="text1" w:themeTint="F2"/>
        </w:rPr>
        <w:t>Меджибож</w:t>
      </w:r>
      <w:proofErr w:type="spellEnd"/>
      <w:r w:rsidRPr="004F489D">
        <w:rPr>
          <w:rFonts w:ascii="Verdana" w:hAnsi="Verdana"/>
          <w:color w:val="0D0D0D" w:themeColor="text1" w:themeTint="F2"/>
        </w:rPr>
        <w:t xml:space="preserve">, Тернопіль та ін. Регулярне планування відповідно до ренесансних вимог характерне насамперед для Львова і Кам'янця-Подільського. У плані кожне місто мало вигляд прямокутника, поділеного на частини - місця проживання основних громад - руської, польської, вірменської. У центрі кожної частини - ринкова площа, від якої паралельно розходяться вулиці, у центрі міста - велика площа з </w:t>
      </w:r>
      <w:proofErr w:type="spellStart"/>
      <w:r w:rsidRPr="004F489D">
        <w:rPr>
          <w:rFonts w:ascii="Verdana" w:hAnsi="Verdana"/>
          <w:color w:val="0D0D0D" w:themeColor="text1" w:themeTint="F2"/>
        </w:rPr>
        <w:t>ратушею</w:t>
      </w:r>
      <w:proofErr w:type="spellEnd"/>
      <w:r w:rsidRPr="004F489D">
        <w:rPr>
          <w:rFonts w:ascii="Verdana" w:hAnsi="Verdana"/>
          <w:color w:val="0D0D0D" w:themeColor="text1" w:themeTint="F2"/>
        </w:rPr>
        <w:t>. У Львові основні в'їзні брами сполучалися широкими магістралями, що було одним з найпрогресивніших прикладів у тогочасному європейському містобудуванні.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Практика планування львівського середмістя була втілена у створенні центру в м. Жовква архітектором Павлом Щасливим, вихідцем з Північної Італії. Незважаючи на всі перебудови й руйнування, і сьогодні окремі площі і вулиці Львова, Жовкви, Кам'янця, Бродів залишають неповторне враження від куточків Ренесансу.</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З глибоким розумінням засад ренесансного мистецтва були оновлені у другій половині XVI ст. форми середньовічного замку в м. Острозі, що перетворився на справжній ренесансний центр у Східній Європі і заслужено називався "волинськими Афінами". Найкращі споруди замку - Кругла Башта і Луцька брама без перебільшення належать до визначних споруд Європи доби Відродження.</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lastRenderedPageBreak/>
        <w:t>Одночасно з острозьким перебудовується замок у Кам'янці-Подільському. Тут впроваджений новий тип фортифікації - бастіонна система, що включала в себе численні башти, бастіони, складні шлюзові споруди. Усі вони виконують не лише утилітарну, а й певну естетичну функцію. Споруди прикрашені кам'яною різьбою в ренесансному стилі, чорно-білими орнаментами в техніці </w:t>
      </w:r>
      <w:r w:rsidRPr="004F489D">
        <w:rPr>
          <w:rFonts w:ascii="Verdana" w:hAnsi="Verdana"/>
          <w:i/>
          <w:iCs/>
          <w:color w:val="0D0D0D" w:themeColor="text1" w:themeTint="F2"/>
        </w:rPr>
        <w:t>сграфіто </w:t>
      </w:r>
      <w:r w:rsidRPr="004F489D">
        <w:rPr>
          <w:rFonts w:ascii="Verdana" w:hAnsi="Verdana"/>
          <w:color w:val="0D0D0D" w:themeColor="text1" w:themeTint="F2"/>
        </w:rPr>
        <w:t>(спосіб декоративного оздоблення стін споруд шляхом продря</w:t>
      </w:r>
      <w:r w:rsidRPr="004F489D">
        <w:rPr>
          <w:rFonts w:ascii="Verdana" w:hAnsi="Verdana"/>
          <w:color w:val="0D0D0D" w:themeColor="text1" w:themeTint="F2"/>
        </w:rPr>
        <w:softHyphen/>
        <w:t>пування певного малюнка по верхньому тонкому шару штукатурки до нижнього шару, що має інший колір), </w:t>
      </w:r>
      <w:proofErr w:type="spellStart"/>
      <w:r w:rsidRPr="004F489D">
        <w:rPr>
          <w:rFonts w:ascii="Verdana" w:hAnsi="Verdana"/>
          <w:i/>
          <w:iCs/>
          <w:color w:val="0D0D0D" w:themeColor="text1" w:themeTint="F2"/>
        </w:rPr>
        <w:t>аркатурними</w:t>
      </w:r>
      <w:proofErr w:type="spellEnd"/>
      <w:r w:rsidRPr="004F489D">
        <w:rPr>
          <w:rFonts w:ascii="Verdana" w:hAnsi="Verdana"/>
          <w:i/>
          <w:iCs/>
          <w:color w:val="0D0D0D" w:themeColor="text1" w:themeTint="F2"/>
        </w:rPr>
        <w:t xml:space="preserve"> фризами </w:t>
      </w:r>
      <w:r w:rsidRPr="004F489D">
        <w:rPr>
          <w:rFonts w:ascii="Verdana" w:hAnsi="Verdana"/>
          <w:color w:val="0D0D0D" w:themeColor="text1" w:themeTint="F2"/>
        </w:rPr>
        <w:t>(ряд невеликих арок, що прикрашають стіни) тощо.</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До кращих оборонних споруд, зведених на ренесансних засадах, належать також замки у Бережанах, </w:t>
      </w:r>
      <w:proofErr w:type="spellStart"/>
      <w:r w:rsidRPr="004F489D">
        <w:rPr>
          <w:rFonts w:ascii="Verdana" w:hAnsi="Verdana"/>
          <w:color w:val="0D0D0D" w:themeColor="text1" w:themeTint="F2"/>
        </w:rPr>
        <w:t>Староконстянтинові</w:t>
      </w:r>
      <w:proofErr w:type="spellEnd"/>
      <w:r w:rsidRPr="004F489D">
        <w:rPr>
          <w:rFonts w:ascii="Verdana" w:hAnsi="Verdana"/>
          <w:color w:val="0D0D0D" w:themeColor="text1" w:themeTint="F2"/>
        </w:rPr>
        <w:t xml:space="preserve">, Старому Селі, велика фортеця у </w:t>
      </w:r>
      <w:proofErr w:type="spellStart"/>
      <w:r w:rsidRPr="004F489D">
        <w:rPr>
          <w:rFonts w:ascii="Verdana" w:hAnsi="Verdana"/>
          <w:color w:val="0D0D0D" w:themeColor="text1" w:themeTint="F2"/>
        </w:rPr>
        <w:t>Меджибожі</w:t>
      </w:r>
      <w:proofErr w:type="spellEnd"/>
      <w:r w:rsidRPr="004F489D">
        <w:rPr>
          <w:rFonts w:ascii="Verdana" w:hAnsi="Verdana"/>
          <w:color w:val="0D0D0D" w:themeColor="text1" w:themeTint="F2"/>
        </w:rPr>
        <w:t xml:space="preserve">, укріплений монастир у </w:t>
      </w:r>
      <w:proofErr w:type="spellStart"/>
      <w:r w:rsidRPr="004F489D">
        <w:rPr>
          <w:rFonts w:ascii="Verdana" w:hAnsi="Verdana"/>
          <w:color w:val="0D0D0D" w:themeColor="text1" w:themeTint="F2"/>
        </w:rPr>
        <w:t>Межирічі</w:t>
      </w:r>
      <w:proofErr w:type="spellEnd"/>
      <w:r w:rsidRPr="004F489D">
        <w:rPr>
          <w:rFonts w:ascii="Verdana" w:hAnsi="Verdana"/>
          <w:color w:val="0D0D0D" w:themeColor="text1" w:themeTint="F2"/>
        </w:rPr>
        <w:t xml:space="preserve"> біля Острога, унікальна церква замок у </w:t>
      </w:r>
      <w:proofErr w:type="spellStart"/>
      <w:r w:rsidRPr="004F489D">
        <w:rPr>
          <w:rFonts w:ascii="Verdana" w:hAnsi="Verdana"/>
          <w:color w:val="0D0D0D" w:themeColor="text1" w:themeTint="F2"/>
        </w:rPr>
        <w:t>Сутківцях</w:t>
      </w:r>
      <w:proofErr w:type="spellEnd"/>
      <w:r w:rsidRPr="004F489D">
        <w:rPr>
          <w:rFonts w:ascii="Verdana" w:hAnsi="Verdana"/>
          <w:color w:val="0D0D0D" w:themeColor="text1" w:themeTint="F2"/>
        </w:rPr>
        <w:t xml:space="preserve"> на Поділлі. В останній споруді до головного майже квадратного в плані нефу прилягають чотири циліндричні башти із стрільницями для кругового обстрілу, розташованими по двох ярусах</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На початку XVII ст. європейські, переважно італійські і французькі архітектори зводять для українсько-польських магнатів нові типи укріплених резиденцій, в яких поєднуються оборонні і репрезентативні функції. Паркові алеї і споруди, палаци і каплиці входять в єдиний ансамбль із казематами, бастіонами, ровами.</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Найповніше такий тип ренесансної споруди втілений у замку в Підгірцях (1635–1640), зведеному за проектами </w:t>
      </w:r>
      <w:proofErr w:type="spellStart"/>
      <w:r w:rsidRPr="004F489D">
        <w:rPr>
          <w:rFonts w:ascii="Verdana" w:hAnsi="Verdana"/>
          <w:color w:val="0D0D0D" w:themeColor="text1" w:themeTint="F2"/>
        </w:rPr>
        <w:t>Андреа</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дель</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Акви</w:t>
      </w:r>
      <w:proofErr w:type="spellEnd"/>
      <w:r w:rsidRPr="004F489D">
        <w:rPr>
          <w:rFonts w:ascii="Verdana" w:hAnsi="Verdana"/>
          <w:color w:val="0D0D0D" w:themeColor="text1" w:themeTint="F2"/>
        </w:rPr>
        <w:t xml:space="preserve"> і Гійома де </w:t>
      </w:r>
      <w:proofErr w:type="spellStart"/>
      <w:r w:rsidRPr="004F489D">
        <w:rPr>
          <w:rFonts w:ascii="Verdana" w:hAnsi="Verdana"/>
          <w:color w:val="0D0D0D" w:themeColor="text1" w:themeTint="F2"/>
        </w:rPr>
        <w:t>Боплана</w:t>
      </w:r>
      <w:proofErr w:type="spellEnd"/>
      <w:r w:rsidRPr="004F489D">
        <w:rPr>
          <w:rFonts w:ascii="Verdana" w:hAnsi="Verdana"/>
          <w:color w:val="0D0D0D" w:themeColor="text1" w:themeTint="F2"/>
        </w:rPr>
        <w:t>. Як загальний вигляд цього комплексу так і безліч його окремих фрагментів – порталів, брам, аркад, кам’яних різьблених візерунків, вражають нас вишуканим ренесансним стилем.</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На 70-90-ті роки XVI ст. припадає найбільший розквіт громадянського та культового будівництва в ренесансному стилі у Львові. Створюється ансамбль будинків на площі Ринок, перлиною якого вважається "Чорна кам'яниця" (1588-1589, архітектор П. Римлянин та ін.), Успенська церква (архітектори П. Римлянин, А. Прихильний), вежа </w:t>
      </w:r>
      <w:proofErr w:type="spellStart"/>
      <w:r w:rsidRPr="004F489D">
        <w:rPr>
          <w:rFonts w:ascii="Verdana" w:hAnsi="Verdana"/>
          <w:color w:val="0D0D0D" w:themeColor="text1" w:themeTint="F2"/>
        </w:rPr>
        <w:t>Корнякта</w:t>
      </w:r>
      <w:proofErr w:type="spellEnd"/>
      <w:r w:rsidRPr="004F489D">
        <w:rPr>
          <w:rFonts w:ascii="Verdana" w:hAnsi="Verdana"/>
          <w:color w:val="0D0D0D" w:themeColor="text1" w:themeTint="F2"/>
        </w:rPr>
        <w:t xml:space="preserve"> архітектор П. Барбон), каплиця Трьох Святителів (архітектор П. Красовський).</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З архітектурою був пов'язаний розвиток українського кам'яного різьблення. Найхарактернішим прикладом гармонійного поєднання архі</w:t>
      </w:r>
      <w:r w:rsidRPr="004F489D">
        <w:rPr>
          <w:rFonts w:ascii="Verdana" w:hAnsi="Verdana"/>
          <w:color w:val="0D0D0D" w:themeColor="text1" w:themeTint="F2"/>
        </w:rPr>
        <w:softHyphen/>
        <w:t xml:space="preserve">тектури, скульптури, орнаментів з каменю, де сполучаються ренесансні та українські народні мотиви, є львівські усипальниці - каплиця </w:t>
      </w:r>
      <w:proofErr w:type="spellStart"/>
      <w:r w:rsidRPr="004F489D">
        <w:rPr>
          <w:rFonts w:ascii="Verdana" w:hAnsi="Verdana"/>
          <w:color w:val="0D0D0D" w:themeColor="text1" w:themeTint="F2"/>
        </w:rPr>
        <w:t>Кампіанів</w:t>
      </w:r>
      <w:proofErr w:type="spellEnd"/>
      <w:r w:rsidRPr="004F489D">
        <w:rPr>
          <w:rFonts w:ascii="Verdana" w:hAnsi="Verdana"/>
          <w:color w:val="0D0D0D" w:themeColor="text1" w:themeTint="F2"/>
        </w:rPr>
        <w:t xml:space="preserve"> та каплиця </w:t>
      </w:r>
      <w:proofErr w:type="spellStart"/>
      <w:r w:rsidRPr="004F489D">
        <w:rPr>
          <w:rFonts w:ascii="Verdana" w:hAnsi="Verdana"/>
          <w:color w:val="0D0D0D" w:themeColor="text1" w:themeTint="F2"/>
        </w:rPr>
        <w:t>Боїмів</w:t>
      </w:r>
      <w:proofErr w:type="spellEnd"/>
      <w:r w:rsidRPr="004F489D">
        <w:rPr>
          <w:rFonts w:ascii="Verdana" w:hAnsi="Verdana"/>
          <w:color w:val="0D0D0D" w:themeColor="text1" w:themeTint="F2"/>
        </w:rPr>
        <w:t xml:space="preserve"> (обидві - початок XVII ст., архітектори і скульптори П. Рим</w:t>
      </w:r>
      <w:r w:rsidRPr="004F489D">
        <w:rPr>
          <w:rFonts w:ascii="Verdana" w:hAnsi="Verdana"/>
          <w:color w:val="0D0D0D" w:themeColor="text1" w:themeTint="F2"/>
        </w:rPr>
        <w:softHyphen/>
        <w:t xml:space="preserve">лянин, А. </w:t>
      </w:r>
      <w:proofErr w:type="spellStart"/>
      <w:r w:rsidRPr="004F489D">
        <w:rPr>
          <w:rFonts w:ascii="Verdana" w:hAnsi="Verdana"/>
          <w:color w:val="0D0D0D" w:themeColor="text1" w:themeTint="F2"/>
        </w:rPr>
        <w:t>Бемер</w:t>
      </w:r>
      <w:proofErr w:type="spellEnd"/>
      <w:r w:rsidRPr="004F489D">
        <w:rPr>
          <w:rFonts w:ascii="Verdana" w:hAnsi="Verdana"/>
          <w:color w:val="0D0D0D" w:themeColor="text1" w:themeTint="F2"/>
        </w:rPr>
        <w:t>, Г. Горст та ін.).</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Каплиця </w:t>
      </w:r>
      <w:proofErr w:type="spellStart"/>
      <w:r w:rsidRPr="004F489D">
        <w:rPr>
          <w:rFonts w:ascii="Verdana" w:hAnsi="Verdana"/>
          <w:color w:val="0D0D0D" w:themeColor="text1" w:themeTint="F2"/>
        </w:rPr>
        <w:t>Боїмів</w:t>
      </w:r>
      <w:proofErr w:type="spellEnd"/>
      <w:r w:rsidRPr="004F489D">
        <w:rPr>
          <w:rFonts w:ascii="Verdana" w:hAnsi="Verdana"/>
          <w:color w:val="0D0D0D" w:themeColor="text1" w:themeTint="F2"/>
        </w:rPr>
        <w:t xml:space="preserve"> – одна із найцікавіших пам’яток львівського та й усього українського ренесансного мистецтва. Поставлена на території кладовища, поруч із кафедральним собором, вона призначалась як усипальниця для роду Георгія </w:t>
      </w:r>
      <w:proofErr w:type="spellStart"/>
      <w:r w:rsidRPr="004F489D">
        <w:rPr>
          <w:rFonts w:ascii="Verdana" w:hAnsi="Verdana"/>
          <w:color w:val="0D0D0D" w:themeColor="text1" w:themeTint="F2"/>
        </w:rPr>
        <w:t>Боїма</w:t>
      </w:r>
      <w:proofErr w:type="spellEnd"/>
      <w:r w:rsidRPr="004F489D">
        <w:rPr>
          <w:rFonts w:ascii="Verdana" w:hAnsi="Verdana"/>
          <w:color w:val="0D0D0D" w:themeColor="text1" w:themeTint="F2"/>
        </w:rPr>
        <w:t xml:space="preserve"> – одного з найбагатших у місті купців. Архітектура споруди, зведеної у 1606–1611 рр. поєднує ренесансний стиль з традиціями українського народного зодчества. Втім у 1612–1615 рр. зовнішність каплиці та її інтер’єр було повністю перебудовано з урахуванням засад модного на той час у Львові маньєризму, що був принесений митцями із північної Європи. Стіни як в </w:t>
      </w:r>
      <w:r w:rsidRPr="004F489D">
        <w:rPr>
          <w:rFonts w:ascii="Verdana" w:hAnsi="Verdana"/>
          <w:color w:val="0D0D0D" w:themeColor="text1" w:themeTint="F2"/>
        </w:rPr>
        <w:lastRenderedPageBreak/>
        <w:t>середині так і назовні вкриті суцільним візерунком орнаментів та скульптури що створює відчуття перевантаженості, надмірності. Разом з тим дослідники визначають надзвичайно цікаву галерею реалістичних образів, наділених рисами і властивостями свого часу. У пророках, святих і персонажах Євангелія проглядаються риси місцевого патриціату та купецтва, що незважаючи на своє багатство і пиху нещодавно вийшли з простого люду. Демократичність типажів і реалізм їх трактування, безумовно, слід віднести до ренесансних традицій.</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Купол будівлі завершує ліхтар із зображенням скульптури “Христа скорботного”. Цей сюжет, що походить із часів Візантійського середньовіччя, був поширений в Європі в часи ренесансу та реформації. Скорботні роздуми Христа після зради учнів та ув’язнення, були близькі простому народові, ставали символом його нелегкої долі. За пластичним рішенням скульптура Христа близька до творів народної дерев’яної скульптури та </w:t>
      </w:r>
      <w:proofErr w:type="spellStart"/>
      <w:r w:rsidRPr="004F489D">
        <w:rPr>
          <w:rFonts w:ascii="Verdana" w:hAnsi="Verdana"/>
          <w:color w:val="0D0D0D" w:themeColor="text1" w:themeTint="F2"/>
        </w:rPr>
        <w:t>різьблярства</w:t>
      </w:r>
      <w:proofErr w:type="spellEnd"/>
      <w:r w:rsidRPr="004F489D">
        <w:rPr>
          <w:rFonts w:ascii="Verdana" w:hAnsi="Verdana"/>
          <w:color w:val="0D0D0D" w:themeColor="text1" w:themeTint="F2"/>
        </w:rPr>
        <w:t>.</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В інтер’єрі каплиці значніша частина робіт належить Яну (Йоганну) Пфістеру (1573–1642) – одному з кращих скульпторів в Середній Європі. Німець за походженням, він прибув до Львова із Вроцлава на запрошення Катерини </w:t>
      </w:r>
      <w:proofErr w:type="spellStart"/>
      <w:r w:rsidRPr="004F489D">
        <w:rPr>
          <w:rFonts w:ascii="Verdana" w:hAnsi="Verdana"/>
          <w:color w:val="0D0D0D" w:themeColor="text1" w:themeTint="F2"/>
        </w:rPr>
        <w:t>Синявської</w:t>
      </w:r>
      <w:proofErr w:type="spellEnd"/>
      <w:r w:rsidRPr="004F489D">
        <w:rPr>
          <w:rFonts w:ascii="Verdana" w:hAnsi="Verdana"/>
          <w:color w:val="0D0D0D" w:themeColor="text1" w:themeTint="F2"/>
        </w:rPr>
        <w:t xml:space="preserve">, став придворним скульптором </w:t>
      </w:r>
      <w:proofErr w:type="spellStart"/>
      <w:r w:rsidRPr="004F489D">
        <w:rPr>
          <w:rFonts w:ascii="Verdana" w:hAnsi="Verdana"/>
          <w:color w:val="0D0D0D" w:themeColor="text1" w:themeTint="F2"/>
        </w:rPr>
        <w:t>Синявських</w:t>
      </w:r>
      <w:proofErr w:type="spellEnd"/>
      <w:r w:rsidRPr="004F489D">
        <w:rPr>
          <w:rFonts w:ascii="Verdana" w:hAnsi="Verdana"/>
          <w:color w:val="0D0D0D" w:themeColor="text1" w:themeTint="F2"/>
        </w:rPr>
        <w:t xml:space="preserve">, водночас мав майстерню і учнів у Львові, виконував численні замовлення львівського патриціату. До кращих робіт майстра належать оформлення каплиць </w:t>
      </w:r>
      <w:proofErr w:type="spellStart"/>
      <w:r w:rsidRPr="004F489D">
        <w:rPr>
          <w:rFonts w:ascii="Verdana" w:hAnsi="Verdana"/>
          <w:color w:val="0D0D0D" w:themeColor="text1" w:themeTint="F2"/>
        </w:rPr>
        <w:t>Боїмів</w:t>
      </w:r>
      <w:proofErr w:type="spellEnd"/>
      <w:r w:rsidRPr="004F489D">
        <w:rPr>
          <w:rFonts w:ascii="Verdana" w:hAnsi="Verdana"/>
          <w:color w:val="0D0D0D" w:themeColor="text1" w:themeTint="F2"/>
        </w:rPr>
        <w:t xml:space="preserve"> та </w:t>
      </w:r>
      <w:proofErr w:type="spellStart"/>
      <w:r w:rsidRPr="004F489D">
        <w:rPr>
          <w:rFonts w:ascii="Verdana" w:hAnsi="Verdana"/>
          <w:color w:val="0D0D0D" w:themeColor="text1" w:themeTint="F2"/>
        </w:rPr>
        <w:t>Кампіанів</w:t>
      </w:r>
      <w:proofErr w:type="spellEnd"/>
      <w:r w:rsidRPr="004F489D">
        <w:rPr>
          <w:rFonts w:ascii="Verdana" w:hAnsi="Verdana"/>
          <w:color w:val="0D0D0D" w:themeColor="text1" w:themeTint="F2"/>
        </w:rPr>
        <w:t xml:space="preserve">, інтер’єру Бернардинського Костьолу, виконання надгробків Адама </w:t>
      </w:r>
      <w:proofErr w:type="spellStart"/>
      <w:r w:rsidRPr="004F489D">
        <w:rPr>
          <w:rFonts w:ascii="Verdana" w:hAnsi="Verdana"/>
          <w:color w:val="0D0D0D" w:themeColor="text1" w:themeTint="F2"/>
        </w:rPr>
        <w:t>Єроніма</w:t>
      </w:r>
      <w:proofErr w:type="spellEnd"/>
      <w:r w:rsidRPr="004F489D">
        <w:rPr>
          <w:rFonts w:ascii="Verdana" w:hAnsi="Verdana"/>
          <w:color w:val="0D0D0D" w:themeColor="text1" w:themeTint="F2"/>
        </w:rPr>
        <w:t xml:space="preserve"> </w:t>
      </w:r>
      <w:proofErr w:type="spellStart"/>
      <w:r w:rsidRPr="004F489D">
        <w:rPr>
          <w:rFonts w:ascii="Verdana" w:hAnsi="Verdana"/>
          <w:color w:val="0D0D0D" w:themeColor="text1" w:themeTint="F2"/>
        </w:rPr>
        <w:t>Синявського</w:t>
      </w:r>
      <w:proofErr w:type="spellEnd"/>
      <w:r w:rsidRPr="004F489D">
        <w:rPr>
          <w:rFonts w:ascii="Verdana" w:hAnsi="Verdana"/>
          <w:color w:val="0D0D0D" w:themeColor="text1" w:themeTint="F2"/>
        </w:rPr>
        <w:t xml:space="preserve"> та трьох його синів. Доля останніх робіт на жаль трагічна. В роки радянізації Західної України, замок і каплиця в Бережанах, де зберігались ці шедеври були сплюндровані, а скульптури розбиті. Окремі їх фрагменти нині знаходяться у львівській картинній галереї.</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Надгробний пам'ятник в усипальниці королів, магнатів, багатих городян стає одним з характерних зразків реалістичної ренесансної скульптури як в Італії, так згодом і в Україні. З XVI ст. було вироблено навіть певну систему такого монумента, що складався з скульптурного зображення померлого, який ніби спочиває, лежачи на саркофазі, обрамленому вибагливими архітектурно-орнаментальними композиціями. До кращих зразків такої скульптури належать надгробки князів </w:t>
      </w:r>
      <w:proofErr w:type="spellStart"/>
      <w:r w:rsidRPr="004F489D">
        <w:rPr>
          <w:rFonts w:ascii="Verdana" w:hAnsi="Verdana"/>
          <w:color w:val="0D0D0D" w:themeColor="text1" w:themeTint="F2"/>
        </w:rPr>
        <w:t>Синявських</w:t>
      </w:r>
      <w:proofErr w:type="spellEnd"/>
      <w:r w:rsidRPr="004F489D">
        <w:rPr>
          <w:rFonts w:ascii="Verdana" w:hAnsi="Verdana"/>
          <w:color w:val="0D0D0D" w:themeColor="text1" w:themeTint="F2"/>
        </w:rPr>
        <w:t xml:space="preserve"> з церкви-усипальниці м. Бережани (70—80-ті роки XVI ст., скульптор Й. Пфістер та Г. Горст), князя </w:t>
      </w:r>
      <w:proofErr w:type="spellStart"/>
      <w:r w:rsidRPr="004F489D">
        <w:rPr>
          <w:rFonts w:ascii="Verdana" w:hAnsi="Verdana"/>
          <w:color w:val="0D0D0D" w:themeColor="text1" w:themeTint="F2"/>
        </w:rPr>
        <w:t>К.Острозького</w:t>
      </w:r>
      <w:proofErr w:type="spellEnd"/>
      <w:r w:rsidRPr="004F489D">
        <w:rPr>
          <w:rFonts w:ascii="Verdana" w:hAnsi="Verdana"/>
          <w:color w:val="0D0D0D" w:themeColor="text1" w:themeTint="F2"/>
        </w:rPr>
        <w:t xml:space="preserve"> (1579), що знаходився в Успенському соборі Києво-Печерської лаври. У надгробку Ганни </w:t>
      </w:r>
      <w:proofErr w:type="spellStart"/>
      <w:r w:rsidRPr="004F489D">
        <w:rPr>
          <w:rFonts w:ascii="Verdana" w:hAnsi="Verdana"/>
          <w:color w:val="0D0D0D" w:themeColor="text1" w:themeTint="F2"/>
        </w:rPr>
        <w:t>Синявської</w:t>
      </w:r>
      <w:proofErr w:type="spellEnd"/>
      <w:r w:rsidRPr="004F489D">
        <w:rPr>
          <w:rFonts w:ascii="Verdana" w:hAnsi="Verdana"/>
          <w:color w:val="0D0D0D" w:themeColor="text1" w:themeTint="F2"/>
        </w:rPr>
        <w:t xml:space="preserve"> з Бережан органічно злилися традиції українського національного мистецтва з новими ренесансними принципами. Образ цієї жінки, яка померла в молодому віці від пологів, зворушує гармонією духовних якостей, грацією форм, декоративним ритмом трак</w:t>
      </w:r>
      <w:r w:rsidRPr="004F489D">
        <w:rPr>
          <w:rFonts w:ascii="Verdana" w:hAnsi="Verdana"/>
          <w:color w:val="0D0D0D" w:themeColor="text1" w:themeTint="F2"/>
        </w:rPr>
        <w:softHyphen/>
        <w:t>тування одягу, що ніби почерпнутий із джерел іконописного мистецтва.</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У другій половині XVI ст. ренесансні впливи стають відчутними і в українському малярстві. У цей час основними його видами залишаються настінний розпис та іконопис, однак поряд з ними виникають нові жанри -портрет, історичний живопис, в іконах і фресках зростає інтерес художника до реалістичного зображення персонажів, показу побутових сцен, краєвиду. На жаль, кращі фрескові розписи того часу майже не </w:t>
      </w:r>
      <w:r w:rsidRPr="004F489D">
        <w:rPr>
          <w:rFonts w:ascii="Verdana" w:hAnsi="Verdana"/>
          <w:color w:val="0D0D0D" w:themeColor="text1" w:themeTint="F2"/>
        </w:rPr>
        <w:lastRenderedPageBreak/>
        <w:t>збереглися. Водночас навіть у такому консервативному виді мистецтва, як іконопис ознаки Ренесансу очевидні.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Наприкінці XVI ст. вже не тільки священнослужителі визначали ідейно-художню скерованість іконопису, а й активні демократичні верстви - українське міщанство, що об’єднувалось у братства. Ця суспільна і культурна сила внесла в живопис нове світосприйняття, наповнила його громадянськими ідеями, пафосом національно-визвольної боротьби. Про значне поширення реалізму в малярстві свідчить те, що він знаходить місце у творчості майстрів навіть з провінції. Так, невідомий художник, який створив іконостас церкви села </w:t>
      </w:r>
      <w:proofErr w:type="spellStart"/>
      <w:r w:rsidRPr="004F489D">
        <w:rPr>
          <w:rFonts w:ascii="Verdana" w:hAnsi="Verdana"/>
          <w:color w:val="0D0D0D" w:themeColor="text1" w:themeTint="F2"/>
        </w:rPr>
        <w:t>Раделичі</w:t>
      </w:r>
      <w:proofErr w:type="spellEnd"/>
      <w:r w:rsidRPr="004F489D">
        <w:rPr>
          <w:rFonts w:ascii="Verdana" w:hAnsi="Verdana"/>
          <w:color w:val="0D0D0D" w:themeColor="text1" w:themeTint="F2"/>
        </w:rPr>
        <w:t xml:space="preserve"> Львівської області (1620), у багатьох релігійних сценах зображує сучасний йому одяг, передає ренесансні деталі архітектури, прагне передати психологізм персонажів, виявляє немалу </w:t>
      </w:r>
      <w:proofErr w:type="spellStart"/>
      <w:r w:rsidRPr="004F489D">
        <w:rPr>
          <w:rFonts w:ascii="Verdana" w:hAnsi="Verdana"/>
          <w:color w:val="0D0D0D" w:themeColor="text1" w:themeTint="F2"/>
        </w:rPr>
        <w:t>обізнанність</w:t>
      </w:r>
      <w:proofErr w:type="spellEnd"/>
      <w:r w:rsidRPr="004F489D">
        <w:rPr>
          <w:rFonts w:ascii="Verdana" w:hAnsi="Verdana"/>
          <w:color w:val="0D0D0D" w:themeColor="text1" w:themeTint="F2"/>
        </w:rPr>
        <w:t xml:space="preserve"> в анатомії і законах перспективи.</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Справжніми шедеврами українського мистецтва початку XVII ст., пронизаними ідеями Відродження, є три іконостаси: П'ятницької та Успенської церков у Львові та церкви Святого Духа в Рогатині. У створенні обох львівських іконостасів, ймовірно, брали участь видатні українські майстри Лаврентій </w:t>
      </w:r>
      <w:proofErr w:type="spellStart"/>
      <w:r w:rsidRPr="004F489D">
        <w:rPr>
          <w:rFonts w:ascii="Verdana" w:hAnsi="Verdana"/>
          <w:color w:val="0D0D0D" w:themeColor="text1" w:themeTint="F2"/>
        </w:rPr>
        <w:t>Пухало</w:t>
      </w:r>
      <w:proofErr w:type="spellEnd"/>
      <w:r w:rsidRPr="004F489D">
        <w:rPr>
          <w:rFonts w:ascii="Verdana" w:hAnsi="Verdana"/>
          <w:color w:val="0D0D0D" w:themeColor="text1" w:themeTint="F2"/>
        </w:rPr>
        <w:t xml:space="preserve"> і Федор </w:t>
      </w:r>
      <w:proofErr w:type="spellStart"/>
      <w:r w:rsidRPr="004F489D">
        <w:rPr>
          <w:rFonts w:ascii="Verdana" w:hAnsi="Verdana"/>
          <w:color w:val="0D0D0D" w:themeColor="text1" w:themeTint="F2"/>
        </w:rPr>
        <w:t>Сенькович</w:t>
      </w:r>
      <w:proofErr w:type="spellEnd"/>
      <w:r w:rsidRPr="004F489D">
        <w:rPr>
          <w:rFonts w:ascii="Verdana" w:hAnsi="Verdana"/>
          <w:color w:val="0D0D0D" w:themeColor="text1" w:themeTint="F2"/>
        </w:rPr>
        <w:t xml:space="preserve">. Художники були активними членами братств. Л. </w:t>
      </w:r>
      <w:proofErr w:type="spellStart"/>
      <w:r w:rsidRPr="004F489D">
        <w:rPr>
          <w:rFonts w:ascii="Verdana" w:hAnsi="Verdana"/>
          <w:color w:val="0D0D0D" w:themeColor="text1" w:themeTint="F2"/>
        </w:rPr>
        <w:t>Пухало</w:t>
      </w:r>
      <w:proofErr w:type="spellEnd"/>
      <w:r w:rsidRPr="004F489D">
        <w:rPr>
          <w:rFonts w:ascii="Verdana" w:hAnsi="Verdana"/>
          <w:color w:val="0D0D0D" w:themeColor="text1" w:themeTint="F2"/>
        </w:rPr>
        <w:t xml:space="preserve"> мав дружні стосунки з першодрукарем Іваном Федоровим. До завершення Успенського іконостасу пізніше приєднався талановитий маляр, учень Ф. </w:t>
      </w:r>
      <w:proofErr w:type="spellStart"/>
      <w:r w:rsidRPr="004F489D">
        <w:rPr>
          <w:rFonts w:ascii="Verdana" w:hAnsi="Verdana"/>
          <w:color w:val="0D0D0D" w:themeColor="text1" w:themeTint="F2"/>
        </w:rPr>
        <w:t>Сеньковича</w:t>
      </w:r>
      <w:proofErr w:type="spellEnd"/>
      <w:r w:rsidRPr="004F489D">
        <w:rPr>
          <w:rFonts w:ascii="Verdana" w:hAnsi="Verdana"/>
          <w:color w:val="0D0D0D" w:themeColor="text1" w:themeTint="F2"/>
        </w:rPr>
        <w:t xml:space="preserve"> Микола </w:t>
      </w:r>
      <w:proofErr w:type="spellStart"/>
      <w:r w:rsidRPr="004F489D">
        <w:rPr>
          <w:rFonts w:ascii="Verdana" w:hAnsi="Verdana"/>
          <w:color w:val="0D0D0D" w:themeColor="text1" w:themeTint="F2"/>
        </w:rPr>
        <w:t>Петрахнович</w:t>
      </w:r>
      <w:proofErr w:type="spellEnd"/>
      <w:r w:rsidRPr="004F489D">
        <w:rPr>
          <w:rFonts w:ascii="Verdana" w:hAnsi="Verdana"/>
          <w:color w:val="0D0D0D" w:themeColor="text1" w:themeTint="F2"/>
        </w:rPr>
        <w:t xml:space="preserve">. Живописна досконалість, політична актуальність сцен цих іконостасів демонструють передові суспільні та естетичні позиції їх творців. Образи Ісуса, апостолів, інших персонажів </w:t>
      </w:r>
      <w:proofErr w:type="spellStart"/>
      <w:r w:rsidRPr="004F489D">
        <w:rPr>
          <w:rFonts w:ascii="Verdana" w:hAnsi="Verdana"/>
          <w:color w:val="0D0D0D" w:themeColor="text1" w:themeTint="F2"/>
        </w:rPr>
        <w:t>П’ятницького</w:t>
      </w:r>
      <w:proofErr w:type="spellEnd"/>
      <w:r w:rsidRPr="004F489D">
        <w:rPr>
          <w:rFonts w:ascii="Verdana" w:hAnsi="Verdana"/>
          <w:color w:val="0D0D0D" w:themeColor="text1" w:themeTint="F2"/>
        </w:rPr>
        <w:t xml:space="preserve"> іконостаса надзвичайно реалістичні, окремі євангельські сцени відверто трактуються в дусі боротьби з католицизмом та уніатством. </w:t>
      </w:r>
      <w:proofErr w:type="spellStart"/>
      <w:r w:rsidRPr="004F489D">
        <w:rPr>
          <w:rFonts w:ascii="Verdana" w:hAnsi="Verdana"/>
          <w:color w:val="0D0D0D" w:themeColor="text1" w:themeTint="F2"/>
        </w:rPr>
        <w:t>Пасійний</w:t>
      </w:r>
      <w:proofErr w:type="spellEnd"/>
      <w:r w:rsidRPr="004F489D">
        <w:rPr>
          <w:rFonts w:ascii="Verdana" w:hAnsi="Verdana"/>
          <w:color w:val="0D0D0D" w:themeColor="text1" w:themeTint="F2"/>
        </w:rPr>
        <w:t xml:space="preserve"> ряд Успенського іконостаса (авторська робота </w:t>
      </w:r>
      <w:proofErr w:type="spellStart"/>
      <w:r w:rsidRPr="004F489D">
        <w:rPr>
          <w:rFonts w:ascii="Verdana" w:hAnsi="Verdana"/>
          <w:color w:val="0D0D0D" w:themeColor="text1" w:themeTint="F2"/>
        </w:rPr>
        <w:t>Петрахновича</w:t>
      </w:r>
      <w:proofErr w:type="spellEnd"/>
      <w:r w:rsidRPr="004F489D">
        <w:rPr>
          <w:rFonts w:ascii="Verdana" w:hAnsi="Verdana"/>
          <w:color w:val="0D0D0D" w:themeColor="text1" w:themeTint="F2"/>
        </w:rPr>
        <w:t xml:space="preserve">) належить до </w:t>
      </w:r>
      <w:proofErr w:type="spellStart"/>
      <w:r w:rsidRPr="004F489D">
        <w:rPr>
          <w:rFonts w:ascii="Verdana" w:hAnsi="Verdana"/>
          <w:color w:val="0D0D0D" w:themeColor="text1" w:themeTint="F2"/>
        </w:rPr>
        <w:t>найзріліших</w:t>
      </w:r>
      <w:proofErr w:type="spellEnd"/>
      <w:r w:rsidRPr="004F489D">
        <w:rPr>
          <w:rFonts w:ascii="Verdana" w:hAnsi="Verdana"/>
          <w:color w:val="0D0D0D" w:themeColor="text1" w:themeTint="F2"/>
        </w:rPr>
        <w:t xml:space="preserve"> і </w:t>
      </w:r>
      <w:proofErr w:type="spellStart"/>
      <w:r w:rsidRPr="004F489D">
        <w:rPr>
          <w:rFonts w:ascii="Verdana" w:hAnsi="Verdana"/>
          <w:color w:val="0D0D0D" w:themeColor="text1" w:themeTint="F2"/>
        </w:rPr>
        <w:t>найдовершеніших</w:t>
      </w:r>
      <w:proofErr w:type="spellEnd"/>
      <w:r w:rsidRPr="004F489D">
        <w:rPr>
          <w:rFonts w:ascii="Verdana" w:hAnsi="Verdana"/>
          <w:color w:val="0D0D0D" w:themeColor="text1" w:themeTint="F2"/>
        </w:rPr>
        <w:t xml:space="preserve"> в українському мистецтві творів, що розкривають ренесансну красу, шляхетність людських почуттів і набувають високого громадського звучання.</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В образах </w:t>
      </w:r>
      <w:proofErr w:type="spellStart"/>
      <w:r w:rsidRPr="004F489D">
        <w:rPr>
          <w:rFonts w:ascii="Verdana" w:hAnsi="Verdana"/>
          <w:color w:val="0D0D0D" w:themeColor="text1" w:themeTint="F2"/>
        </w:rPr>
        <w:t>Святодухівського</w:t>
      </w:r>
      <w:proofErr w:type="spellEnd"/>
      <w:r w:rsidRPr="004F489D">
        <w:rPr>
          <w:rFonts w:ascii="Verdana" w:hAnsi="Verdana"/>
          <w:color w:val="0D0D0D" w:themeColor="text1" w:themeTint="F2"/>
        </w:rPr>
        <w:t xml:space="preserve"> іконостасу ренесансний гуманізм як свідчення духовної сили особистості досяг своєї найвищої вершини в українському малярстві. У створенні цього мистецького шедевра брали участь невідомі майстри львівської школи другої чверті XVII ст., але вони, без сумніву, були обізнані із західноєвропейським ренесансним мистецтвом. Центральна постать іконостасу - Христос - активна особистість, людина імпульсивної думки і палкого темпераменту; образи архангелів сповнені молодечого завзяття та героїчного пориву. З великою майстерністю передано образ біблійного мудреця </w:t>
      </w:r>
      <w:proofErr w:type="spellStart"/>
      <w:r w:rsidRPr="004F489D">
        <w:rPr>
          <w:rFonts w:ascii="Verdana" w:hAnsi="Verdana"/>
          <w:color w:val="0D0D0D" w:themeColor="text1" w:themeTint="F2"/>
        </w:rPr>
        <w:t>Мельхіседека</w:t>
      </w:r>
      <w:proofErr w:type="spellEnd"/>
      <w:r w:rsidRPr="004F489D">
        <w:rPr>
          <w:rFonts w:ascii="Verdana" w:hAnsi="Verdana"/>
          <w:color w:val="0D0D0D" w:themeColor="text1" w:themeTint="F2"/>
        </w:rPr>
        <w:t>. Його фігура випромінює внутрішню силу, впевненість у собі, тверді переконання.</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Портретний живопис другої половини XVI ст. поступово висувається на одне з провідних місць у малярстві. Серед відомих світських портретів, виконаних у реалістичному ренесансному дусі, - зображення Стефана Баторія (1576), створене львів'янином </w:t>
      </w:r>
      <w:proofErr w:type="spellStart"/>
      <w:r w:rsidRPr="004F489D">
        <w:rPr>
          <w:rFonts w:ascii="Verdana" w:hAnsi="Verdana"/>
          <w:color w:val="0D0D0D" w:themeColor="text1" w:themeTint="F2"/>
        </w:rPr>
        <w:t>Стефановичем</w:t>
      </w:r>
      <w:proofErr w:type="spellEnd"/>
      <w:r w:rsidRPr="004F489D">
        <w:rPr>
          <w:rFonts w:ascii="Verdana" w:hAnsi="Verdana"/>
          <w:color w:val="0D0D0D" w:themeColor="text1" w:themeTint="F2"/>
        </w:rPr>
        <w:t xml:space="preserve">, портрети воєводи Івана Даниловича (1620), знатних міщан Костянтина та Олександра </w:t>
      </w:r>
      <w:proofErr w:type="spellStart"/>
      <w:r w:rsidRPr="004F489D">
        <w:rPr>
          <w:rFonts w:ascii="Verdana" w:hAnsi="Verdana"/>
          <w:color w:val="0D0D0D" w:themeColor="text1" w:themeTint="F2"/>
        </w:rPr>
        <w:t>Корняктів</w:t>
      </w:r>
      <w:proofErr w:type="spellEnd"/>
      <w:r w:rsidRPr="004F489D">
        <w:rPr>
          <w:rFonts w:ascii="Verdana" w:hAnsi="Verdana"/>
          <w:color w:val="0D0D0D" w:themeColor="text1" w:themeTint="F2"/>
        </w:rPr>
        <w:t xml:space="preserve"> (20-30 роки XVII ст.), намальовані невідомими майстрами. До останніх зразків ренесансного портрета відносять також твори київської </w:t>
      </w:r>
      <w:r w:rsidRPr="004F489D">
        <w:rPr>
          <w:rFonts w:ascii="Verdana" w:hAnsi="Verdana"/>
          <w:color w:val="0D0D0D" w:themeColor="text1" w:themeTint="F2"/>
        </w:rPr>
        <w:lastRenderedPageBreak/>
        <w:t xml:space="preserve">художньої школи 40-х років XVII ст. - це зображення Петра Могили, Захарія Копистенського, Єлисея </w:t>
      </w:r>
      <w:proofErr w:type="spellStart"/>
      <w:r w:rsidRPr="004F489D">
        <w:rPr>
          <w:rFonts w:ascii="Verdana" w:hAnsi="Verdana"/>
          <w:color w:val="0D0D0D" w:themeColor="text1" w:themeTint="F2"/>
        </w:rPr>
        <w:t>Плетенецького</w:t>
      </w:r>
      <w:proofErr w:type="spellEnd"/>
      <w:r w:rsidRPr="004F489D">
        <w:rPr>
          <w:rFonts w:ascii="Verdana" w:hAnsi="Verdana"/>
          <w:color w:val="0D0D0D" w:themeColor="text1" w:themeTint="F2"/>
        </w:rPr>
        <w:t xml:space="preserve"> та інших видатних діячів української культури того часу.</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b/>
          <w:bCs/>
          <w:color w:val="0D0D0D" w:themeColor="text1" w:themeTint="F2"/>
        </w:rPr>
        <w:t>МУЗИКА:</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В епоху Відродження на перший план виходять пізнавальні та естетичні функції музики, її здатність не тільки впливати на поведінку людини, а й відображати внутрішній світ. У музиці виділяється індивідуальне начало. Розквіту набуває інструментальна музика, зокрема гра на бандурі.</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Продовжують розвиватися народно-пісенна творчість та виконавство. Особливе місце належить епічному жанру – думам та історичним пісням, зміст яких пов'язаний з визвольною боротьбою проти </w:t>
      </w:r>
      <w:proofErr w:type="spellStart"/>
      <w:r w:rsidRPr="004F489D">
        <w:rPr>
          <w:rFonts w:ascii="Verdana" w:hAnsi="Verdana"/>
          <w:color w:val="0D0D0D" w:themeColor="text1" w:themeTint="F2"/>
        </w:rPr>
        <w:t>татр</w:t>
      </w:r>
      <w:proofErr w:type="spellEnd"/>
      <w:r w:rsidRPr="004F489D">
        <w:rPr>
          <w:rFonts w:ascii="Verdana" w:hAnsi="Verdana"/>
          <w:color w:val="0D0D0D" w:themeColor="text1" w:themeTint="F2"/>
        </w:rPr>
        <w:t xml:space="preserve"> і турок та польського поневолення («Дума про Марусю Богуславку», «Дума про Самійла Кішку», «Хмельницький та Барабаш», «Дума про трьох братів азовських». Носіями цього мистецтва були кобзарі, які славилися гарними голосами, даром імпровізації, досконалим володінням інструменту.</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Українська професійна музика бере початок ще з першої половини XV ст. від професійних братств і братських шкіл. Обов'язковим в них було навчання церковного співу та музичній грамоті. Найбільше значення відіграла діяльність Острозького, а потім Київського колегіумів. Обов'язковими дисциплінами були тут церковний спів по нотах та музична грамота. Викладання цих дисциплін доручалося братчикам-регентам хорів та музикантам.</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Розвиток української професіональної музики був тісно пов'язаний з так званими музичними цехами, які існували на зразок ремісничих. Відомо, що музичні цехи, які мали свої устави, існували в Києві ще з початку XVI ст. Це були міцні організації, які захищали права професіоналів. Вони обслуговували міське та навколишнє сільське населення.</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 xml:space="preserve">З кінця XV ст. у православних церквах існував багатоголосий хоровий спів, який згодом назвали партесним (спів за окремими партіями нот). Поширився попит на своєрідні форми світського музичного побуту в містах. Одним з найбільш ранніх професійних пісенних жанрів в Україні був кант на три голоси – пісня без інструментального супроводу. Особливо популярними були канти любовні та жартівливо-сатиричні. Існували також панегіричні (хвалебні), побутові, </w:t>
      </w:r>
      <w:proofErr w:type="spellStart"/>
      <w:r w:rsidRPr="004F489D">
        <w:rPr>
          <w:rFonts w:ascii="Verdana" w:hAnsi="Verdana"/>
          <w:color w:val="0D0D0D" w:themeColor="text1" w:themeTint="F2"/>
        </w:rPr>
        <w:t>філософсько</w:t>
      </w:r>
      <w:proofErr w:type="spellEnd"/>
      <w:r w:rsidRPr="004F489D">
        <w:rPr>
          <w:rFonts w:ascii="Verdana" w:hAnsi="Verdana"/>
          <w:color w:val="0D0D0D" w:themeColor="text1" w:themeTint="F2"/>
        </w:rPr>
        <w:t>-повчальні й антирелігійні канти.</w:t>
      </w:r>
    </w:p>
    <w:p w:rsidR="004F489D" w:rsidRDefault="004F489D" w:rsidP="004F489D">
      <w:pPr>
        <w:pStyle w:val="a3"/>
        <w:spacing w:before="150" w:beforeAutospacing="0" w:after="150" w:afterAutospacing="0"/>
        <w:ind w:left="150" w:right="150"/>
        <w:rPr>
          <w:rFonts w:ascii="Verdana" w:hAnsi="Verdana"/>
          <w:color w:val="0D0D0D" w:themeColor="text1" w:themeTint="F2"/>
        </w:rPr>
      </w:pPr>
      <w:r w:rsidRPr="004F489D">
        <w:rPr>
          <w:rFonts w:ascii="Verdana" w:hAnsi="Verdana"/>
          <w:color w:val="0D0D0D" w:themeColor="text1" w:themeTint="F2"/>
        </w:rPr>
        <w:t>Кант виник на межі XVI-XVII ст., саме тоді, коли в Західній Європі народилася опера.</w:t>
      </w:r>
    </w:p>
    <w:p w:rsidR="004F489D" w:rsidRDefault="004F489D" w:rsidP="004F489D">
      <w:pPr>
        <w:pStyle w:val="a3"/>
        <w:spacing w:before="150" w:beforeAutospacing="0" w:after="150" w:afterAutospacing="0"/>
        <w:ind w:left="150" w:right="150"/>
        <w:rPr>
          <w:rFonts w:ascii="Verdana" w:hAnsi="Verdana"/>
          <w:color w:val="0D0D0D" w:themeColor="text1" w:themeTint="F2"/>
        </w:rPr>
      </w:pPr>
    </w:p>
    <w:p w:rsidR="004F489D" w:rsidRPr="004F489D" w:rsidRDefault="004F489D" w:rsidP="004F489D">
      <w:pPr>
        <w:shd w:val="clear" w:color="auto" w:fill="FFFFFF"/>
        <w:spacing w:after="0" w:line="240" w:lineRule="auto"/>
        <w:rPr>
          <w:rFonts w:ascii="Arial" w:eastAsia="Times New Roman" w:hAnsi="Arial" w:cs="Arial"/>
          <w:color w:val="000000"/>
          <w:sz w:val="21"/>
          <w:szCs w:val="21"/>
          <w:lang w:eastAsia="uk-UA"/>
        </w:rPr>
      </w:pPr>
      <w:r w:rsidRPr="004F489D">
        <w:rPr>
          <w:rFonts w:ascii="Arial" w:eastAsia="Times New Roman" w:hAnsi="Arial" w:cs="Arial"/>
          <w:b/>
          <w:bCs/>
          <w:color w:val="000000"/>
          <w:sz w:val="21"/>
          <w:szCs w:val="21"/>
          <w:bdr w:val="none" w:sz="0" w:space="0" w:color="auto" w:frame="1"/>
          <w:lang w:eastAsia="uk-UA"/>
        </w:rPr>
        <w:t>Становище церкви та освіти на українських землях</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У XV ст. східна церква переживала глибоку кризу, пов’язану із втратою Візантією її політичних та культурних позицій, а потім і повного завоювання Балкан імперією Османів. Реально в межах Речі Посполитої влада над церквою належала королю та великому князю, київські митрополити жили в Москві, під опікою царя [19, с. 170]. Де-факто католицька церква контролювала православну. Костьоли будуються чернецькими орденами – домініканцями, бернардинами, францисканцями, пізніше єзуїтами (в Польщі єзуїти з’явилися 1560 р. – Я.Б.) в дусі Ренесансу (костьол бернардинців, архітектор П. Римлянин, А. Прихильний) [33].</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lastRenderedPageBreak/>
        <w:t xml:space="preserve">В кінці </w:t>
      </w:r>
      <w:proofErr w:type="spellStart"/>
      <w:r w:rsidRPr="004F489D">
        <w:rPr>
          <w:rFonts w:ascii="Arial" w:eastAsia="Times New Roman" w:hAnsi="Arial" w:cs="Arial"/>
          <w:color w:val="000000"/>
          <w:sz w:val="21"/>
          <w:szCs w:val="21"/>
          <w:lang w:eastAsia="uk-UA"/>
        </w:rPr>
        <w:t>XVст</w:t>
      </w:r>
      <w:proofErr w:type="spellEnd"/>
      <w:r w:rsidRPr="004F489D">
        <w:rPr>
          <w:rFonts w:ascii="Arial" w:eastAsia="Times New Roman" w:hAnsi="Arial" w:cs="Arial"/>
          <w:color w:val="000000"/>
          <w:sz w:val="21"/>
          <w:szCs w:val="21"/>
          <w:lang w:eastAsia="uk-UA"/>
        </w:rPr>
        <w:t xml:space="preserve">. дітей знаті починають вчити за кордоном. Імена з характеристикою </w:t>
      </w:r>
      <w:proofErr w:type="spellStart"/>
      <w:r w:rsidRPr="004F489D">
        <w:rPr>
          <w:rFonts w:ascii="Arial" w:eastAsia="Times New Roman" w:hAnsi="Arial" w:cs="Arial"/>
          <w:color w:val="000000"/>
          <w:sz w:val="21"/>
          <w:szCs w:val="21"/>
          <w:lang w:eastAsia="uk-UA"/>
        </w:rPr>
        <w:t>Ruthenus</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Roxolanus</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Rossicus</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Le</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Russia</w:t>
      </w:r>
      <w:proofErr w:type="spellEnd"/>
      <w:r w:rsidRPr="004F489D">
        <w:rPr>
          <w:rFonts w:ascii="Arial" w:eastAsia="Times New Roman" w:hAnsi="Arial" w:cs="Arial"/>
          <w:color w:val="000000"/>
          <w:sz w:val="21"/>
          <w:szCs w:val="21"/>
          <w:lang w:eastAsia="uk-UA"/>
        </w:rPr>
        <w:t xml:space="preserve"> зустрічаються у </w:t>
      </w:r>
      <w:proofErr w:type="spellStart"/>
      <w:r w:rsidRPr="004F489D">
        <w:rPr>
          <w:rFonts w:ascii="Arial" w:eastAsia="Times New Roman" w:hAnsi="Arial" w:cs="Arial"/>
          <w:color w:val="000000"/>
          <w:sz w:val="21"/>
          <w:szCs w:val="21"/>
          <w:lang w:eastAsia="uk-UA"/>
        </w:rPr>
        <w:t>Віттенберзі</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Ґрайфсвальді</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Ростоці</w:t>
      </w:r>
      <w:proofErr w:type="spellEnd"/>
      <w:r w:rsidRPr="004F489D">
        <w:rPr>
          <w:rFonts w:ascii="Arial" w:eastAsia="Times New Roman" w:hAnsi="Arial" w:cs="Arial"/>
          <w:color w:val="000000"/>
          <w:sz w:val="21"/>
          <w:szCs w:val="21"/>
          <w:lang w:eastAsia="uk-UA"/>
        </w:rPr>
        <w:t xml:space="preserve">, Базелі, Парижі, Болоньї, </w:t>
      </w:r>
      <w:proofErr w:type="spellStart"/>
      <w:r w:rsidRPr="004F489D">
        <w:rPr>
          <w:rFonts w:ascii="Arial" w:eastAsia="Times New Roman" w:hAnsi="Arial" w:cs="Arial"/>
          <w:color w:val="000000"/>
          <w:sz w:val="21"/>
          <w:szCs w:val="21"/>
          <w:lang w:eastAsia="uk-UA"/>
        </w:rPr>
        <w:t>Падуї</w:t>
      </w:r>
      <w:proofErr w:type="spellEnd"/>
      <w:r w:rsidRPr="004F489D">
        <w:rPr>
          <w:rFonts w:ascii="Arial" w:eastAsia="Times New Roman" w:hAnsi="Arial" w:cs="Arial"/>
          <w:color w:val="000000"/>
          <w:sz w:val="21"/>
          <w:szCs w:val="21"/>
          <w:lang w:eastAsia="uk-UA"/>
        </w:rPr>
        <w:t xml:space="preserve">, Вюртемберзі, Нюрнберзі, Гейдельберзі, Галлі, Лейпцигу, Празі, </w:t>
      </w:r>
      <w:proofErr w:type="spellStart"/>
      <w:r w:rsidRPr="004F489D">
        <w:rPr>
          <w:rFonts w:ascii="Arial" w:eastAsia="Times New Roman" w:hAnsi="Arial" w:cs="Arial"/>
          <w:color w:val="000000"/>
          <w:sz w:val="21"/>
          <w:szCs w:val="21"/>
          <w:lang w:eastAsia="uk-UA"/>
        </w:rPr>
        <w:t>Оломунці</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Сорбоні</w:t>
      </w:r>
      <w:proofErr w:type="spellEnd"/>
      <w:r w:rsidRPr="004F489D">
        <w:rPr>
          <w:rFonts w:ascii="Arial" w:eastAsia="Times New Roman" w:hAnsi="Arial" w:cs="Arial"/>
          <w:color w:val="000000"/>
          <w:sz w:val="21"/>
          <w:szCs w:val="21"/>
          <w:lang w:eastAsia="uk-UA"/>
        </w:rPr>
        <w:t xml:space="preserve">, Відні і, звичайно, насамперед, у Кракові, в </w:t>
      </w:r>
      <w:proofErr w:type="spellStart"/>
      <w:r w:rsidRPr="004F489D">
        <w:rPr>
          <w:rFonts w:ascii="Arial" w:eastAsia="Times New Roman" w:hAnsi="Arial" w:cs="Arial"/>
          <w:color w:val="000000"/>
          <w:sz w:val="21"/>
          <w:szCs w:val="21"/>
          <w:lang w:eastAsia="uk-UA"/>
        </w:rPr>
        <w:t>Яґєллонському</w:t>
      </w:r>
      <w:proofErr w:type="spellEnd"/>
      <w:r w:rsidRPr="004F489D">
        <w:rPr>
          <w:rFonts w:ascii="Arial" w:eastAsia="Times New Roman" w:hAnsi="Arial" w:cs="Arial"/>
          <w:color w:val="000000"/>
          <w:sz w:val="21"/>
          <w:szCs w:val="21"/>
          <w:lang w:eastAsia="uk-UA"/>
        </w:rPr>
        <w:t xml:space="preserve"> університеті. На думку літературознавця Григорія Нудьги, тільки з Галича вчились в різних університетах понад 200 студентів. В джерелах знаходимо звістку, що в Краківському </w:t>
      </w:r>
      <w:proofErr w:type="spellStart"/>
      <w:r w:rsidRPr="004F489D">
        <w:rPr>
          <w:rFonts w:ascii="Arial" w:eastAsia="Times New Roman" w:hAnsi="Arial" w:cs="Arial"/>
          <w:color w:val="000000"/>
          <w:sz w:val="21"/>
          <w:szCs w:val="21"/>
          <w:lang w:eastAsia="uk-UA"/>
        </w:rPr>
        <w:t>Яґєллонському</w:t>
      </w:r>
      <w:proofErr w:type="spellEnd"/>
      <w:r w:rsidRPr="004F489D">
        <w:rPr>
          <w:rFonts w:ascii="Arial" w:eastAsia="Times New Roman" w:hAnsi="Arial" w:cs="Arial"/>
          <w:color w:val="000000"/>
          <w:sz w:val="21"/>
          <w:szCs w:val="21"/>
          <w:lang w:eastAsia="uk-UA"/>
        </w:rPr>
        <w:t xml:space="preserve"> університеті в 1424 р. навчався перший студент з Галича, а в 1498 р. інший з Коломиї [5, с. 152].</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Там же в 1434 р. вчилися “Іван Петрович з Глухова”, в 1466 р. – “Дмитро Степанович з Києва” [19, с. 173]. З кафедр європейських університетів гуманісти українського походження розвивали свою діяльність у самій Польщі та на Заході [29]. Доказом того, що вище перелічені імена </w:t>
      </w:r>
      <w:proofErr w:type="spellStart"/>
      <w:r w:rsidRPr="004F489D">
        <w:rPr>
          <w:rFonts w:ascii="Arial" w:eastAsia="Times New Roman" w:hAnsi="Arial" w:cs="Arial"/>
          <w:color w:val="000000"/>
          <w:sz w:val="21"/>
          <w:szCs w:val="21"/>
          <w:lang w:eastAsia="uk-UA"/>
        </w:rPr>
        <w:t>Ruthenus</w:t>
      </w:r>
      <w:proofErr w:type="spellEnd"/>
      <w:r w:rsidRPr="004F489D">
        <w:rPr>
          <w:rFonts w:ascii="Arial" w:eastAsia="Times New Roman" w:hAnsi="Arial" w:cs="Arial"/>
          <w:color w:val="000000"/>
          <w:sz w:val="21"/>
          <w:szCs w:val="21"/>
          <w:lang w:eastAsia="uk-UA"/>
        </w:rPr>
        <w:t xml:space="preserve"> та ін., належать саме українцям, слугує те, що в історичних джерелах XIV ст. з’являється ще одна назва України – “Мала Русь”.</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Так спочатку називалась Галицько-Волинська земля, а пізніше і Придніпров’я, ця назва дістала поширення серед народу [34]. Бібліотека </w:t>
      </w:r>
      <w:proofErr w:type="spellStart"/>
      <w:r w:rsidRPr="004F489D">
        <w:rPr>
          <w:rFonts w:ascii="Arial" w:eastAsia="Times New Roman" w:hAnsi="Arial" w:cs="Arial"/>
          <w:color w:val="000000"/>
          <w:sz w:val="21"/>
          <w:szCs w:val="21"/>
          <w:lang w:eastAsia="uk-UA"/>
        </w:rPr>
        <w:t>Мазарині</w:t>
      </w:r>
      <w:proofErr w:type="spellEnd"/>
      <w:r w:rsidRPr="004F489D">
        <w:rPr>
          <w:rFonts w:ascii="Arial" w:eastAsia="Times New Roman" w:hAnsi="Arial" w:cs="Arial"/>
          <w:color w:val="000000"/>
          <w:sz w:val="21"/>
          <w:szCs w:val="21"/>
          <w:lang w:eastAsia="uk-UA"/>
        </w:rPr>
        <w:t xml:space="preserve"> містить рукописний атлас (єдиний в світі) французького моряка першої половини XVI ст. </w:t>
      </w:r>
      <w:proofErr w:type="spellStart"/>
      <w:r w:rsidRPr="004F489D">
        <w:rPr>
          <w:rFonts w:ascii="Arial" w:eastAsia="Times New Roman" w:hAnsi="Arial" w:cs="Arial"/>
          <w:color w:val="000000"/>
          <w:sz w:val="21"/>
          <w:szCs w:val="21"/>
          <w:lang w:eastAsia="uk-UA"/>
        </w:rPr>
        <w:t>De</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Testie</w:t>
      </w:r>
      <w:proofErr w:type="spellEnd"/>
      <w:r w:rsidRPr="004F489D">
        <w:rPr>
          <w:rFonts w:ascii="Arial" w:eastAsia="Times New Roman" w:hAnsi="Arial" w:cs="Arial"/>
          <w:color w:val="000000"/>
          <w:sz w:val="21"/>
          <w:szCs w:val="21"/>
          <w:lang w:eastAsia="uk-UA"/>
        </w:rPr>
        <w:t xml:space="preserve">. Тут Україна зветься Русою, в яку входить і Волинь, і Поділля, і Галичина. Мешканці в легенді зазначені “Руськими”, відмінними від </w:t>
      </w:r>
      <w:proofErr w:type="spellStart"/>
      <w:r w:rsidRPr="004F489D">
        <w:rPr>
          <w:rFonts w:ascii="Arial" w:eastAsia="Times New Roman" w:hAnsi="Arial" w:cs="Arial"/>
          <w:color w:val="000000"/>
          <w:sz w:val="21"/>
          <w:szCs w:val="21"/>
          <w:lang w:eastAsia="uk-UA"/>
        </w:rPr>
        <w:t>Московитів</w:t>
      </w:r>
      <w:proofErr w:type="spellEnd"/>
      <w:r w:rsidRPr="004F489D">
        <w:rPr>
          <w:rFonts w:ascii="Arial" w:eastAsia="Times New Roman" w:hAnsi="Arial" w:cs="Arial"/>
          <w:color w:val="000000"/>
          <w:sz w:val="21"/>
          <w:szCs w:val="21"/>
          <w:lang w:eastAsia="uk-UA"/>
        </w:rPr>
        <w:t xml:space="preserve"> і Поляків [13, с. 244].</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В кінці XV і XVІ ст. Україна бере активну участь в культурному обміні з іншими країнами Європи. На початку XVI ст. українці постійно зустрічаються вже на професорських посадах поза межами Русі-України. Протягом XV-XVI ст. в Україну приїздило чимало освічених людей з Польщі, Чехії, Німеччини, Італії: італійці </w:t>
      </w:r>
      <w:proofErr w:type="spellStart"/>
      <w:r w:rsidRPr="004F489D">
        <w:rPr>
          <w:rFonts w:ascii="Arial" w:eastAsia="Times New Roman" w:hAnsi="Arial" w:cs="Arial"/>
          <w:color w:val="000000"/>
          <w:sz w:val="21"/>
          <w:szCs w:val="21"/>
          <w:lang w:eastAsia="uk-UA"/>
        </w:rPr>
        <w:t>Тедальді</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Пимп</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Буонароті</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Калімаха</w:t>
      </w:r>
      <w:proofErr w:type="spellEnd"/>
      <w:r w:rsidRPr="004F489D">
        <w:rPr>
          <w:rFonts w:ascii="Arial" w:eastAsia="Times New Roman" w:hAnsi="Arial" w:cs="Arial"/>
          <w:color w:val="000000"/>
          <w:sz w:val="21"/>
          <w:szCs w:val="21"/>
          <w:lang w:eastAsia="uk-UA"/>
        </w:rPr>
        <w:t xml:space="preserve">, німець Венедикт </w:t>
      </w:r>
      <w:proofErr w:type="spellStart"/>
      <w:r w:rsidRPr="004F489D">
        <w:rPr>
          <w:rFonts w:ascii="Arial" w:eastAsia="Times New Roman" w:hAnsi="Arial" w:cs="Arial"/>
          <w:color w:val="000000"/>
          <w:sz w:val="21"/>
          <w:szCs w:val="21"/>
          <w:lang w:eastAsia="uk-UA"/>
        </w:rPr>
        <w:t>Гербст</w:t>
      </w:r>
      <w:proofErr w:type="spellEnd"/>
      <w:r w:rsidRPr="004F489D">
        <w:rPr>
          <w:rFonts w:ascii="Arial" w:eastAsia="Times New Roman" w:hAnsi="Arial" w:cs="Arial"/>
          <w:color w:val="000000"/>
          <w:sz w:val="21"/>
          <w:szCs w:val="21"/>
          <w:lang w:eastAsia="uk-UA"/>
        </w:rPr>
        <w:t xml:space="preserve"> [22, с. 88], поляки Ян </w:t>
      </w:r>
      <w:proofErr w:type="spellStart"/>
      <w:r w:rsidRPr="004F489D">
        <w:rPr>
          <w:rFonts w:ascii="Arial" w:eastAsia="Times New Roman" w:hAnsi="Arial" w:cs="Arial"/>
          <w:color w:val="000000"/>
          <w:sz w:val="21"/>
          <w:szCs w:val="21"/>
          <w:lang w:eastAsia="uk-UA"/>
        </w:rPr>
        <w:t>Лятос</w:t>
      </w:r>
      <w:proofErr w:type="spellEnd"/>
      <w:r w:rsidRPr="004F489D">
        <w:rPr>
          <w:rFonts w:ascii="Arial" w:eastAsia="Times New Roman" w:hAnsi="Arial" w:cs="Arial"/>
          <w:color w:val="000000"/>
          <w:sz w:val="21"/>
          <w:szCs w:val="21"/>
          <w:lang w:eastAsia="uk-UA"/>
        </w:rPr>
        <w:t xml:space="preserve">, Кирило </w:t>
      </w:r>
      <w:proofErr w:type="spellStart"/>
      <w:r w:rsidRPr="004F489D">
        <w:rPr>
          <w:rFonts w:ascii="Arial" w:eastAsia="Times New Roman" w:hAnsi="Arial" w:cs="Arial"/>
          <w:color w:val="000000"/>
          <w:sz w:val="21"/>
          <w:szCs w:val="21"/>
          <w:lang w:eastAsia="uk-UA"/>
        </w:rPr>
        <w:t>Лукаріс</w:t>
      </w:r>
      <w:proofErr w:type="spellEnd"/>
      <w:r w:rsidRPr="004F489D">
        <w:rPr>
          <w:rFonts w:ascii="Arial" w:eastAsia="Times New Roman" w:hAnsi="Arial" w:cs="Arial"/>
          <w:color w:val="000000"/>
          <w:sz w:val="21"/>
          <w:szCs w:val="21"/>
          <w:lang w:eastAsia="uk-UA"/>
        </w:rPr>
        <w:t xml:space="preserve">. З досліджень в Національній Бібліотеці в Парижі Ілька </w:t>
      </w:r>
      <w:proofErr w:type="spellStart"/>
      <w:r w:rsidRPr="004F489D">
        <w:rPr>
          <w:rFonts w:ascii="Arial" w:eastAsia="Times New Roman" w:hAnsi="Arial" w:cs="Arial"/>
          <w:color w:val="000000"/>
          <w:sz w:val="21"/>
          <w:szCs w:val="21"/>
          <w:lang w:eastAsia="uk-UA"/>
        </w:rPr>
        <w:t>Борщака</w:t>
      </w:r>
      <w:proofErr w:type="spellEnd"/>
      <w:r w:rsidRPr="004F489D">
        <w:rPr>
          <w:rFonts w:ascii="Arial" w:eastAsia="Times New Roman" w:hAnsi="Arial" w:cs="Arial"/>
          <w:color w:val="000000"/>
          <w:sz w:val="21"/>
          <w:szCs w:val="21"/>
          <w:lang w:eastAsia="uk-UA"/>
        </w:rPr>
        <w:t>, відомо про існування невиданого рукопису на італійській мові про Берестечко (</w:t>
      </w:r>
      <w:proofErr w:type="spellStart"/>
      <w:r w:rsidRPr="004F489D">
        <w:rPr>
          <w:rFonts w:ascii="Arial" w:eastAsia="Times New Roman" w:hAnsi="Arial" w:cs="Arial"/>
          <w:color w:val="000000"/>
          <w:sz w:val="21"/>
          <w:szCs w:val="21"/>
          <w:lang w:eastAsia="uk-UA"/>
        </w:rPr>
        <w:t>Ital</w:t>
      </w:r>
      <w:proofErr w:type="spellEnd"/>
      <w:r w:rsidRPr="004F489D">
        <w:rPr>
          <w:rFonts w:ascii="Arial" w:eastAsia="Times New Roman" w:hAnsi="Arial" w:cs="Arial"/>
          <w:color w:val="000000"/>
          <w:sz w:val="21"/>
          <w:szCs w:val="21"/>
          <w:lang w:eastAsia="uk-UA"/>
        </w:rPr>
        <w:t xml:space="preserve">. 1494 р.), про українців в </w:t>
      </w:r>
      <w:proofErr w:type="spellStart"/>
      <w:r w:rsidRPr="004F489D">
        <w:rPr>
          <w:rFonts w:ascii="Arial" w:eastAsia="Times New Roman" w:hAnsi="Arial" w:cs="Arial"/>
          <w:color w:val="000000"/>
          <w:sz w:val="21"/>
          <w:szCs w:val="21"/>
          <w:lang w:eastAsia="uk-UA"/>
        </w:rPr>
        <w:t>Сорбоні</w:t>
      </w:r>
      <w:proofErr w:type="spellEnd"/>
      <w:r w:rsidRPr="004F489D">
        <w:rPr>
          <w:rFonts w:ascii="Arial" w:eastAsia="Times New Roman" w:hAnsi="Arial" w:cs="Arial"/>
          <w:color w:val="000000"/>
          <w:sz w:val="21"/>
          <w:szCs w:val="21"/>
          <w:lang w:eastAsia="uk-UA"/>
        </w:rPr>
        <w:t xml:space="preserve"> [13, с. 243]. Наведені вище факти є переконливими свідченнями про активну участь України в культурно-історичному процесі Європи в кінці XV-XVI ст.</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Першим українцем на професорській посаді був Юрій Дрогобич (нар. в м. </w:t>
      </w:r>
      <w:proofErr w:type="spellStart"/>
      <w:r w:rsidRPr="004F489D">
        <w:rPr>
          <w:rFonts w:ascii="Arial" w:eastAsia="Times New Roman" w:hAnsi="Arial" w:cs="Arial"/>
          <w:color w:val="000000"/>
          <w:sz w:val="21"/>
          <w:szCs w:val="21"/>
          <w:lang w:eastAsia="uk-UA"/>
        </w:rPr>
        <w:t>Котормак</w:t>
      </w:r>
      <w:proofErr w:type="spellEnd"/>
      <w:r w:rsidRPr="004F489D">
        <w:rPr>
          <w:rFonts w:ascii="Arial" w:eastAsia="Times New Roman" w:hAnsi="Arial" w:cs="Arial"/>
          <w:color w:val="000000"/>
          <w:sz w:val="21"/>
          <w:szCs w:val="21"/>
          <w:lang w:eastAsia="uk-UA"/>
        </w:rPr>
        <w:t xml:space="preserve">, бл. 1450-1494 рр.). Син дрогобицького ремісника, після Краківського університету вчився в Італії, був доктором медицини і філософії в Болоньї і Кракові, надрукував книжку “Прогностичні судження” в Римі, серед його краківських студентів – Миколай </w:t>
      </w:r>
      <w:proofErr w:type="spellStart"/>
      <w:r w:rsidRPr="004F489D">
        <w:rPr>
          <w:rFonts w:ascii="Arial" w:eastAsia="Times New Roman" w:hAnsi="Arial" w:cs="Arial"/>
          <w:color w:val="000000"/>
          <w:sz w:val="21"/>
          <w:szCs w:val="21"/>
          <w:lang w:eastAsia="uk-UA"/>
        </w:rPr>
        <w:t>Копернік</w:t>
      </w:r>
      <w:proofErr w:type="spellEnd"/>
      <w:r w:rsidRPr="004F489D">
        <w:rPr>
          <w:rFonts w:ascii="Arial" w:eastAsia="Times New Roman" w:hAnsi="Arial" w:cs="Arial"/>
          <w:color w:val="000000"/>
          <w:sz w:val="21"/>
          <w:szCs w:val="21"/>
          <w:lang w:eastAsia="uk-UA"/>
        </w:rPr>
        <w:t xml:space="preserve">. Павло Русин (бл. 1470-1517 рр.), лемко, родом із Кросна, учився в </w:t>
      </w:r>
      <w:proofErr w:type="spellStart"/>
      <w:r w:rsidRPr="004F489D">
        <w:rPr>
          <w:rFonts w:ascii="Arial" w:eastAsia="Times New Roman" w:hAnsi="Arial" w:cs="Arial"/>
          <w:color w:val="000000"/>
          <w:sz w:val="21"/>
          <w:szCs w:val="21"/>
          <w:lang w:eastAsia="uk-UA"/>
        </w:rPr>
        <w:t>Ґрайфсвальді</w:t>
      </w:r>
      <w:proofErr w:type="spellEnd"/>
      <w:r w:rsidRPr="004F489D">
        <w:rPr>
          <w:rFonts w:ascii="Arial" w:eastAsia="Times New Roman" w:hAnsi="Arial" w:cs="Arial"/>
          <w:color w:val="000000"/>
          <w:sz w:val="21"/>
          <w:szCs w:val="21"/>
          <w:lang w:eastAsia="uk-UA"/>
        </w:rPr>
        <w:t>, був професором у Кракові.</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Він видавав і коментував твори Овідія, Персія – римського поета, що писав моралістичні сатири, проникнуті ідеями стоїків – Сенеки – філософа-стоїка, вихователя і радника імператора Нерона. В Польщі працював також Григорій Чуй (бл. 1523-1573 рр.), син </w:t>
      </w:r>
      <w:proofErr w:type="spellStart"/>
      <w:r w:rsidRPr="004F489D">
        <w:rPr>
          <w:rFonts w:ascii="Arial" w:eastAsia="Times New Roman" w:hAnsi="Arial" w:cs="Arial"/>
          <w:color w:val="000000"/>
          <w:sz w:val="21"/>
          <w:szCs w:val="21"/>
          <w:lang w:eastAsia="uk-UA"/>
        </w:rPr>
        <w:t>самборського</w:t>
      </w:r>
      <w:proofErr w:type="spellEnd"/>
      <w:r w:rsidRPr="004F489D">
        <w:rPr>
          <w:rFonts w:ascii="Arial" w:eastAsia="Times New Roman" w:hAnsi="Arial" w:cs="Arial"/>
          <w:color w:val="000000"/>
          <w:sz w:val="21"/>
          <w:szCs w:val="21"/>
          <w:lang w:eastAsia="uk-UA"/>
        </w:rPr>
        <w:t xml:space="preserve"> шевця, автор поем, панегіриків, еклог; Григорій Тичина (</w:t>
      </w:r>
      <w:proofErr w:type="spellStart"/>
      <w:r w:rsidRPr="004F489D">
        <w:rPr>
          <w:rFonts w:ascii="Arial" w:eastAsia="Times New Roman" w:hAnsi="Arial" w:cs="Arial"/>
          <w:color w:val="000000"/>
          <w:sz w:val="21"/>
          <w:szCs w:val="21"/>
          <w:lang w:eastAsia="uk-UA"/>
        </w:rPr>
        <w:t>Тичинський</w:t>
      </w:r>
      <w:proofErr w:type="spellEnd"/>
      <w:r w:rsidRPr="004F489D">
        <w:rPr>
          <w:rFonts w:ascii="Arial" w:eastAsia="Times New Roman" w:hAnsi="Arial" w:cs="Arial"/>
          <w:color w:val="000000"/>
          <w:sz w:val="21"/>
          <w:szCs w:val="21"/>
          <w:lang w:eastAsia="uk-UA"/>
        </w:rPr>
        <w:t xml:space="preserve">) з м. Тичин на Галичині; Іван </w:t>
      </w:r>
      <w:proofErr w:type="spellStart"/>
      <w:r w:rsidRPr="004F489D">
        <w:rPr>
          <w:rFonts w:ascii="Arial" w:eastAsia="Times New Roman" w:hAnsi="Arial" w:cs="Arial"/>
          <w:color w:val="000000"/>
          <w:sz w:val="21"/>
          <w:szCs w:val="21"/>
          <w:lang w:eastAsia="uk-UA"/>
        </w:rPr>
        <w:t>Туробінський</w:t>
      </w:r>
      <w:proofErr w:type="spellEnd"/>
      <w:r w:rsidRPr="004F489D">
        <w:rPr>
          <w:rFonts w:ascii="Arial" w:eastAsia="Times New Roman" w:hAnsi="Arial" w:cs="Arial"/>
          <w:color w:val="000000"/>
          <w:sz w:val="21"/>
          <w:szCs w:val="21"/>
          <w:lang w:eastAsia="uk-UA"/>
        </w:rPr>
        <w:t>.</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Станіслав Оріховський (іноді зустрічається польський варіант </w:t>
      </w:r>
      <w:proofErr w:type="spellStart"/>
      <w:r w:rsidRPr="004F489D">
        <w:rPr>
          <w:rFonts w:ascii="Arial" w:eastAsia="Times New Roman" w:hAnsi="Arial" w:cs="Arial"/>
          <w:color w:val="000000"/>
          <w:sz w:val="21"/>
          <w:szCs w:val="21"/>
          <w:lang w:eastAsia="uk-UA"/>
        </w:rPr>
        <w:t>Ожеховський</w:t>
      </w:r>
      <w:proofErr w:type="spellEnd"/>
      <w:r w:rsidRPr="004F489D">
        <w:rPr>
          <w:rFonts w:ascii="Arial" w:eastAsia="Times New Roman" w:hAnsi="Arial" w:cs="Arial"/>
          <w:color w:val="000000"/>
          <w:sz w:val="21"/>
          <w:szCs w:val="21"/>
          <w:lang w:eastAsia="uk-UA"/>
        </w:rPr>
        <w:t xml:space="preserve"> – Я.Б.) (1513-1566 рр.) був письменником неспокійної вдачі, сучасники називали його “рутенським Демосфеном”. Оріховський вчився після Кракова та Відня в Німеччині і навіть жив у сім’ї Лютера [19, с 174]. </w:t>
      </w:r>
      <w:proofErr w:type="spellStart"/>
      <w:r w:rsidRPr="004F489D">
        <w:rPr>
          <w:rFonts w:ascii="Arial" w:eastAsia="Times New Roman" w:hAnsi="Arial" w:cs="Arial"/>
          <w:color w:val="000000"/>
          <w:sz w:val="21"/>
          <w:szCs w:val="21"/>
          <w:lang w:eastAsia="uk-UA"/>
        </w:rPr>
        <w:t>Антитурецькі</w:t>
      </w:r>
      <w:proofErr w:type="spellEnd"/>
      <w:r w:rsidRPr="004F489D">
        <w:rPr>
          <w:rFonts w:ascii="Arial" w:eastAsia="Times New Roman" w:hAnsi="Arial" w:cs="Arial"/>
          <w:color w:val="000000"/>
          <w:sz w:val="21"/>
          <w:szCs w:val="21"/>
          <w:lang w:eastAsia="uk-UA"/>
        </w:rPr>
        <w:t xml:space="preserve"> памфлети С. Оріховського мали європейське визнання і популярність, видавалися на польській та латинській мовах в Кракові, Базелі, Римі, Венеції, Франкфурті. До цієї ж літературної когорти належить поет </w:t>
      </w:r>
      <w:proofErr w:type="spellStart"/>
      <w:r w:rsidRPr="004F489D">
        <w:rPr>
          <w:rFonts w:ascii="Arial" w:eastAsia="Times New Roman" w:hAnsi="Arial" w:cs="Arial"/>
          <w:color w:val="000000"/>
          <w:sz w:val="21"/>
          <w:szCs w:val="21"/>
          <w:lang w:eastAsia="uk-UA"/>
        </w:rPr>
        <w:t>Себастіан</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Фабіан</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Кленович</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Кльонович</w:t>
      </w:r>
      <w:proofErr w:type="spellEnd"/>
      <w:r w:rsidRPr="004F489D">
        <w:rPr>
          <w:rFonts w:ascii="Arial" w:eastAsia="Times New Roman" w:hAnsi="Arial" w:cs="Arial"/>
          <w:color w:val="000000"/>
          <w:sz w:val="21"/>
          <w:szCs w:val="21"/>
          <w:lang w:eastAsia="uk-UA"/>
        </w:rPr>
        <w:t>, 1545-1608 рр.). Він, на думку В. Шевчука, родом із Львівських вірмен, автор знаменитої тоді поеми “</w:t>
      </w:r>
      <w:proofErr w:type="spellStart"/>
      <w:r w:rsidRPr="004F489D">
        <w:rPr>
          <w:rFonts w:ascii="Arial" w:eastAsia="Times New Roman" w:hAnsi="Arial" w:cs="Arial"/>
          <w:color w:val="000000"/>
          <w:sz w:val="21"/>
          <w:szCs w:val="21"/>
          <w:lang w:eastAsia="uk-UA"/>
        </w:rPr>
        <w:t>Роксоланія</w:t>
      </w:r>
      <w:proofErr w:type="spellEnd"/>
      <w:r w:rsidRPr="004F489D">
        <w:rPr>
          <w:rFonts w:ascii="Arial" w:eastAsia="Times New Roman" w:hAnsi="Arial" w:cs="Arial"/>
          <w:color w:val="000000"/>
          <w:sz w:val="21"/>
          <w:szCs w:val="21"/>
          <w:lang w:eastAsia="uk-UA"/>
        </w:rPr>
        <w:t>”.</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Отже, XV-XVI ст. характеризується наступом в Україні католицької церкви на православну. Причиною втрати православною церквою свого впливу було те, що вона поступалася перед католицькою своєю освітою. Боротьбу за піднесення Православної Церкви в XVI ст. повели собори і братства.</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В цих умовах українська молодь активно здобуває освіту в західноєвропейських навчальних закладах і намагається реалізувати ці традиції в рідній землі.</w:t>
      </w:r>
    </w:p>
    <w:p w:rsidR="004F489D" w:rsidRPr="004F489D" w:rsidRDefault="004F489D" w:rsidP="004F489D">
      <w:pPr>
        <w:shd w:val="clear" w:color="auto" w:fill="FFFFFF"/>
        <w:spacing w:after="0" w:line="240" w:lineRule="auto"/>
        <w:rPr>
          <w:rFonts w:ascii="Arial" w:eastAsia="Times New Roman" w:hAnsi="Arial" w:cs="Arial"/>
          <w:color w:val="000000"/>
          <w:sz w:val="21"/>
          <w:szCs w:val="21"/>
          <w:lang w:eastAsia="uk-UA"/>
        </w:rPr>
      </w:pPr>
      <w:r w:rsidRPr="004F489D">
        <w:rPr>
          <w:rFonts w:ascii="Arial" w:eastAsia="Times New Roman" w:hAnsi="Arial" w:cs="Arial"/>
          <w:b/>
          <w:bCs/>
          <w:color w:val="000000"/>
          <w:sz w:val="21"/>
          <w:szCs w:val="21"/>
          <w:bdr w:val="none" w:sz="0" w:space="0" w:color="auto" w:frame="1"/>
          <w:lang w:eastAsia="uk-UA"/>
        </w:rPr>
        <w:t>Діяльність братств у Галичині</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Важливу роль у поширенні ідей гуманізму і розвитку української культури відігравали створені для захисту православної церкви братства.</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Перші братства виникли у Львові при церквах у 30-40 рр. XV ст., а найстаршим з них було братство при Успенській церкві, що ймовірно було засноване в 1439 р., але його статут не зберігся. В 1542 р. маємо “устав” братства Благовіщенської церкви у Львові [22, с. 74]. Однак </w:t>
      </w:r>
      <w:r w:rsidRPr="004F489D">
        <w:rPr>
          <w:rFonts w:ascii="Arial" w:eastAsia="Times New Roman" w:hAnsi="Arial" w:cs="Arial"/>
          <w:color w:val="000000"/>
          <w:sz w:val="21"/>
          <w:szCs w:val="21"/>
          <w:lang w:eastAsia="uk-UA"/>
        </w:rPr>
        <w:lastRenderedPageBreak/>
        <w:t>видатні українські вчені В. Грабовецький та М. Попович називають дещо іншу дату заснування першого братства.</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В 1544 р. Юрій </w:t>
      </w:r>
      <w:proofErr w:type="spellStart"/>
      <w:r w:rsidRPr="004F489D">
        <w:rPr>
          <w:rFonts w:ascii="Arial" w:eastAsia="Times New Roman" w:hAnsi="Arial" w:cs="Arial"/>
          <w:color w:val="000000"/>
          <w:sz w:val="21"/>
          <w:szCs w:val="21"/>
          <w:lang w:eastAsia="uk-UA"/>
        </w:rPr>
        <w:t>Рогатинець</w:t>
      </w:r>
      <w:proofErr w:type="spellEnd"/>
      <w:r w:rsidRPr="004F489D">
        <w:rPr>
          <w:rFonts w:ascii="Arial" w:eastAsia="Times New Roman" w:hAnsi="Arial" w:cs="Arial"/>
          <w:color w:val="000000"/>
          <w:sz w:val="21"/>
          <w:szCs w:val="21"/>
          <w:lang w:eastAsia="uk-UA"/>
        </w:rPr>
        <w:t xml:space="preserve">, Іван Красовський, Лесь Маленький та ін. заснували перше на Україні Львівське братство [5, с.152]. До кінця XVI ст. братства виникли в Рогатині, під впливом Ю. </w:t>
      </w:r>
      <w:proofErr w:type="spellStart"/>
      <w:r w:rsidRPr="004F489D">
        <w:rPr>
          <w:rFonts w:ascii="Arial" w:eastAsia="Times New Roman" w:hAnsi="Arial" w:cs="Arial"/>
          <w:color w:val="000000"/>
          <w:sz w:val="21"/>
          <w:szCs w:val="21"/>
          <w:lang w:eastAsia="uk-UA"/>
        </w:rPr>
        <w:t>Рогатинця</w:t>
      </w:r>
      <w:proofErr w:type="spellEnd"/>
      <w:r w:rsidRPr="004F489D">
        <w:rPr>
          <w:rFonts w:ascii="Arial" w:eastAsia="Times New Roman" w:hAnsi="Arial" w:cs="Arial"/>
          <w:color w:val="000000"/>
          <w:sz w:val="21"/>
          <w:szCs w:val="21"/>
          <w:lang w:eastAsia="uk-UA"/>
        </w:rPr>
        <w:t xml:space="preserve">, а дещо пізніше, в 1591 р. – в Городенці, Болехові, також в Красноставі, Бресті, Городку, Комарні, Любліні, Галичі. Серед діячів Львівського братства виділився Юрій </w:t>
      </w:r>
      <w:proofErr w:type="spellStart"/>
      <w:r w:rsidRPr="004F489D">
        <w:rPr>
          <w:rFonts w:ascii="Arial" w:eastAsia="Times New Roman" w:hAnsi="Arial" w:cs="Arial"/>
          <w:color w:val="000000"/>
          <w:sz w:val="21"/>
          <w:szCs w:val="21"/>
          <w:lang w:eastAsia="uk-UA"/>
        </w:rPr>
        <w:t>Рогатинець</w:t>
      </w:r>
      <w:proofErr w:type="spellEnd"/>
      <w:r w:rsidRPr="004F489D">
        <w:rPr>
          <w:rFonts w:ascii="Arial" w:eastAsia="Times New Roman" w:hAnsi="Arial" w:cs="Arial"/>
          <w:color w:val="000000"/>
          <w:sz w:val="21"/>
          <w:szCs w:val="21"/>
          <w:lang w:eastAsia="uk-UA"/>
        </w:rPr>
        <w:t>, якому Іван Франко приписує авторство твору “Пересторога”, написаного під впливом праць Івана Вишенського.</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Сам Іван Вишенський був противником єзуїтів в українських рядах і в українському інтелектуальному колі був досить одиноким. Аналогічні ідеї провадили російські емігранти, серед яких князь Курбський [24, с.113]. Протягом 1560 р. – кін. 1583 р., діяв православний культурно-освітній гурток російського князя у с. </w:t>
      </w:r>
      <w:proofErr w:type="spellStart"/>
      <w:r w:rsidRPr="004F489D">
        <w:rPr>
          <w:rFonts w:ascii="Arial" w:eastAsia="Times New Roman" w:hAnsi="Arial" w:cs="Arial"/>
          <w:color w:val="000000"/>
          <w:sz w:val="21"/>
          <w:szCs w:val="21"/>
          <w:lang w:eastAsia="uk-UA"/>
        </w:rPr>
        <w:t>Миляновичах</w:t>
      </w:r>
      <w:proofErr w:type="spellEnd"/>
      <w:r w:rsidRPr="004F489D">
        <w:rPr>
          <w:rFonts w:ascii="Arial" w:eastAsia="Times New Roman" w:hAnsi="Arial" w:cs="Arial"/>
          <w:color w:val="000000"/>
          <w:sz w:val="21"/>
          <w:szCs w:val="21"/>
          <w:lang w:eastAsia="uk-UA"/>
        </w:rPr>
        <w:t xml:space="preserve"> (Волинь).</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Противники визнавали, що “русини” (тобто українці) мають </w:t>
      </w:r>
      <w:proofErr w:type="spellStart"/>
      <w:r w:rsidRPr="004F489D">
        <w:rPr>
          <w:rFonts w:ascii="Arial" w:eastAsia="Times New Roman" w:hAnsi="Arial" w:cs="Arial"/>
          <w:color w:val="000000"/>
          <w:sz w:val="21"/>
          <w:szCs w:val="21"/>
          <w:lang w:eastAsia="uk-UA"/>
        </w:rPr>
        <w:t>Рогатинця</w:t>
      </w:r>
      <w:proofErr w:type="spellEnd"/>
      <w:r w:rsidRPr="004F489D">
        <w:rPr>
          <w:rFonts w:ascii="Arial" w:eastAsia="Times New Roman" w:hAnsi="Arial" w:cs="Arial"/>
          <w:color w:val="000000"/>
          <w:sz w:val="21"/>
          <w:szCs w:val="21"/>
          <w:lang w:eastAsia="uk-UA"/>
        </w:rPr>
        <w:t xml:space="preserve"> за патріарха”. Він навіть разом з Іваном </w:t>
      </w:r>
      <w:proofErr w:type="spellStart"/>
      <w:r w:rsidRPr="004F489D">
        <w:rPr>
          <w:rFonts w:ascii="Arial" w:eastAsia="Times New Roman" w:hAnsi="Arial" w:cs="Arial"/>
          <w:color w:val="000000"/>
          <w:sz w:val="21"/>
          <w:szCs w:val="21"/>
          <w:lang w:eastAsia="uk-UA"/>
        </w:rPr>
        <w:t>Рогатинцем</w:t>
      </w:r>
      <w:proofErr w:type="spellEnd"/>
      <w:r w:rsidRPr="004F489D">
        <w:rPr>
          <w:rFonts w:ascii="Arial" w:eastAsia="Times New Roman" w:hAnsi="Arial" w:cs="Arial"/>
          <w:color w:val="000000"/>
          <w:sz w:val="21"/>
          <w:szCs w:val="21"/>
          <w:lang w:eastAsia="uk-UA"/>
        </w:rPr>
        <w:t xml:space="preserve"> зробили нове сідло власної конструкції. А гучний конфлікт, що розв’язався з приводу цього, вирішився на їх користь.</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proofErr w:type="spellStart"/>
      <w:r w:rsidRPr="004F489D">
        <w:rPr>
          <w:rFonts w:ascii="Arial" w:eastAsia="Times New Roman" w:hAnsi="Arial" w:cs="Arial"/>
          <w:color w:val="000000"/>
          <w:sz w:val="21"/>
          <w:szCs w:val="21"/>
          <w:lang w:eastAsia="uk-UA"/>
        </w:rPr>
        <w:t>Рогатинське</w:t>
      </w:r>
      <w:proofErr w:type="spellEnd"/>
      <w:r w:rsidRPr="004F489D">
        <w:rPr>
          <w:rFonts w:ascii="Arial" w:eastAsia="Times New Roman" w:hAnsi="Arial" w:cs="Arial"/>
          <w:color w:val="000000"/>
          <w:sz w:val="21"/>
          <w:szCs w:val="21"/>
          <w:lang w:eastAsia="uk-UA"/>
        </w:rPr>
        <w:t xml:space="preserve"> братство вважалось колективним членом Львівського, користувалося його статутом. Братства почали боротьбу за ставропігію – пряме підпорядкування константинопольській патріархії й незалежність від місцевих владик, фактично рух братств виконував ту ж саму роль, яку на Заході виконувала Реформація. Наприклад, Галицьке і </w:t>
      </w:r>
      <w:proofErr w:type="spellStart"/>
      <w:r w:rsidRPr="004F489D">
        <w:rPr>
          <w:rFonts w:ascii="Arial" w:eastAsia="Times New Roman" w:hAnsi="Arial" w:cs="Arial"/>
          <w:color w:val="000000"/>
          <w:sz w:val="21"/>
          <w:szCs w:val="21"/>
          <w:lang w:eastAsia="uk-UA"/>
        </w:rPr>
        <w:t>Рогатинське</w:t>
      </w:r>
      <w:proofErr w:type="spellEnd"/>
      <w:r w:rsidRPr="004F489D">
        <w:rPr>
          <w:rFonts w:ascii="Arial" w:eastAsia="Times New Roman" w:hAnsi="Arial" w:cs="Arial"/>
          <w:color w:val="000000"/>
          <w:sz w:val="21"/>
          <w:szCs w:val="21"/>
          <w:lang w:eastAsia="uk-UA"/>
        </w:rPr>
        <w:t xml:space="preserve"> братства відстоювали права українців, а останнє в 1587 р. було в конфлікті з Львівським єпископом Гедеоном Балабаном.</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Найдавніше братство у Львові було засноване на зразок цехових братств у Європі. В таких цехових, позацехових та монастирських майстернях навчання живопису велося аж до кінця XVII ст. Братство діяло при церкві Успіння Пресвятої Богородиці, закладеної в 1587 р.[17]. Цю церкву назвали волоською, бо волоські воєводи були меценатами її побудови. В 1581 і 1586 рр. патріарх затвердив новий устав, а в 1589 р. надав братству стяг трираменного хреста і назву Ставропігії [2, с. 44].</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У діяльності братств, що створювалися у великих містах, помітна реформаторська тенденція: прагнення обмежити вплив духовенства в культурному житті, зокрема в церковній адміністрації. Не духовенство, а світські члени братства керували Львівською братською школою, яка була заснована в 1586 р. Ректор школи грек Арсеній склав перший </w:t>
      </w:r>
      <w:proofErr w:type="spellStart"/>
      <w:r w:rsidRPr="004F489D">
        <w:rPr>
          <w:rFonts w:ascii="Arial" w:eastAsia="Times New Roman" w:hAnsi="Arial" w:cs="Arial"/>
          <w:color w:val="000000"/>
          <w:sz w:val="21"/>
          <w:szCs w:val="21"/>
          <w:lang w:eastAsia="uk-UA"/>
        </w:rPr>
        <w:t>підручник“Адельфотес</w:t>
      </w:r>
      <w:proofErr w:type="spellEnd"/>
      <w:r w:rsidRPr="004F489D">
        <w:rPr>
          <w:rFonts w:ascii="Arial" w:eastAsia="Times New Roman" w:hAnsi="Arial" w:cs="Arial"/>
          <w:color w:val="000000"/>
          <w:sz w:val="21"/>
          <w:szCs w:val="21"/>
          <w:lang w:eastAsia="uk-UA"/>
        </w:rPr>
        <w:t xml:space="preserve">” (“братство”). Тут працювали Лаврентій та Стефан Зизанії, </w:t>
      </w:r>
      <w:proofErr w:type="spellStart"/>
      <w:r w:rsidRPr="004F489D">
        <w:rPr>
          <w:rFonts w:ascii="Arial" w:eastAsia="Times New Roman" w:hAnsi="Arial" w:cs="Arial"/>
          <w:color w:val="000000"/>
          <w:sz w:val="21"/>
          <w:szCs w:val="21"/>
          <w:lang w:eastAsia="uk-UA"/>
        </w:rPr>
        <w:t>Памва</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Беринда</w:t>
      </w:r>
      <w:proofErr w:type="spellEnd"/>
      <w:r w:rsidRPr="004F489D">
        <w:rPr>
          <w:rFonts w:ascii="Arial" w:eastAsia="Times New Roman" w:hAnsi="Arial" w:cs="Arial"/>
          <w:color w:val="000000"/>
          <w:sz w:val="21"/>
          <w:szCs w:val="21"/>
          <w:lang w:eastAsia="uk-UA"/>
        </w:rPr>
        <w:t xml:space="preserve">, Кирило </w:t>
      </w:r>
      <w:proofErr w:type="spellStart"/>
      <w:r w:rsidRPr="004F489D">
        <w:rPr>
          <w:rFonts w:ascii="Arial" w:eastAsia="Times New Roman" w:hAnsi="Arial" w:cs="Arial"/>
          <w:color w:val="000000"/>
          <w:sz w:val="21"/>
          <w:szCs w:val="21"/>
          <w:lang w:eastAsia="uk-UA"/>
        </w:rPr>
        <w:t>Транквіліон-Ставровецький</w:t>
      </w:r>
      <w:proofErr w:type="spellEnd"/>
      <w:r w:rsidRPr="004F489D">
        <w:rPr>
          <w:rFonts w:ascii="Arial" w:eastAsia="Times New Roman" w:hAnsi="Arial" w:cs="Arial"/>
          <w:color w:val="000000"/>
          <w:sz w:val="21"/>
          <w:szCs w:val="21"/>
          <w:lang w:eastAsia="uk-UA"/>
        </w:rPr>
        <w:t>, Йов Борецький.</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proofErr w:type="spellStart"/>
      <w:r w:rsidRPr="004F489D">
        <w:rPr>
          <w:rFonts w:ascii="Arial" w:eastAsia="Times New Roman" w:hAnsi="Arial" w:cs="Arial"/>
          <w:color w:val="000000"/>
          <w:sz w:val="21"/>
          <w:szCs w:val="21"/>
          <w:lang w:eastAsia="uk-UA"/>
        </w:rPr>
        <w:t>Памво</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Беринді</w:t>
      </w:r>
      <w:proofErr w:type="spellEnd"/>
      <w:r w:rsidRPr="004F489D">
        <w:rPr>
          <w:rFonts w:ascii="Arial" w:eastAsia="Times New Roman" w:hAnsi="Arial" w:cs="Arial"/>
          <w:color w:val="000000"/>
          <w:sz w:val="21"/>
          <w:szCs w:val="21"/>
          <w:lang w:eastAsia="uk-UA"/>
        </w:rPr>
        <w:t xml:space="preserve">, уродженцю Єзуполя, судилося продовжити в Україні, розпочате Іваном Федоровим, книгодрукування. Лаврентій Зизаній (справжнє прізвище Кукіль) народився коло Галича. В 1596 р. у Вільно він видав “Граматику </w:t>
      </w:r>
      <w:proofErr w:type="spellStart"/>
      <w:r w:rsidRPr="004F489D">
        <w:rPr>
          <w:rFonts w:ascii="Arial" w:eastAsia="Times New Roman" w:hAnsi="Arial" w:cs="Arial"/>
          <w:color w:val="000000"/>
          <w:sz w:val="21"/>
          <w:szCs w:val="21"/>
          <w:lang w:eastAsia="uk-UA"/>
        </w:rPr>
        <w:t>словенску</w:t>
      </w:r>
      <w:proofErr w:type="spellEnd"/>
      <w:r w:rsidRPr="004F489D">
        <w:rPr>
          <w:rFonts w:ascii="Arial" w:eastAsia="Times New Roman" w:hAnsi="Arial" w:cs="Arial"/>
          <w:color w:val="000000"/>
          <w:sz w:val="21"/>
          <w:szCs w:val="21"/>
          <w:lang w:eastAsia="uk-UA"/>
        </w:rPr>
        <w:t xml:space="preserve">”, де розглядається теорія віршування, буквар “Наука читанню і розумінню </w:t>
      </w:r>
      <w:proofErr w:type="spellStart"/>
      <w:r w:rsidRPr="004F489D">
        <w:rPr>
          <w:rFonts w:ascii="Arial" w:eastAsia="Times New Roman" w:hAnsi="Arial" w:cs="Arial"/>
          <w:color w:val="000000"/>
          <w:sz w:val="21"/>
          <w:szCs w:val="21"/>
          <w:lang w:eastAsia="uk-UA"/>
        </w:rPr>
        <w:t>писма</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словенскаго</w:t>
      </w:r>
      <w:proofErr w:type="spellEnd"/>
      <w:r w:rsidRPr="004F489D">
        <w:rPr>
          <w:rFonts w:ascii="Arial" w:eastAsia="Times New Roman" w:hAnsi="Arial" w:cs="Arial"/>
          <w:color w:val="000000"/>
          <w:sz w:val="21"/>
          <w:szCs w:val="21"/>
          <w:lang w:eastAsia="uk-UA"/>
        </w:rPr>
        <w:t xml:space="preserve">”, до якого додав </w:t>
      </w:r>
      <w:proofErr w:type="spellStart"/>
      <w:r w:rsidRPr="004F489D">
        <w:rPr>
          <w:rFonts w:ascii="Arial" w:eastAsia="Times New Roman" w:hAnsi="Arial" w:cs="Arial"/>
          <w:color w:val="000000"/>
          <w:sz w:val="21"/>
          <w:szCs w:val="21"/>
          <w:lang w:eastAsia="uk-UA"/>
        </w:rPr>
        <w:t>церковнослов’янсько</w:t>
      </w:r>
      <w:proofErr w:type="spellEnd"/>
      <w:r w:rsidRPr="004F489D">
        <w:rPr>
          <w:rFonts w:ascii="Arial" w:eastAsia="Times New Roman" w:hAnsi="Arial" w:cs="Arial"/>
          <w:color w:val="000000"/>
          <w:sz w:val="21"/>
          <w:szCs w:val="21"/>
          <w:lang w:eastAsia="uk-UA"/>
        </w:rPr>
        <w:t>-український словник, що охоплював 1061 термін. Стефан Зизаній в 1577 р. став ректором Львівської української школи, яка в 1586 р. реорганізувалась в братську школу. Йому належать “</w:t>
      </w:r>
      <w:proofErr w:type="spellStart"/>
      <w:r w:rsidRPr="004F489D">
        <w:rPr>
          <w:rFonts w:ascii="Arial" w:eastAsia="Times New Roman" w:hAnsi="Arial" w:cs="Arial"/>
          <w:color w:val="000000"/>
          <w:sz w:val="21"/>
          <w:szCs w:val="21"/>
          <w:lang w:eastAsia="uk-UA"/>
        </w:rPr>
        <w:t>Катехизис</w:t>
      </w:r>
      <w:proofErr w:type="spellEnd"/>
      <w:r w:rsidRPr="004F489D">
        <w:rPr>
          <w:rFonts w:ascii="Arial" w:eastAsia="Times New Roman" w:hAnsi="Arial" w:cs="Arial"/>
          <w:color w:val="000000"/>
          <w:sz w:val="21"/>
          <w:szCs w:val="21"/>
          <w:lang w:eastAsia="uk-UA"/>
        </w:rPr>
        <w:t>”, “</w:t>
      </w:r>
      <w:proofErr w:type="spellStart"/>
      <w:r w:rsidRPr="004F489D">
        <w:rPr>
          <w:rFonts w:ascii="Arial" w:eastAsia="Times New Roman" w:hAnsi="Arial" w:cs="Arial"/>
          <w:color w:val="000000"/>
          <w:sz w:val="21"/>
          <w:szCs w:val="21"/>
          <w:lang w:eastAsia="uk-UA"/>
        </w:rPr>
        <w:t>Ізложеніє</w:t>
      </w:r>
      <w:proofErr w:type="spellEnd"/>
      <w:r w:rsidRPr="004F489D">
        <w:rPr>
          <w:rFonts w:ascii="Arial" w:eastAsia="Times New Roman" w:hAnsi="Arial" w:cs="Arial"/>
          <w:color w:val="000000"/>
          <w:sz w:val="21"/>
          <w:szCs w:val="21"/>
          <w:lang w:eastAsia="uk-UA"/>
        </w:rPr>
        <w:t xml:space="preserve"> о вірі”, “</w:t>
      </w:r>
      <w:proofErr w:type="spellStart"/>
      <w:r w:rsidRPr="004F489D">
        <w:rPr>
          <w:rFonts w:ascii="Arial" w:eastAsia="Times New Roman" w:hAnsi="Arial" w:cs="Arial"/>
          <w:color w:val="000000"/>
          <w:sz w:val="21"/>
          <w:szCs w:val="21"/>
          <w:lang w:eastAsia="uk-UA"/>
        </w:rPr>
        <w:t>Казаньє</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св</w:t>
      </w:r>
      <w:proofErr w:type="spellEnd"/>
      <w:r w:rsidRPr="004F489D">
        <w:rPr>
          <w:rFonts w:ascii="Arial" w:eastAsia="Times New Roman" w:hAnsi="Arial" w:cs="Arial"/>
          <w:color w:val="000000"/>
          <w:sz w:val="21"/>
          <w:szCs w:val="21"/>
          <w:lang w:eastAsia="uk-UA"/>
        </w:rPr>
        <w:t>. Кирила” [3, с. 15-16].</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Учні вивчали поетику, риторику, логіку, знайомилися з творами античних авторів та письменників-гуманістів. “Порядок шкільний” (статут школи – Я.Б.) обмежував тілесні покарання, передбачав співробітництво школи з сім’єю у виховному та навчальному процесах. Все це – істотні риси гуманізму, поширення якого розпочалося із Львівської братської школи. Братства міщан (спершу в великих містах Галичини, а згодом і в інших регіонах України) були осередком культурно-національного відродження.</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Таким чином, братства були організаційними осередками розвитку української культури в добу формування її національної основи. Перше братство </w:t>
      </w:r>
      <w:proofErr w:type="spellStart"/>
      <w:r w:rsidRPr="004F489D">
        <w:rPr>
          <w:rFonts w:ascii="Arial" w:eastAsia="Times New Roman" w:hAnsi="Arial" w:cs="Arial"/>
          <w:color w:val="000000"/>
          <w:sz w:val="21"/>
          <w:szCs w:val="21"/>
          <w:lang w:eastAsia="uk-UA"/>
        </w:rPr>
        <w:t>виникло</w:t>
      </w:r>
      <w:proofErr w:type="spellEnd"/>
      <w:r w:rsidRPr="004F489D">
        <w:rPr>
          <w:rFonts w:ascii="Arial" w:eastAsia="Times New Roman" w:hAnsi="Arial" w:cs="Arial"/>
          <w:color w:val="000000"/>
          <w:sz w:val="21"/>
          <w:szCs w:val="21"/>
          <w:lang w:eastAsia="uk-UA"/>
        </w:rPr>
        <w:t xml:space="preserve"> у Львові, пізніше майже у всіх Українських землях. Їх діяльність мала реформаторський характер, сприяла поширенню ідей гуманізму в середовищі українського народу.</w:t>
      </w:r>
    </w:p>
    <w:p w:rsidR="004F489D" w:rsidRPr="004F489D" w:rsidRDefault="004F489D" w:rsidP="004F489D">
      <w:pPr>
        <w:shd w:val="clear" w:color="auto" w:fill="FFFFFF"/>
        <w:spacing w:after="0" w:line="240" w:lineRule="auto"/>
        <w:rPr>
          <w:rFonts w:ascii="Arial" w:eastAsia="Times New Roman" w:hAnsi="Arial" w:cs="Arial"/>
          <w:color w:val="000000"/>
          <w:sz w:val="21"/>
          <w:szCs w:val="21"/>
          <w:lang w:eastAsia="uk-UA"/>
        </w:rPr>
      </w:pPr>
      <w:r w:rsidRPr="004F489D">
        <w:rPr>
          <w:rFonts w:ascii="Arial" w:eastAsia="Times New Roman" w:hAnsi="Arial" w:cs="Arial"/>
          <w:b/>
          <w:bCs/>
          <w:color w:val="000000"/>
          <w:sz w:val="21"/>
          <w:szCs w:val="21"/>
          <w:bdr w:val="none" w:sz="0" w:space="0" w:color="auto" w:frame="1"/>
          <w:lang w:eastAsia="uk-UA"/>
        </w:rPr>
        <w:t>Католицькі, протестантські та православ</w:t>
      </w:r>
      <w:bookmarkStart w:id="0" w:name="_GoBack"/>
      <w:bookmarkEnd w:id="0"/>
      <w:r w:rsidRPr="004F489D">
        <w:rPr>
          <w:rFonts w:ascii="Arial" w:eastAsia="Times New Roman" w:hAnsi="Arial" w:cs="Arial"/>
          <w:b/>
          <w:bCs/>
          <w:color w:val="000000"/>
          <w:sz w:val="21"/>
          <w:szCs w:val="21"/>
          <w:bdr w:val="none" w:sz="0" w:space="0" w:color="auto" w:frame="1"/>
          <w:lang w:eastAsia="uk-UA"/>
        </w:rPr>
        <w:t>ні навчальні заклади</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lastRenderedPageBreak/>
        <w:t>Важливим культурним чинником епохи Відродження в українських землях були католицькі, протестантські, і православні навчальні заклади, які не лише навчали, але і виховували у відповідності до конфесійної належності цих закладів.</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Товариство Ісуса (в Польщі членів Товариства називали єзуїтами) на базі школи при костьолі </w:t>
      </w:r>
      <w:proofErr w:type="spellStart"/>
      <w:r w:rsidRPr="004F489D">
        <w:rPr>
          <w:rFonts w:ascii="Arial" w:eastAsia="Times New Roman" w:hAnsi="Arial" w:cs="Arial"/>
          <w:color w:val="000000"/>
          <w:sz w:val="21"/>
          <w:szCs w:val="21"/>
          <w:lang w:eastAsia="uk-UA"/>
        </w:rPr>
        <w:t>св</w:t>
      </w:r>
      <w:proofErr w:type="spellEnd"/>
      <w:r w:rsidRPr="004F489D">
        <w:rPr>
          <w:rFonts w:ascii="Arial" w:eastAsia="Times New Roman" w:hAnsi="Arial" w:cs="Arial"/>
          <w:color w:val="000000"/>
          <w:sz w:val="21"/>
          <w:szCs w:val="21"/>
          <w:lang w:eastAsia="uk-UA"/>
        </w:rPr>
        <w:t xml:space="preserve">. Яна в 1569 році створило колегіум, а через 10 років – Віленську академію. Ян </w:t>
      </w:r>
      <w:proofErr w:type="spellStart"/>
      <w:r w:rsidRPr="004F489D">
        <w:rPr>
          <w:rFonts w:ascii="Arial" w:eastAsia="Times New Roman" w:hAnsi="Arial" w:cs="Arial"/>
          <w:color w:val="000000"/>
          <w:sz w:val="21"/>
          <w:szCs w:val="21"/>
          <w:lang w:eastAsia="uk-UA"/>
        </w:rPr>
        <w:t>Замойський</w:t>
      </w:r>
      <w:proofErr w:type="spellEnd"/>
      <w:r w:rsidRPr="004F489D">
        <w:rPr>
          <w:rFonts w:ascii="Arial" w:eastAsia="Times New Roman" w:hAnsi="Arial" w:cs="Arial"/>
          <w:color w:val="000000"/>
          <w:sz w:val="21"/>
          <w:szCs w:val="21"/>
          <w:lang w:eastAsia="uk-UA"/>
        </w:rPr>
        <w:t xml:space="preserve"> в 1595 р. організував у Замості академію на зразок </w:t>
      </w:r>
      <w:proofErr w:type="spellStart"/>
      <w:r w:rsidRPr="004F489D">
        <w:rPr>
          <w:rFonts w:ascii="Arial" w:eastAsia="Times New Roman" w:hAnsi="Arial" w:cs="Arial"/>
          <w:color w:val="000000"/>
          <w:sz w:val="21"/>
          <w:szCs w:val="21"/>
          <w:lang w:eastAsia="uk-UA"/>
        </w:rPr>
        <w:t>Падуанського</w:t>
      </w:r>
      <w:proofErr w:type="spellEnd"/>
      <w:r w:rsidRPr="004F489D">
        <w:rPr>
          <w:rFonts w:ascii="Arial" w:eastAsia="Times New Roman" w:hAnsi="Arial" w:cs="Arial"/>
          <w:color w:val="000000"/>
          <w:sz w:val="21"/>
          <w:szCs w:val="21"/>
          <w:lang w:eastAsia="uk-UA"/>
        </w:rPr>
        <w:t xml:space="preserve"> університету.</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Але фактичним організатором навчального закладу був Симон </w:t>
      </w:r>
      <w:proofErr w:type="spellStart"/>
      <w:r w:rsidRPr="004F489D">
        <w:rPr>
          <w:rFonts w:ascii="Arial" w:eastAsia="Times New Roman" w:hAnsi="Arial" w:cs="Arial"/>
          <w:color w:val="000000"/>
          <w:sz w:val="21"/>
          <w:szCs w:val="21"/>
          <w:lang w:eastAsia="uk-UA"/>
        </w:rPr>
        <w:t>Симоніда</w:t>
      </w:r>
      <w:proofErr w:type="spellEnd"/>
      <w:r w:rsidRPr="004F489D">
        <w:rPr>
          <w:rFonts w:ascii="Arial" w:eastAsia="Times New Roman" w:hAnsi="Arial" w:cs="Arial"/>
          <w:color w:val="000000"/>
          <w:sz w:val="21"/>
          <w:szCs w:val="21"/>
          <w:lang w:eastAsia="uk-UA"/>
        </w:rPr>
        <w:t xml:space="preserve"> (1558-1629 рр.) (Мирослав Попович подає інший варіант імені – Шимон </w:t>
      </w:r>
      <w:proofErr w:type="spellStart"/>
      <w:r w:rsidRPr="004F489D">
        <w:rPr>
          <w:rFonts w:ascii="Arial" w:eastAsia="Times New Roman" w:hAnsi="Arial" w:cs="Arial"/>
          <w:color w:val="000000"/>
          <w:sz w:val="21"/>
          <w:szCs w:val="21"/>
          <w:lang w:eastAsia="uk-UA"/>
        </w:rPr>
        <w:t>Шимонович</w:t>
      </w:r>
      <w:proofErr w:type="spellEnd"/>
      <w:r w:rsidRPr="004F489D">
        <w:rPr>
          <w:rFonts w:ascii="Arial" w:eastAsia="Times New Roman" w:hAnsi="Arial" w:cs="Arial"/>
          <w:color w:val="000000"/>
          <w:sz w:val="21"/>
          <w:szCs w:val="21"/>
          <w:lang w:eastAsia="uk-UA"/>
        </w:rPr>
        <w:t xml:space="preserve">), автор поетичної збірки “Ідилія”, де оспівуються звичаї українців. В академії вчилися поет </w:t>
      </w:r>
      <w:proofErr w:type="spellStart"/>
      <w:r w:rsidRPr="004F489D">
        <w:rPr>
          <w:rFonts w:ascii="Arial" w:eastAsia="Times New Roman" w:hAnsi="Arial" w:cs="Arial"/>
          <w:color w:val="000000"/>
          <w:sz w:val="21"/>
          <w:szCs w:val="21"/>
          <w:lang w:eastAsia="uk-UA"/>
        </w:rPr>
        <w:t>Кленович</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Касіян</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Сакович</w:t>
      </w:r>
      <w:proofErr w:type="spellEnd"/>
      <w:r w:rsidRPr="004F489D">
        <w:rPr>
          <w:rFonts w:ascii="Arial" w:eastAsia="Times New Roman" w:hAnsi="Arial" w:cs="Arial"/>
          <w:color w:val="000000"/>
          <w:sz w:val="21"/>
          <w:szCs w:val="21"/>
          <w:lang w:eastAsia="uk-UA"/>
        </w:rPr>
        <w:t xml:space="preserve">, Ісая </w:t>
      </w:r>
      <w:proofErr w:type="spellStart"/>
      <w:r w:rsidRPr="004F489D">
        <w:rPr>
          <w:rFonts w:ascii="Arial" w:eastAsia="Times New Roman" w:hAnsi="Arial" w:cs="Arial"/>
          <w:color w:val="000000"/>
          <w:sz w:val="21"/>
          <w:szCs w:val="21"/>
          <w:lang w:eastAsia="uk-UA"/>
        </w:rPr>
        <w:t>Трофимович</w:t>
      </w:r>
      <w:proofErr w:type="spellEnd"/>
      <w:r w:rsidRPr="004F489D">
        <w:rPr>
          <w:rFonts w:ascii="Arial" w:eastAsia="Times New Roman" w:hAnsi="Arial" w:cs="Arial"/>
          <w:color w:val="000000"/>
          <w:sz w:val="21"/>
          <w:szCs w:val="21"/>
          <w:lang w:eastAsia="uk-UA"/>
        </w:rPr>
        <w:t xml:space="preserve">-Козловський, Сильвестр </w:t>
      </w:r>
      <w:proofErr w:type="spellStart"/>
      <w:r w:rsidRPr="004F489D">
        <w:rPr>
          <w:rFonts w:ascii="Arial" w:eastAsia="Times New Roman" w:hAnsi="Arial" w:cs="Arial"/>
          <w:color w:val="000000"/>
          <w:sz w:val="21"/>
          <w:szCs w:val="21"/>
          <w:lang w:eastAsia="uk-UA"/>
        </w:rPr>
        <w:t>Косов</w:t>
      </w:r>
      <w:proofErr w:type="spellEnd"/>
      <w:r w:rsidRPr="004F489D">
        <w:rPr>
          <w:rFonts w:ascii="Arial" w:eastAsia="Times New Roman" w:hAnsi="Arial" w:cs="Arial"/>
          <w:color w:val="000000"/>
          <w:sz w:val="21"/>
          <w:szCs w:val="21"/>
          <w:lang w:eastAsia="uk-UA"/>
        </w:rPr>
        <w:t>, Йосиф Кононович-</w:t>
      </w:r>
      <w:proofErr w:type="spellStart"/>
      <w:r w:rsidRPr="004F489D">
        <w:rPr>
          <w:rFonts w:ascii="Arial" w:eastAsia="Times New Roman" w:hAnsi="Arial" w:cs="Arial"/>
          <w:color w:val="000000"/>
          <w:sz w:val="21"/>
          <w:szCs w:val="21"/>
          <w:lang w:eastAsia="uk-UA"/>
        </w:rPr>
        <w:t>Горбацький</w:t>
      </w:r>
      <w:proofErr w:type="spellEnd"/>
      <w:r w:rsidRPr="004F489D">
        <w:rPr>
          <w:rFonts w:ascii="Arial" w:eastAsia="Times New Roman" w:hAnsi="Arial" w:cs="Arial"/>
          <w:color w:val="000000"/>
          <w:sz w:val="21"/>
          <w:szCs w:val="21"/>
          <w:lang w:eastAsia="uk-UA"/>
        </w:rPr>
        <w:t xml:space="preserve">, Якуб </w:t>
      </w:r>
      <w:proofErr w:type="spellStart"/>
      <w:r w:rsidRPr="004F489D">
        <w:rPr>
          <w:rFonts w:ascii="Arial" w:eastAsia="Times New Roman" w:hAnsi="Arial" w:cs="Arial"/>
          <w:color w:val="000000"/>
          <w:sz w:val="21"/>
          <w:szCs w:val="21"/>
          <w:lang w:eastAsia="uk-UA"/>
        </w:rPr>
        <w:t>Ґаватович</w:t>
      </w:r>
      <w:proofErr w:type="spellEnd"/>
      <w:r w:rsidRPr="004F489D">
        <w:rPr>
          <w:rFonts w:ascii="Arial" w:eastAsia="Times New Roman" w:hAnsi="Arial" w:cs="Arial"/>
          <w:color w:val="000000"/>
          <w:sz w:val="21"/>
          <w:szCs w:val="21"/>
          <w:lang w:eastAsia="uk-UA"/>
        </w:rPr>
        <w:t xml:space="preserve"> (1518-1679) – батько української народної комедії. Єзуїти заснували свої школи в Ярославі (1575 р.), Львові, Перемишлі, Вінниці, Фастові, Острозі [22, с. 75]. Це переконливо засвідчує, що єзуїти налагодили найкращу систему шкільної освіти, дозволивши українцям формувати високу культуру за умови втрати власної держави.</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Чимало українців, які навчалися у Празькому університеті були ознайомлені з діяльністю Яна Гуса та інших провідників Реформації. Осередком протестантського руху в Польщі був Краків, який наприкінці XV ст. став ще й осередком культурно-літературного (гуманізм) та релігійного руху. Це сприяло поширенню протестантських шкіл на території України. Кальвіністам у XVI ст. належали гімназії в Панівцях та в Крилові (на межі </w:t>
      </w:r>
      <w:proofErr w:type="spellStart"/>
      <w:r w:rsidRPr="004F489D">
        <w:rPr>
          <w:rFonts w:ascii="Arial" w:eastAsia="Times New Roman" w:hAnsi="Arial" w:cs="Arial"/>
          <w:color w:val="000000"/>
          <w:sz w:val="21"/>
          <w:szCs w:val="21"/>
          <w:lang w:eastAsia="uk-UA"/>
        </w:rPr>
        <w:t>Белзького</w:t>
      </w:r>
      <w:proofErr w:type="spellEnd"/>
      <w:r w:rsidRPr="004F489D">
        <w:rPr>
          <w:rFonts w:ascii="Arial" w:eastAsia="Times New Roman" w:hAnsi="Arial" w:cs="Arial"/>
          <w:color w:val="000000"/>
          <w:sz w:val="21"/>
          <w:szCs w:val="21"/>
          <w:lang w:eastAsia="uk-UA"/>
        </w:rPr>
        <w:t xml:space="preserve"> воєводства і Хомської землі) В XVII ст. головним навчальним закладом </w:t>
      </w:r>
      <w:proofErr w:type="spellStart"/>
      <w:r w:rsidRPr="004F489D">
        <w:rPr>
          <w:rFonts w:ascii="Arial" w:eastAsia="Times New Roman" w:hAnsi="Arial" w:cs="Arial"/>
          <w:color w:val="000000"/>
          <w:sz w:val="21"/>
          <w:szCs w:val="21"/>
          <w:lang w:eastAsia="uk-UA"/>
        </w:rPr>
        <w:t>соцініан</w:t>
      </w:r>
      <w:proofErr w:type="spellEnd"/>
      <w:r w:rsidRPr="004F489D">
        <w:rPr>
          <w:rFonts w:ascii="Arial" w:eastAsia="Times New Roman" w:hAnsi="Arial" w:cs="Arial"/>
          <w:color w:val="000000"/>
          <w:sz w:val="21"/>
          <w:szCs w:val="21"/>
          <w:lang w:eastAsia="uk-UA"/>
        </w:rPr>
        <w:t xml:space="preserve"> була школа в </w:t>
      </w:r>
      <w:proofErr w:type="spellStart"/>
      <w:r w:rsidRPr="004F489D">
        <w:rPr>
          <w:rFonts w:ascii="Arial" w:eastAsia="Times New Roman" w:hAnsi="Arial" w:cs="Arial"/>
          <w:color w:val="000000"/>
          <w:sz w:val="21"/>
          <w:szCs w:val="21"/>
          <w:lang w:eastAsia="uk-UA"/>
        </w:rPr>
        <w:t>Кисилині</w:t>
      </w:r>
      <w:proofErr w:type="spellEnd"/>
      <w:r w:rsidRPr="004F489D">
        <w:rPr>
          <w:rFonts w:ascii="Arial" w:eastAsia="Times New Roman" w:hAnsi="Arial" w:cs="Arial"/>
          <w:color w:val="000000"/>
          <w:sz w:val="21"/>
          <w:szCs w:val="21"/>
          <w:lang w:eastAsia="uk-UA"/>
        </w:rPr>
        <w:t>, її очолював Остап Кисіль.</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В інших протестантських школах на Волині (в </w:t>
      </w:r>
      <w:proofErr w:type="spellStart"/>
      <w:r w:rsidRPr="004F489D">
        <w:rPr>
          <w:rFonts w:ascii="Arial" w:eastAsia="Times New Roman" w:hAnsi="Arial" w:cs="Arial"/>
          <w:color w:val="000000"/>
          <w:sz w:val="21"/>
          <w:szCs w:val="21"/>
          <w:lang w:eastAsia="uk-UA"/>
        </w:rPr>
        <w:t>Гаці</w:t>
      </w:r>
      <w:proofErr w:type="spellEnd"/>
      <w:r w:rsidRPr="004F489D">
        <w:rPr>
          <w:rFonts w:ascii="Arial" w:eastAsia="Times New Roman" w:hAnsi="Arial" w:cs="Arial"/>
          <w:color w:val="000000"/>
          <w:sz w:val="21"/>
          <w:szCs w:val="21"/>
          <w:lang w:eastAsia="uk-UA"/>
        </w:rPr>
        <w:t>, Берестечку) та Поділлі (в Хмільнику) чимала увага приділялась викладанню математики, етики та мови. Позитивним наслідком поширення протестантського руху на українських землях було пробудження інтересів українців до власної мови, перекладацької діяльності, розвитку друкарської справи. Україна в загальнокультурному відношенні значно перевищила в кінці XV і XVI ст. Литву і Білорусь. Тогочасна українська мова була мовою державного діловодства, дипломатії та приватного листування на території Великого Князівства Литовського.</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Дослідження норвезького лінгвіста Християна </w:t>
      </w:r>
      <w:proofErr w:type="spellStart"/>
      <w:r w:rsidRPr="004F489D">
        <w:rPr>
          <w:rFonts w:ascii="Arial" w:eastAsia="Times New Roman" w:hAnsi="Arial" w:cs="Arial"/>
          <w:color w:val="000000"/>
          <w:sz w:val="21"/>
          <w:szCs w:val="21"/>
          <w:lang w:eastAsia="uk-UA"/>
        </w:rPr>
        <w:t>Станга</w:t>
      </w:r>
      <w:proofErr w:type="spellEnd"/>
      <w:r w:rsidRPr="004F489D">
        <w:rPr>
          <w:rFonts w:ascii="Arial" w:eastAsia="Times New Roman" w:hAnsi="Arial" w:cs="Arial"/>
          <w:color w:val="000000"/>
          <w:sz w:val="21"/>
          <w:szCs w:val="21"/>
          <w:lang w:eastAsia="uk-UA"/>
        </w:rPr>
        <w:t xml:space="preserve"> у 1935 р. були присвячені аналізу мови юридичних актів Великого Князівства Литовського. Вчений довів, що первісно тут вживалося декілька відмінних типів актової мови. Але була різниця між варіантами, складеними у північних канцеляріях та південних – українських [16, с.6]. Руська мова, себто українська, в 1566 р. законодавчо закріплена у Литовському статуті: “А писар земський </w:t>
      </w:r>
      <w:proofErr w:type="spellStart"/>
      <w:r w:rsidRPr="004F489D">
        <w:rPr>
          <w:rFonts w:ascii="Arial" w:eastAsia="Times New Roman" w:hAnsi="Arial" w:cs="Arial"/>
          <w:color w:val="000000"/>
          <w:sz w:val="21"/>
          <w:szCs w:val="21"/>
          <w:lang w:eastAsia="uk-UA"/>
        </w:rPr>
        <w:t>маєт</w:t>
      </w:r>
      <w:proofErr w:type="spellEnd"/>
      <w:r w:rsidRPr="004F489D">
        <w:rPr>
          <w:rFonts w:ascii="Arial" w:eastAsia="Times New Roman" w:hAnsi="Arial" w:cs="Arial"/>
          <w:color w:val="000000"/>
          <w:sz w:val="21"/>
          <w:szCs w:val="21"/>
          <w:lang w:eastAsia="uk-UA"/>
        </w:rPr>
        <w:t xml:space="preserve"> по-руську, літерами і словами руськими всі листи і позви писати, а не іншим язиком і </w:t>
      </w:r>
      <w:proofErr w:type="spellStart"/>
      <w:r w:rsidRPr="004F489D">
        <w:rPr>
          <w:rFonts w:ascii="Arial" w:eastAsia="Times New Roman" w:hAnsi="Arial" w:cs="Arial"/>
          <w:color w:val="000000"/>
          <w:sz w:val="21"/>
          <w:szCs w:val="21"/>
          <w:lang w:eastAsia="uk-UA"/>
        </w:rPr>
        <w:t>слови</w:t>
      </w:r>
      <w:proofErr w:type="spellEnd"/>
      <w:r w:rsidRPr="004F489D">
        <w:rPr>
          <w:rFonts w:ascii="Arial" w:eastAsia="Times New Roman" w:hAnsi="Arial" w:cs="Arial"/>
          <w:color w:val="000000"/>
          <w:sz w:val="21"/>
          <w:szCs w:val="21"/>
          <w:lang w:eastAsia="uk-UA"/>
        </w:rPr>
        <w:t>” (розділ IV, арт. І).</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Наприклад, у бібліотеці короля Сигізмунда І були 22 книги руською мовою і лише одна польською [22, с.78]. В 1563-1572 (1577) рр. під впливом реформаційних ідей був перекладений Апостол. В XV і XVI ст. з’явився переклад з німецької збірки під назвою “</w:t>
      </w:r>
      <w:proofErr w:type="spellStart"/>
      <w:r w:rsidRPr="004F489D">
        <w:rPr>
          <w:rFonts w:ascii="Arial" w:eastAsia="Times New Roman" w:hAnsi="Arial" w:cs="Arial"/>
          <w:color w:val="000000"/>
          <w:sz w:val="21"/>
          <w:szCs w:val="21"/>
          <w:lang w:eastAsia="uk-UA"/>
        </w:rPr>
        <w:t>Люцидарій</w:t>
      </w:r>
      <w:proofErr w:type="spellEnd"/>
      <w:r w:rsidRPr="004F489D">
        <w:rPr>
          <w:rFonts w:ascii="Arial" w:eastAsia="Times New Roman" w:hAnsi="Arial" w:cs="Arial"/>
          <w:color w:val="000000"/>
          <w:sz w:val="21"/>
          <w:szCs w:val="21"/>
          <w:lang w:eastAsia="uk-UA"/>
        </w:rPr>
        <w:t>” (або “Золотий бісер”). “</w:t>
      </w:r>
      <w:proofErr w:type="spellStart"/>
      <w:r w:rsidRPr="004F489D">
        <w:rPr>
          <w:rFonts w:ascii="Arial" w:eastAsia="Times New Roman" w:hAnsi="Arial" w:cs="Arial"/>
          <w:color w:val="000000"/>
          <w:sz w:val="21"/>
          <w:szCs w:val="21"/>
          <w:lang w:eastAsia="uk-UA"/>
        </w:rPr>
        <w:t>Lucidarius</w:t>
      </w:r>
      <w:proofErr w:type="spellEnd"/>
      <w:r w:rsidRPr="004F489D">
        <w:rPr>
          <w:rFonts w:ascii="Arial" w:eastAsia="Times New Roman" w:hAnsi="Arial" w:cs="Arial"/>
          <w:color w:val="000000"/>
          <w:sz w:val="21"/>
          <w:szCs w:val="21"/>
          <w:lang w:eastAsia="uk-UA"/>
        </w:rPr>
        <w:t xml:space="preserve">” – одна з найпоширеніших в Європі народних енциклопедій. Джерелом її написання послужили твори латинських книжників XІI ст., в першу чергу церковного письменника Гонорія </w:t>
      </w:r>
      <w:proofErr w:type="spellStart"/>
      <w:r w:rsidRPr="004F489D">
        <w:rPr>
          <w:rFonts w:ascii="Arial" w:eastAsia="Times New Roman" w:hAnsi="Arial" w:cs="Arial"/>
          <w:color w:val="000000"/>
          <w:sz w:val="21"/>
          <w:szCs w:val="21"/>
          <w:lang w:eastAsia="uk-UA"/>
        </w:rPr>
        <w:t>Августодонського</w:t>
      </w:r>
      <w:proofErr w:type="spellEnd"/>
      <w:r w:rsidRPr="004F489D">
        <w:rPr>
          <w:rFonts w:ascii="Arial" w:eastAsia="Times New Roman" w:hAnsi="Arial" w:cs="Arial"/>
          <w:color w:val="000000"/>
          <w:sz w:val="21"/>
          <w:szCs w:val="21"/>
          <w:lang w:eastAsia="uk-UA"/>
        </w:rPr>
        <w:t xml:space="preserve"> [7, с.113]. В XV-</w:t>
      </w:r>
      <w:proofErr w:type="spellStart"/>
      <w:r w:rsidRPr="004F489D">
        <w:rPr>
          <w:rFonts w:ascii="Arial" w:eastAsia="Times New Roman" w:hAnsi="Arial" w:cs="Arial"/>
          <w:color w:val="000000"/>
          <w:sz w:val="21"/>
          <w:szCs w:val="21"/>
          <w:lang w:eastAsia="uk-UA"/>
        </w:rPr>
        <w:t>XVIст</w:t>
      </w:r>
      <w:proofErr w:type="spellEnd"/>
      <w:r w:rsidRPr="004F489D">
        <w:rPr>
          <w:rFonts w:ascii="Arial" w:eastAsia="Times New Roman" w:hAnsi="Arial" w:cs="Arial"/>
          <w:color w:val="000000"/>
          <w:sz w:val="21"/>
          <w:szCs w:val="21"/>
          <w:lang w:eastAsia="uk-UA"/>
        </w:rPr>
        <w:t>. з’явився твір “</w:t>
      </w:r>
      <w:proofErr w:type="spellStart"/>
      <w:r w:rsidRPr="004F489D">
        <w:rPr>
          <w:rFonts w:ascii="Arial" w:eastAsia="Times New Roman" w:hAnsi="Arial" w:cs="Arial"/>
          <w:color w:val="000000"/>
          <w:sz w:val="21"/>
          <w:szCs w:val="21"/>
          <w:lang w:eastAsia="uk-UA"/>
        </w:rPr>
        <w:t>Пренія</w:t>
      </w:r>
      <w:proofErr w:type="spellEnd"/>
      <w:r w:rsidRPr="004F489D">
        <w:rPr>
          <w:rFonts w:ascii="Arial" w:eastAsia="Times New Roman" w:hAnsi="Arial" w:cs="Arial"/>
          <w:color w:val="000000"/>
          <w:sz w:val="21"/>
          <w:szCs w:val="21"/>
          <w:lang w:eastAsia="uk-UA"/>
        </w:rPr>
        <w:t xml:space="preserve"> життя і смерті”, де висвітлюється проблема неминучості смерті та безсилля перед нею земної могутності. Тема суперечки людини зі смертю була популярною в часи пізнього Середньовіччя в усіх європейських країнах. В кінці XV ст. було зроблено руський переклад німецького вірша діалогу людини зі смертю, виданого в 1482-1492 рр. у </w:t>
      </w:r>
      <w:proofErr w:type="spellStart"/>
      <w:r w:rsidRPr="004F489D">
        <w:rPr>
          <w:rFonts w:ascii="Arial" w:eastAsia="Times New Roman" w:hAnsi="Arial" w:cs="Arial"/>
          <w:color w:val="000000"/>
          <w:sz w:val="21"/>
          <w:szCs w:val="21"/>
          <w:lang w:eastAsia="uk-UA"/>
        </w:rPr>
        <w:t>Любеку</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Бартоломеєм</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Готаном</w:t>
      </w:r>
      <w:proofErr w:type="spellEnd"/>
      <w:r w:rsidRPr="004F489D">
        <w:rPr>
          <w:rFonts w:ascii="Arial" w:eastAsia="Times New Roman" w:hAnsi="Arial" w:cs="Arial"/>
          <w:color w:val="000000"/>
          <w:sz w:val="21"/>
          <w:szCs w:val="21"/>
          <w:lang w:eastAsia="uk-UA"/>
        </w:rPr>
        <w:t xml:space="preserve"> [7, с.115].</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В самостійне не етнічне суспільство українці остаточно перетворились в XVI ст. Центром його формування були землі Подніпров’я і Галицької Русі. [35]. Саме в цей час іноземні сучасники все частіше звертають увагу на Україну. В 1550 р. </w:t>
      </w:r>
      <w:proofErr w:type="spellStart"/>
      <w:r w:rsidRPr="004F489D">
        <w:rPr>
          <w:rFonts w:ascii="Arial" w:eastAsia="Times New Roman" w:hAnsi="Arial" w:cs="Arial"/>
          <w:color w:val="000000"/>
          <w:sz w:val="21"/>
          <w:szCs w:val="21"/>
          <w:lang w:eastAsia="uk-UA"/>
        </w:rPr>
        <w:t>Михалон</w:t>
      </w:r>
      <w:proofErr w:type="spellEnd"/>
      <w:r w:rsidRPr="004F489D">
        <w:rPr>
          <w:rFonts w:ascii="Arial" w:eastAsia="Times New Roman" w:hAnsi="Arial" w:cs="Arial"/>
          <w:color w:val="000000"/>
          <w:sz w:val="21"/>
          <w:szCs w:val="21"/>
          <w:lang w:eastAsia="uk-UA"/>
        </w:rPr>
        <w:t xml:space="preserve"> Литвин написав трактат “ Про звичаї татар, литовців, </w:t>
      </w:r>
      <w:proofErr w:type="spellStart"/>
      <w:r w:rsidRPr="004F489D">
        <w:rPr>
          <w:rFonts w:ascii="Arial" w:eastAsia="Times New Roman" w:hAnsi="Arial" w:cs="Arial"/>
          <w:color w:val="000000"/>
          <w:sz w:val="21"/>
          <w:szCs w:val="21"/>
          <w:lang w:eastAsia="uk-UA"/>
        </w:rPr>
        <w:t>московитів</w:t>
      </w:r>
      <w:proofErr w:type="spellEnd"/>
      <w:r w:rsidRPr="004F489D">
        <w:rPr>
          <w:rFonts w:ascii="Arial" w:eastAsia="Times New Roman" w:hAnsi="Arial" w:cs="Arial"/>
          <w:color w:val="000000"/>
          <w:sz w:val="21"/>
          <w:szCs w:val="21"/>
          <w:lang w:eastAsia="uk-UA"/>
        </w:rPr>
        <w:t>”, де також описується побут українців. Він виданий в Базелі в 1615 р. на латині [7, с. 121]. У 1538 р. султан Сулейман ІІ Пишний писав польському королю про те, що Валахія межує із частиною польської землі, яка зветься Україною і є у культурному відношенні однією з найрозвинутіших у Європі [41].</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А це частково дає відповідь на запитання, що стало непрохідним </w:t>
      </w:r>
      <w:proofErr w:type="spellStart"/>
      <w:r w:rsidRPr="004F489D">
        <w:rPr>
          <w:rFonts w:ascii="Arial" w:eastAsia="Times New Roman" w:hAnsi="Arial" w:cs="Arial"/>
          <w:color w:val="000000"/>
          <w:sz w:val="21"/>
          <w:szCs w:val="21"/>
          <w:lang w:eastAsia="uk-UA"/>
        </w:rPr>
        <w:t>каменем</w:t>
      </w:r>
      <w:proofErr w:type="spellEnd"/>
      <w:r w:rsidRPr="004F489D">
        <w:rPr>
          <w:rFonts w:ascii="Arial" w:eastAsia="Times New Roman" w:hAnsi="Arial" w:cs="Arial"/>
          <w:color w:val="000000"/>
          <w:sz w:val="21"/>
          <w:szCs w:val="21"/>
          <w:lang w:eastAsia="uk-UA"/>
        </w:rPr>
        <w:t xml:space="preserve"> для історичної науки, а саме, як українці зберегли національну окремість в умовах втрати державності наприкінці XV і XVI ст.</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lastRenderedPageBreak/>
        <w:t xml:space="preserve">На деякий час в Україні центром культурно-освітнього руху була східна Волинь та західна частина Київщини. На цих землях носіями традицій освіти , окрім духовенства, виступали православні магнати. Культурні впливи в цьому регіоні мав Київський воєвода, князь, один з найвпливовіших руських вельмож, </w:t>
      </w:r>
      <w:proofErr w:type="spellStart"/>
      <w:r w:rsidRPr="004F489D">
        <w:rPr>
          <w:rFonts w:ascii="Arial" w:eastAsia="Times New Roman" w:hAnsi="Arial" w:cs="Arial"/>
          <w:color w:val="000000"/>
          <w:sz w:val="21"/>
          <w:szCs w:val="21"/>
          <w:lang w:eastAsia="uk-UA"/>
        </w:rPr>
        <w:t>Константин</w:t>
      </w:r>
      <w:proofErr w:type="spellEnd"/>
      <w:r w:rsidRPr="004F489D">
        <w:rPr>
          <w:rFonts w:ascii="Arial" w:eastAsia="Times New Roman" w:hAnsi="Arial" w:cs="Arial"/>
          <w:color w:val="000000"/>
          <w:sz w:val="21"/>
          <w:szCs w:val="21"/>
          <w:lang w:eastAsia="uk-UA"/>
        </w:rPr>
        <w:t xml:space="preserve">-Василь </w:t>
      </w:r>
      <w:proofErr w:type="spellStart"/>
      <w:r w:rsidRPr="004F489D">
        <w:rPr>
          <w:rFonts w:ascii="Arial" w:eastAsia="Times New Roman" w:hAnsi="Arial" w:cs="Arial"/>
          <w:color w:val="000000"/>
          <w:sz w:val="21"/>
          <w:szCs w:val="21"/>
          <w:lang w:eastAsia="uk-UA"/>
        </w:rPr>
        <w:t>Константинович</w:t>
      </w:r>
      <w:proofErr w:type="spellEnd"/>
      <w:r w:rsidRPr="004F489D">
        <w:rPr>
          <w:rFonts w:ascii="Arial" w:eastAsia="Times New Roman" w:hAnsi="Arial" w:cs="Arial"/>
          <w:color w:val="000000"/>
          <w:sz w:val="21"/>
          <w:szCs w:val="21"/>
          <w:lang w:eastAsia="uk-UA"/>
        </w:rPr>
        <w:t xml:space="preserve"> Острозький (1526-1608). Завдяки його старанням культурним осередком виступив Острог. Серед шкіл, які заснував на Волині Острозький, найбільш відома Острозька академія, створена в 1576 р. В ній викладалися “сім вільних мистецтв”: арифметика, астрономія, геометрія, граматика, діалектика, музика, риторика. Острозька академія стала першим в Україні навчальним закладом.</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Його ще називали “тримовний ліцей”, “тримовна гімназія”, “грецький колегіум”, хоча це був колегіум слов’яно-греко-латинський [19, с.178]. Викладачами школи були: Герасим Смотрицький (перший ректор), Василь </w:t>
      </w:r>
      <w:proofErr w:type="spellStart"/>
      <w:r w:rsidRPr="004F489D">
        <w:rPr>
          <w:rFonts w:ascii="Arial" w:eastAsia="Times New Roman" w:hAnsi="Arial" w:cs="Arial"/>
          <w:color w:val="000000"/>
          <w:sz w:val="21"/>
          <w:szCs w:val="21"/>
          <w:lang w:eastAsia="uk-UA"/>
        </w:rPr>
        <w:t>Суразький</w:t>
      </w:r>
      <w:proofErr w:type="spellEnd"/>
      <w:r w:rsidRPr="004F489D">
        <w:rPr>
          <w:rFonts w:ascii="Arial" w:eastAsia="Times New Roman" w:hAnsi="Arial" w:cs="Arial"/>
          <w:color w:val="000000"/>
          <w:sz w:val="21"/>
          <w:szCs w:val="21"/>
          <w:lang w:eastAsia="uk-UA"/>
        </w:rPr>
        <w:t xml:space="preserve">, Дем’ян Наливайко, Тимофій Михайлович, Кирило </w:t>
      </w:r>
      <w:proofErr w:type="spellStart"/>
      <w:r w:rsidRPr="004F489D">
        <w:rPr>
          <w:rFonts w:ascii="Arial" w:eastAsia="Times New Roman" w:hAnsi="Arial" w:cs="Arial"/>
          <w:color w:val="000000"/>
          <w:sz w:val="21"/>
          <w:szCs w:val="21"/>
          <w:lang w:eastAsia="uk-UA"/>
        </w:rPr>
        <w:t>Лукаріс</w:t>
      </w:r>
      <w:proofErr w:type="spellEnd"/>
      <w:r w:rsidRPr="004F489D">
        <w:rPr>
          <w:rFonts w:ascii="Arial" w:eastAsia="Times New Roman" w:hAnsi="Arial" w:cs="Arial"/>
          <w:color w:val="000000"/>
          <w:sz w:val="21"/>
          <w:szCs w:val="21"/>
          <w:lang w:eastAsia="uk-UA"/>
        </w:rPr>
        <w:t xml:space="preserve">, Ян </w:t>
      </w:r>
      <w:proofErr w:type="spellStart"/>
      <w:r w:rsidRPr="004F489D">
        <w:rPr>
          <w:rFonts w:ascii="Arial" w:eastAsia="Times New Roman" w:hAnsi="Arial" w:cs="Arial"/>
          <w:color w:val="000000"/>
          <w:sz w:val="21"/>
          <w:szCs w:val="21"/>
          <w:lang w:eastAsia="uk-UA"/>
        </w:rPr>
        <w:t>Лятос</w:t>
      </w:r>
      <w:proofErr w:type="spellEnd"/>
      <w:r w:rsidRPr="004F489D">
        <w:rPr>
          <w:rFonts w:ascii="Arial" w:eastAsia="Times New Roman" w:hAnsi="Arial" w:cs="Arial"/>
          <w:color w:val="000000"/>
          <w:sz w:val="21"/>
          <w:szCs w:val="21"/>
          <w:lang w:eastAsia="uk-UA"/>
        </w:rPr>
        <w:t xml:space="preserve"> та декілька інших вчених з Греції із вищою західноєвропейською освітою. В 1576-1578 рр. К. Острозький заснував друкарні, школи, та літературно-науковий гурток. Викладання в Острозькій академії відбувалося на церковнослов’янській мові, до якої багато додавали українські слова, нерідко польські, латинські та грецькі. Острозька академія проіснувала 60 років. Вона стала зразком для інших шкіл.</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 xml:space="preserve">Так, наприклад, в 1588 р. єпископ </w:t>
      </w:r>
      <w:proofErr w:type="spellStart"/>
      <w:r w:rsidRPr="004F489D">
        <w:rPr>
          <w:rFonts w:ascii="Arial" w:eastAsia="Times New Roman" w:hAnsi="Arial" w:cs="Arial"/>
          <w:color w:val="000000"/>
          <w:sz w:val="21"/>
          <w:szCs w:val="21"/>
          <w:lang w:eastAsia="uk-UA"/>
        </w:rPr>
        <w:t>Теодосій</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Лазовський</w:t>
      </w:r>
      <w:proofErr w:type="spellEnd"/>
      <w:r w:rsidRPr="004F489D">
        <w:rPr>
          <w:rFonts w:ascii="Arial" w:eastAsia="Times New Roman" w:hAnsi="Arial" w:cs="Arial"/>
          <w:color w:val="000000"/>
          <w:sz w:val="21"/>
          <w:szCs w:val="21"/>
          <w:lang w:eastAsia="uk-UA"/>
        </w:rPr>
        <w:t xml:space="preserve"> зі своїм </w:t>
      </w:r>
      <w:proofErr w:type="spellStart"/>
      <w:r w:rsidRPr="004F489D">
        <w:rPr>
          <w:rFonts w:ascii="Arial" w:eastAsia="Times New Roman" w:hAnsi="Arial" w:cs="Arial"/>
          <w:color w:val="000000"/>
          <w:sz w:val="21"/>
          <w:szCs w:val="21"/>
          <w:lang w:eastAsia="uk-UA"/>
        </w:rPr>
        <w:t>клиросом</w:t>
      </w:r>
      <w:proofErr w:type="spellEnd"/>
      <w:r w:rsidRPr="004F489D">
        <w:rPr>
          <w:rFonts w:ascii="Arial" w:eastAsia="Times New Roman" w:hAnsi="Arial" w:cs="Arial"/>
          <w:color w:val="000000"/>
          <w:sz w:val="21"/>
          <w:szCs w:val="21"/>
          <w:lang w:eastAsia="uk-UA"/>
        </w:rPr>
        <w:t xml:space="preserve"> (</w:t>
      </w:r>
      <w:proofErr w:type="spellStart"/>
      <w:r w:rsidRPr="004F489D">
        <w:rPr>
          <w:rFonts w:ascii="Arial" w:eastAsia="Times New Roman" w:hAnsi="Arial" w:cs="Arial"/>
          <w:color w:val="000000"/>
          <w:sz w:val="21"/>
          <w:szCs w:val="21"/>
          <w:lang w:eastAsia="uk-UA"/>
        </w:rPr>
        <w:t>капітулою</w:t>
      </w:r>
      <w:proofErr w:type="spellEnd"/>
      <w:r w:rsidRPr="004F489D">
        <w:rPr>
          <w:rFonts w:ascii="Arial" w:eastAsia="Times New Roman" w:hAnsi="Arial" w:cs="Arial"/>
          <w:color w:val="000000"/>
          <w:sz w:val="21"/>
          <w:szCs w:val="21"/>
          <w:lang w:eastAsia="uk-UA"/>
        </w:rPr>
        <w:t xml:space="preserve">) заснував у Володимирі греко-слов’янську школу і для викладання у ній грецької мови взяв двох бакалаврів із Острога. Крім академій князь Острозький заснував школу в Турові в 1572 р., Володимирі-Волинському – 1577 р., </w:t>
      </w:r>
      <w:proofErr w:type="spellStart"/>
      <w:r w:rsidRPr="004F489D">
        <w:rPr>
          <w:rFonts w:ascii="Arial" w:eastAsia="Times New Roman" w:hAnsi="Arial" w:cs="Arial"/>
          <w:color w:val="000000"/>
          <w:sz w:val="21"/>
          <w:szCs w:val="21"/>
          <w:lang w:eastAsia="uk-UA"/>
        </w:rPr>
        <w:t>Слуцьку</w:t>
      </w:r>
      <w:proofErr w:type="spellEnd"/>
      <w:r w:rsidRPr="004F489D">
        <w:rPr>
          <w:rFonts w:ascii="Arial" w:eastAsia="Times New Roman" w:hAnsi="Arial" w:cs="Arial"/>
          <w:color w:val="000000"/>
          <w:sz w:val="21"/>
          <w:szCs w:val="21"/>
          <w:lang w:eastAsia="uk-UA"/>
        </w:rPr>
        <w:t xml:space="preserve"> – 1580 р. [23, с. 842]. Таким чином, Острозька академія була першим навчальним закладом, який, не відходячи від засад грецького східного обряду, скористався із досягнень західноєвропейських освітніх традицій. Конкурування шкіл, які належали різним церквам, фактично вдосконалювало систему освіти в Україні.</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Вивчення латини відкривало шлях до європейських джерел освіти, сприяло поширенню книг польського, німецького, французького, італійського видання. Латинська освіченість підвищувала культурний рівень України, створювала передумови для успішної конкуренції української культури на міжнародній арені.</w:t>
      </w:r>
    </w:p>
    <w:p w:rsidR="004F489D" w:rsidRPr="004F489D" w:rsidRDefault="004F489D" w:rsidP="004F489D">
      <w:pPr>
        <w:shd w:val="clear" w:color="auto" w:fill="FFFFFF"/>
        <w:spacing w:after="210" w:line="240" w:lineRule="auto"/>
        <w:rPr>
          <w:rFonts w:ascii="Arial" w:eastAsia="Times New Roman" w:hAnsi="Arial" w:cs="Arial"/>
          <w:color w:val="000000"/>
          <w:sz w:val="21"/>
          <w:szCs w:val="21"/>
          <w:lang w:eastAsia="uk-UA"/>
        </w:rPr>
      </w:pPr>
      <w:r w:rsidRPr="004F489D">
        <w:rPr>
          <w:rFonts w:ascii="Arial" w:eastAsia="Times New Roman" w:hAnsi="Arial" w:cs="Arial"/>
          <w:color w:val="000000"/>
          <w:sz w:val="21"/>
          <w:szCs w:val="21"/>
          <w:lang w:eastAsia="uk-UA"/>
        </w:rPr>
        <w:t>В XV-XVI ст.. в Україні було засновано протестантами чимало шкіл, в яких навчалося багато українців. Також значна їх кількість навчалася в єзуїтських школах де навчання велося за схоластичною системою на латинській мові. Не дивлячись на те, що вони намагалися покатоличити Українців, ці школи відіграли важливу роль у процесі взаємозбагачення західноєвропейської та української культур.</w:t>
      </w:r>
    </w:p>
    <w:p w:rsidR="004F489D" w:rsidRPr="004F489D" w:rsidRDefault="004F489D" w:rsidP="004F489D">
      <w:pPr>
        <w:pStyle w:val="a3"/>
        <w:spacing w:before="150" w:beforeAutospacing="0" w:after="150" w:afterAutospacing="0"/>
        <w:ind w:left="150" w:right="150"/>
        <w:rPr>
          <w:rFonts w:ascii="Verdana" w:hAnsi="Verdana"/>
          <w:color w:val="0D0D0D" w:themeColor="text1" w:themeTint="F2"/>
        </w:rPr>
      </w:pPr>
    </w:p>
    <w:p w:rsidR="00A16391" w:rsidRPr="004F489D" w:rsidRDefault="00A16391">
      <w:pPr>
        <w:rPr>
          <w:color w:val="0D0D0D" w:themeColor="text1" w:themeTint="F2"/>
        </w:rPr>
      </w:pPr>
    </w:p>
    <w:sectPr w:rsidR="00A16391" w:rsidRPr="004F48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9D"/>
    <w:rsid w:val="00495003"/>
    <w:rsid w:val="004F489D"/>
    <w:rsid w:val="00964B6D"/>
    <w:rsid w:val="00A163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5806"/>
  <w15:chartTrackingRefBased/>
  <w15:docId w15:val="{060FAE15-C78F-45E7-983E-7FC41AD5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paragraph" w:styleId="1">
    <w:name w:val="heading 1"/>
    <w:basedOn w:val="a"/>
    <w:link w:val="10"/>
    <w:uiPriority w:val="9"/>
    <w:qFormat/>
    <w:rsid w:val="004F48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4F489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489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4F489D"/>
    <w:rPr>
      <w:b/>
      <w:bCs/>
    </w:rPr>
  </w:style>
  <w:style w:type="character" w:customStyle="1" w:styleId="10">
    <w:name w:val="Заголовок 1 Знак"/>
    <w:basedOn w:val="a0"/>
    <w:link w:val="1"/>
    <w:uiPriority w:val="9"/>
    <w:rsid w:val="004F489D"/>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4F489D"/>
    <w:rPr>
      <w:rFonts w:ascii="Times New Roman" w:eastAsia="Times New Roman" w:hAnsi="Times New Roman" w:cs="Times New Roman"/>
      <w:b/>
      <w:bCs/>
      <w:sz w:val="36"/>
      <w:szCs w:val="36"/>
      <w:lang w:eastAsia="uk-UA"/>
    </w:rPr>
  </w:style>
  <w:style w:type="character" w:customStyle="1" w:styleId="submitted">
    <w:name w:val="submitted"/>
    <w:basedOn w:val="a0"/>
    <w:rsid w:val="004F489D"/>
  </w:style>
  <w:style w:type="character" w:customStyle="1" w:styleId="username">
    <w:name w:val="username"/>
    <w:basedOn w:val="a0"/>
    <w:rsid w:val="004F489D"/>
  </w:style>
  <w:style w:type="character" w:styleId="a5">
    <w:name w:val="Emphasis"/>
    <w:basedOn w:val="a0"/>
    <w:uiPriority w:val="20"/>
    <w:qFormat/>
    <w:rsid w:val="004F4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9456">
      <w:bodyDiv w:val="1"/>
      <w:marLeft w:val="0"/>
      <w:marRight w:val="0"/>
      <w:marTop w:val="0"/>
      <w:marBottom w:val="0"/>
      <w:divBdr>
        <w:top w:val="none" w:sz="0" w:space="0" w:color="auto"/>
        <w:left w:val="none" w:sz="0" w:space="0" w:color="auto"/>
        <w:bottom w:val="none" w:sz="0" w:space="0" w:color="auto"/>
        <w:right w:val="none" w:sz="0" w:space="0" w:color="auto"/>
      </w:divBdr>
    </w:div>
    <w:div w:id="294532237">
      <w:bodyDiv w:val="1"/>
      <w:marLeft w:val="0"/>
      <w:marRight w:val="0"/>
      <w:marTop w:val="0"/>
      <w:marBottom w:val="0"/>
      <w:divBdr>
        <w:top w:val="none" w:sz="0" w:space="0" w:color="auto"/>
        <w:left w:val="none" w:sz="0" w:space="0" w:color="auto"/>
        <w:bottom w:val="none" w:sz="0" w:space="0" w:color="auto"/>
        <w:right w:val="none" w:sz="0" w:space="0" w:color="auto"/>
      </w:divBdr>
    </w:div>
    <w:div w:id="832372840">
      <w:bodyDiv w:val="1"/>
      <w:marLeft w:val="0"/>
      <w:marRight w:val="0"/>
      <w:marTop w:val="0"/>
      <w:marBottom w:val="0"/>
      <w:divBdr>
        <w:top w:val="none" w:sz="0" w:space="0" w:color="auto"/>
        <w:left w:val="none" w:sz="0" w:space="0" w:color="auto"/>
        <w:bottom w:val="none" w:sz="0" w:space="0" w:color="auto"/>
        <w:right w:val="none" w:sz="0" w:space="0" w:color="auto"/>
      </w:divBdr>
    </w:div>
    <w:div w:id="862674400">
      <w:bodyDiv w:val="1"/>
      <w:marLeft w:val="0"/>
      <w:marRight w:val="0"/>
      <w:marTop w:val="0"/>
      <w:marBottom w:val="0"/>
      <w:divBdr>
        <w:top w:val="none" w:sz="0" w:space="0" w:color="auto"/>
        <w:left w:val="none" w:sz="0" w:space="0" w:color="auto"/>
        <w:bottom w:val="none" w:sz="0" w:space="0" w:color="auto"/>
        <w:right w:val="none" w:sz="0" w:space="0" w:color="auto"/>
      </w:divBdr>
      <w:divsChild>
        <w:div w:id="9795383">
          <w:marLeft w:val="0"/>
          <w:marRight w:val="0"/>
          <w:marTop w:val="0"/>
          <w:marBottom w:val="0"/>
          <w:divBdr>
            <w:top w:val="none" w:sz="0" w:space="0" w:color="auto"/>
            <w:left w:val="none" w:sz="0" w:space="0" w:color="auto"/>
            <w:bottom w:val="none" w:sz="0" w:space="0" w:color="auto"/>
            <w:right w:val="none" w:sz="0" w:space="0" w:color="auto"/>
          </w:divBdr>
          <w:divsChild>
            <w:div w:id="718359157">
              <w:marLeft w:val="0"/>
              <w:marRight w:val="0"/>
              <w:marTop w:val="0"/>
              <w:marBottom w:val="0"/>
              <w:divBdr>
                <w:top w:val="none" w:sz="0" w:space="0" w:color="auto"/>
                <w:left w:val="none" w:sz="0" w:space="0" w:color="auto"/>
                <w:bottom w:val="none" w:sz="0" w:space="0" w:color="auto"/>
                <w:right w:val="none" w:sz="0" w:space="0" w:color="auto"/>
              </w:divBdr>
              <w:divsChild>
                <w:div w:id="1595627377">
                  <w:marLeft w:val="0"/>
                  <w:marRight w:val="0"/>
                  <w:marTop w:val="0"/>
                  <w:marBottom w:val="0"/>
                  <w:divBdr>
                    <w:top w:val="none" w:sz="0" w:space="0" w:color="auto"/>
                    <w:left w:val="none" w:sz="0" w:space="0" w:color="auto"/>
                    <w:bottom w:val="none" w:sz="0" w:space="0" w:color="auto"/>
                    <w:right w:val="none" w:sz="0" w:space="0" w:color="auto"/>
                  </w:divBdr>
                  <w:divsChild>
                    <w:div w:id="1040977456">
                      <w:marLeft w:val="0"/>
                      <w:marRight w:val="0"/>
                      <w:marTop w:val="0"/>
                      <w:marBottom w:val="0"/>
                      <w:divBdr>
                        <w:top w:val="none" w:sz="0" w:space="0" w:color="auto"/>
                        <w:left w:val="none" w:sz="0" w:space="0" w:color="auto"/>
                        <w:bottom w:val="none" w:sz="0" w:space="0" w:color="auto"/>
                        <w:right w:val="none" w:sz="0" w:space="0" w:color="auto"/>
                      </w:divBdr>
                      <w:divsChild>
                        <w:div w:id="1387218657">
                          <w:marLeft w:val="0"/>
                          <w:marRight w:val="0"/>
                          <w:marTop w:val="0"/>
                          <w:marBottom w:val="0"/>
                          <w:divBdr>
                            <w:top w:val="none" w:sz="0" w:space="0" w:color="auto"/>
                            <w:left w:val="none" w:sz="0" w:space="0" w:color="auto"/>
                            <w:bottom w:val="none" w:sz="0" w:space="0" w:color="auto"/>
                            <w:right w:val="none" w:sz="0" w:space="0" w:color="auto"/>
                          </w:divBdr>
                          <w:divsChild>
                            <w:div w:id="596016055">
                              <w:marLeft w:val="0"/>
                              <w:marRight w:val="0"/>
                              <w:marTop w:val="0"/>
                              <w:marBottom w:val="0"/>
                              <w:divBdr>
                                <w:top w:val="none" w:sz="0" w:space="0" w:color="auto"/>
                                <w:left w:val="none" w:sz="0" w:space="0" w:color="auto"/>
                                <w:bottom w:val="none" w:sz="0" w:space="0" w:color="auto"/>
                                <w:right w:val="none" w:sz="0" w:space="0" w:color="auto"/>
                              </w:divBdr>
                              <w:divsChild>
                                <w:div w:id="244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316243">
      <w:bodyDiv w:val="1"/>
      <w:marLeft w:val="0"/>
      <w:marRight w:val="0"/>
      <w:marTop w:val="0"/>
      <w:marBottom w:val="0"/>
      <w:divBdr>
        <w:top w:val="none" w:sz="0" w:space="0" w:color="auto"/>
        <w:left w:val="none" w:sz="0" w:space="0" w:color="auto"/>
        <w:bottom w:val="none" w:sz="0" w:space="0" w:color="auto"/>
        <w:right w:val="none" w:sz="0" w:space="0" w:color="auto"/>
      </w:divBdr>
    </w:div>
    <w:div w:id="213359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37975</Words>
  <Characters>21647</Characters>
  <Application>Microsoft Office Word</Application>
  <DocSecurity>0</DocSecurity>
  <Lines>180</Lines>
  <Paragraphs>119</Paragraphs>
  <ScaleCrop>false</ScaleCrop>
  <Company/>
  <LinksUpToDate>false</LinksUpToDate>
  <CharactersWithSpaces>59503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1</cp:revision>
  <dcterms:created xsi:type="dcterms:W3CDTF">2021-09-29T15:25:00Z</dcterms:created>
  <dcterms:modified xsi:type="dcterms:W3CDTF">2021-09-29T15:33:00Z</dcterms:modified>
</cp:coreProperties>
</file>