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BE54" w14:textId="77783488" w:rsidR="0040698A" w:rsidRPr="00767272" w:rsidRDefault="0040698A" w:rsidP="009B480F">
      <w:pPr>
        <w:ind w:firstLine="0"/>
        <w:jc w:val="center"/>
        <w:rPr>
          <w:rFonts w:cs="Times New Roman"/>
          <w:b/>
          <w:bCs/>
          <w:szCs w:val="28"/>
        </w:rPr>
      </w:pPr>
      <w:r w:rsidRPr="00767272">
        <w:rPr>
          <w:rFonts w:cs="Times New Roman"/>
          <w:b/>
          <w:bCs/>
          <w:szCs w:val="28"/>
        </w:rPr>
        <w:t>Іспит</w:t>
      </w:r>
      <w:r w:rsidR="00AE51DF" w:rsidRPr="00767272">
        <w:rPr>
          <w:rFonts w:cs="Times New Roman"/>
          <w:b/>
          <w:bCs/>
          <w:szCs w:val="28"/>
        </w:rPr>
        <w:t xml:space="preserve"> </w:t>
      </w:r>
      <w:r w:rsidR="009B480F" w:rsidRPr="00767272">
        <w:rPr>
          <w:rFonts w:cs="Times New Roman"/>
          <w:b/>
          <w:bCs/>
          <w:szCs w:val="28"/>
        </w:rPr>
        <w:t xml:space="preserve">з </w:t>
      </w:r>
      <w:r w:rsidRPr="00767272">
        <w:rPr>
          <w:rFonts w:cs="Times New Roman"/>
          <w:b/>
          <w:bCs/>
          <w:szCs w:val="28"/>
        </w:rPr>
        <w:t>ОС і СП</w:t>
      </w:r>
    </w:p>
    <w:p w14:paraId="2DA462E0" w14:textId="161688D3" w:rsidR="0040698A" w:rsidRPr="00DA70B3" w:rsidRDefault="0040698A" w:rsidP="009B480F">
      <w:pPr>
        <w:ind w:left="6660" w:firstLine="0"/>
        <w:jc w:val="left"/>
        <w:rPr>
          <w:rFonts w:cs="Times New Roman"/>
          <w:szCs w:val="28"/>
        </w:rPr>
      </w:pPr>
      <w:r w:rsidRPr="00DA70B3">
        <w:rPr>
          <w:rFonts w:cs="Times New Roman"/>
          <w:szCs w:val="28"/>
        </w:rPr>
        <w:t>Студент</w:t>
      </w:r>
      <w:r w:rsidR="002A515C">
        <w:rPr>
          <w:rFonts w:cs="Times New Roman"/>
          <w:szCs w:val="28"/>
        </w:rPr>
        <w:t xml:space="preserve">а </w:t>
      </w:r>
      <w:r w:rsidRPr="00DA70B3">
        <w:rPr>
          <w:rFonts w:cs="Times New Roman"/>
          <w:szCs w:val="28"/>
        </w:rPr>
        <w:t>ПМІ-4</w:t>
      </w:r>
      <w:r w:rsidR="002A515C">
        <w:rPr>
          <w:rFonts w:cs="Times New Roman"/>
          <w:szCs w:val="28"/>
        </w:rPr>
        <w:t>2</w:t>
      </w:r>
    </w:p>
    <w:p w14:paraId="1671F45C" w14:textId="52512281" w:rsidR="0040698A" w:rsidRPr="00DA70B3" w:rsidRDefault="002A515C" w:rsidP="009B480F">
      <w:pPr>
        <w:ind w:left="666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Зелінського Олександра</w:t>
      </w:r>
    </w:p>
    <w:p w14:paraId="2CB81DC1" w14:textId="77777777" w:rsidR="0040698A" w:rsidRPr="00DA70B3" w:rsidRDefault="0040698A" w:rsidP="0040698A">
      <w:pPr>
        <w:ind w:firstLine="0"/>
        <w:jc w:val="center"/>
        <w:rPr>
          <w:rFonts w:cs="Times New Roman"/>
          <w:szCs w:val="28"/>
        </w:rPr>
      </w:pPr>
    </w:p>
    <w:p w14:paraId="2E5A2EA9" w14:textId="77777777" w:rsidR="0040698A" w:rsidRDefault="0040698A" w:rsidP="0040698A">
      <w:pPr>
        <w:ind w:firstLine="0"/>
        <w:jc w:val="center"/>
        <w:rPr>
          <w:b/>
        </w:rPr>
      </w:pPr>
      <w:r w:rsidRPr="0040698A">
        <w:rPr>
          <w:b/>
        </w:rPr>
        <w:t>Асемблер</w:t>
      </w:r>
    </w:p>
    <w:p w14:paraId="54BCD00D" w14:textId="342ABFA1" w:rsidR="0040698A" w:rsidRDefault="0040698A" w:rsidP="0014590A">
      <w:pPr>
        <w:ind w:firstLine="0"/>
        <w:rPr>
          <w:b/>
        </w:rPr>
      </w:pPr>
      <w:r w:rsidRPr="0040698A">
        <w:rPr>
          <w:b/>
        </w:rPr>
        <w:t>Запитання:</w:t>
      </w:r>
    </w:p>
    <w:p w14:paraId="41405EF9" w14:textId="664C0911" w:rsidR="0040698A" w:rsidRPr="003A3C43" w:rsidRDefault="003A3C43" w:rsidP="0014590A">
      <w:pPr>
        <w:ind w:firstLine="0"/>
        <w:rPr>
          <w:rFonts w:cs="Times New Roman"/>
        </w:rPr>
      </w:pPr>
      <w:r w:rsidRPr="003A3C43">
        <w:rPr>
          <w:rFonts w:cs="Times New Roman"/>
          <w:shd w:val="clear" w:color="auto" w:fill="FAF9F8"/>
        </w:rPr>
        <w:t>Схема трансляції, комп</w:t>
      </w:r>
      <w:r w:rsidR="00AD200B">
        <w:rPr>
          <w:rFonts w:cs="Times New Roman"/>
          <w:shd w:val="clear" w:color="auto" w:fill="FAF9F8"/>
        </w:rPr>
        <w:t>о</w:t>
      </w:r>
      <w:r w:rsidRPr="003A3C43">
        <w:rPr>
          <w:rFonts w:cs="Times New Roman"/>
          <w:shd w:val="clear" w:color="auto" w:fill="FAF9F8"/>
        </w:rPr>
        <w:t>нування і виконання програми.</w:t>
      </w:r>
    </w:p>
    <w:p w14:paraId="5D8857DD" w14:textId="7DEB97C9" w:rsidR="0040698A" w:rsidRDefault="0040698A" w:rsidP="0014590A">
      <w:pPr>
        <w:ind w:firstLine="0"/>
        <w:rPr>
          <w:b/>
        </w:rPr>
      </w:pPr>
      <w:r w:rsidRPr="0040698A">
        <w:rPr>
          <w:b/>
        </w:rPr>
        <w:t>Відповідь:</w:t>
      </w:r>
    </w:p>
    <w:p w14:paraId="6E04DA79" w14:textId="1C566E18" w:rsidR="00B951F0" w:rsidRDefault="00301E29" w:rsidP="00423C1F">
      <w:pPr>
        <w:ind w:firstLine="708"/>
        <w:rPr>
          <w:bCs/>
        </w:rPr>
      </w:pPr>
      <w:r>
        <w:rPr>
          <w:bCs/>
        </w:rPr>
        <w:t xml:space="preserve">З текстового редактора або клавіатури символи потрапляють до редактора, де створюється вхідна </w:t>
      </w:r>
      <w:proofErr w:type="spellStart"/>
      <w:r>
        <w:rPr>
          <w:bCs/>
        </w:rPr>
        <w:t>асемблер</w:t>
      </w:r>
      <w:r w:rsidR="00F0227E">
        <w:rPr>
          <w:bCs/>
        </w:rPr>
        <w:t>н</w:t>
      </w:r>
      <w:r>
        <w:rPr>
          <w:bCs/>
        </w:rPr>
        <w:t>а</w:t>
      </w:r>
      <w:proofErr w:type="spellEnd"/>
      <w:r>
        <w:rPr>
          <w:bCs/>
        </w:rPr>
        <w:t xml:space="preserve"> програма.</w:t>
      </w:r>
      <w:r w:rsidR="00423C1F">
        <w:rPr>
          <w:bCs/>
        </w:rPr>
        <w:t xml:space="preserve"> </w:t>
      </w:r>
      <w:r w:rsidR="0091677C">
        <w:rPr>
          <w:bCs/>
        </w:rPr>
        <w:t>Після цього відбувається трансляція вхідної програми та створення об’єктної програми (</w:t>
      </w:r>
      <w:r w:rsidR="0091677C">
        <w:rPr>
          <w:bCs/>
          <w:lang w:val="en-US"/>
        </w:rPr>
        <w:t>obj</w:t>
      </w:r>
      <w:r w:rsidR="0091677C">
        <w:rPr>
          <w:bCs/>
        </w:rPr>
        <w:t>)</w:t>
      </w:r>
      <w:r w:rsidR="00423C1F">
        <w:rPr>
          <w:bCs/>
        </w:rPr>
        <w:t xml:space="preserve"> та за потреби створюються </w:t>
      </w:r>
      <w:r w:rsidR="00423C1F" w:rsidRPr="00423C1F">
        <w:rPr>
          <w:bCs/>
        </w:rPr>
        <w:t>(</w:t>
      </w:r>
      <w:r w:rsidR="00423C1F">
        <w:rPr>
          <w:bCs/>
          <w:lang w:val="en-GB"/>
        </w:rPr>
        <w:t>Prog</w:t>
      </w:r>
      <w:r w:rsidR="00423C1F" w:rsidRPr="00423C1F">
        <w:rPr>
          <w:bCs/>
        </w:rPr>
        <w:t>.</w:t>
      </w:r>
      <w:r w:rsidR="00423C1F">
        <w:rPr>
          <w:bCs/>
          <w:lang w:val="en-GB"/>
        </w:rPr>
        <w:t>LST</w:t>
      </w:r>
      <w:r w:rsidR="00682144">
        <w:rPr>
          <w:bCs/>
        </w:rPr>
        <w:t xml:space="preserve"> (</w:t>
      </w:r>
      <w:proofErr w:type="spellStart"/>
      <w:r w:rsidR="00682144">
        <w:t>source</w:t>
      </w:r>
      <w:proofErr w:type="spellEnd"/>
      <w:r w:rsidR="00682144">
        <w:t xml:space="preserve"> </w:t>
      </w:r>
      <w:proofErr w:type="spellStart"/>
      <w:r w:rsidR="00682144">
        <w:t>listing</w:t>
      </w:r>
      <w:proofErr w:type="spellEnd"/>
      <w:r w:rsidR="00682144">
        <w:rPr>
          <w:bCs/>
        </w:rPr>
        <w:t xml:space="preserve">) </w:t>
      </w:r>
      <w:r w:rsidR="00423C1F" w:rsidRPr="00423C1F">
        <w:rPr>
          <w:bCs/>
        </w:rPr>
        <w:t xml:space="preserve">, </w:t>
      </w:r>
      <w:r w:rsidR="00423C1F">
        <w:rPr>
          <w:bCs/>
          <w:lang w:val="en-GB"/>
        </w:rPr>
        <w:t>Prog</w:t>
      </w:r>
      <w:r w:rsidR="00423C1F" w:rsidRPr="00423C1F">
        <w:rPr>
          <w:bCs/>
        </w:rPr>
        <w:t>.</w:t>
      </w:r>
      <w:r w:rsidR="00423C1F">
        <w:rPr>
          <w:bCs/>
          <w:lang w:val="en-GB"/>
        </w:rPr>
        <w:t>CRF</w:t>
      </w:r>
      <w:r w:rsidR="00682144" w:rsidRPr="00682144">
        <w:rPr>
          <w:bCs/>
        </w:rPr>
        <w:t xml:space="preserve"> (</w:t>
      </w:r>
      <w:proofErr w:type="spellStart"/>
      <w:r w:rsidR="00682144">
        <w:t>cross-reference</w:t>
      </w:r>
      <w:proofErr w:type="spellEnd"/>
      <w:r w:rsidR="00682144" w:rsidRPr="00682144">
        <w:rPr>
          <w:bCs/>
        </w:rPr>
        <w:t>)</w:t>
      </w:r>
      <w:r w:rsidR="00423C1F" w:rsidRPr="00423C1F">
        <w:rPr>
          <w:bCs/>
        </w:rPr>
        <w:t>)</w:t>
      </w:r>
      <w:r w:rsidR="00F24B53" w:rsidRPr="00F24B53">
        <w:rPr>
          <w:bCs/>
        </w:rPr>
        <w:t>.</w:t>
      </w:r>
      <w:r w:rsidR="002A3BA7" w:rsidRPr="002A3BA7">
        <w:rPr>
          <w:bCs/>
        </w:rPr>
        <w:t xml:space="preserve"> Дальше об’єктна програма</w:t>
      </w:r>
      <w:r w:rsidR="002A3BA7">
        <w:rPr>
          <w:bCs/>
        </w:rPr>
        <w:t xml:space="preserve"> компонується та створюється виконуваний файл (</w:t>
      </w:r>
      <w:r w:rsidR="002A3BA7">
        <w:rPr>
          <w:bCs/>
          <w:lang w:val="en-US"/>
        </w:rPr>
        <w:t>exe</w:t>
      </w:r>
      <w:r w:rsidR="002A3BA7">
        <w:rPr>
          <w:bCs/>
        </w:rPr>
        <w:t>)</w:t>
      </w:r>
      <w:r w:rsidR="00DE0D35" w:rsidRPr="00DE0D35">
        <w:rPr>
          <w:bCs/>
        </w:rPr>
        <w:t xml:space="preserve">, </w:t>
      </w:r>
      <w:r w:rsidR="00DE0D35">
        <w:rPr>
          <w:bCs/>
        </w:rPr>
        <w:t xml:space="preserve">якщо об’єктних файлів декілька вони все одно компонуються в один </w:t>
      </w:r>
      <w:r w:rsidR="00DE0D35">
        <w:rPr>
          <w:bCs/>
          <w:lang w:val="en-US"/>
        </w:rPr>
        <w:t>exe</w:t>
      </w:r>
      <w:r w:rsidR="00DE0D35" w:rsidRPr="00DE0D35">
        <w:rPr>
          <w:bCs/>
          <w:lang w:val="ru-RU"/>
        </w:rPr>
        <w:t>-</w:t>
      </w:r>
      <w:r w:rsidR="00DE0D35">
        <w:rPr>
          <w:bCs/>
        </w:rPr>
        <w:t>файл</w:t>
      </w:r>
      <w:r w:rsidR="002A3BA7" w:rsidRPr="00DE0D35">
        <w:rPr>
          <w:bCs/>
        </w:rPr>
        <w:t xml:space="preserve">. </w:t>
      </w:r>
      <w:r w:rsidR="00AC3733">
        <w:rPr>
          <w:bCs/>
        </w:rPr>
        <w:t xml:space="preserve">В кінці відбувається виконання </w:t>
      </w:r>
      <w:r w:rsidR="00AC3733">
        <w:rPr>
          <w:bCs/>
          <w:lang w:val="en-US"/>
        </w:rPr>
        <w:t>exe</w:t>
      </w:r>
      <w:r w:rsidR="00AC3733" w:rsidRPr="00DE0D35">
        <w:rPr>
          <w:bCs/>
        </w:rPr>
        <w:t>-</w:t>
      </w:r>
      <w:r w:rsidR="00AC3733">
        <w:rPr>
          <w:bCs/>
        </w:rPr>
        <w:t>програми.</w:t>
      </w:r>
      <w:r w:rsidR="00DE717E">
        <w:rPr>
          <w:bCs/>
        </w:rPr>
        <w:t xml:space="preserve"> Схема </w:t>
      </w:r>
      <w:r w:rsidR="00FC4C1C">
        <w:rPr>
          <w:bCs/>
        </w:rPr>
        <w:t xml:space="preserve">процесу </w:t>
      </w:r>
      <w:r w:rsidR="00DE717E">
        <w:rPr>
          <w:bCs/>
        </w:rPr>
        <w:t>зображена на рисунку нижче</w:t>
      </w:r>
      <w:r w:rsidR="00672649">
        <w:rPr>
          <w:bCs/>
        </w:rPr>
        <w:t>.</w:t>
      </w:r>
    </w:p>
    <w:p w14:paraId="3A42E066" w14:textId="77777777" w:rsidR="00672649" w:rsidRPr="00AC3733" w:rsidRDefault="00672649" w:rsidP="00672649">
      <w:pPr>
        <w:ind w:firstLine="0"/>
        <w:rPr>
          <w:bCs/>
        </w:rPr>
      </w:pPr>
    </w:p>
    <w:p w14:paraId="7F9DCD8A" w14:textId="1F2BDB65" w:rsidR="0040698A" w:rsidRPr="0040698A" w:rsidRDefault="00467917" w:rsidP="00EF27C3">
      <w:pPr>
        <w:ind w:firstLine="0"/>
        <w:jc w:val="center"/>
      </w:pPr>
      <w:r>
        <w:rPr>
          <w:noProof/>
        </w:rPr>
        <w:drawing>
          <wp:inline distT="0" distB="0" distL="0" distR="0" wp14:anchorId="0B8CFFDD" wp14:editId="3D4A506C">
            <wp:extent cx="3839621" cy="425958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5"/>
                    <a:stretch/>
                  </pic:blipFill>
                  <pic:spPr bwMode="auto">
                    <a:xfrm>
                      <a:off x="0" y="0"/>
                      <a:ext cx="3841923" cy="426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698A">
        <w:br w:type="page"/>
      </w:r>
    </w:p>
    <w:p w14:paraId="63E32995" w14:textId="77777777" w:rsidR="0040698A" w:rsidRPr="0040698A" w:rsidRDefault="0040698A" w:rsidP="0040698A">
      <w:pPr>
        <w:ind w:firstLine="0"/>
        <w:jc w:val="center"/>
        <w:rPr>
          <w:b/>
        </w:rPr>
      </w:pPr>
      <w:r w:rsidRPr="0040698A">
        <w:rPr>
          <w:b/>
        </w:rPr>
        <w:lastRenderedPageBreak/>
        <w:t xml:space="preserve">Бібліотеки </w:t>
      </w:r>
      <w:r w:rsidRPr="0040698A">
        <w:rPr>
          <w:b/>
          <w:lang w:val="en-US"/>
        </w:rPr>
        <w:t>DLL</w:t>
      </w:r>
    </w:p>
    <w:p w14:paraId="1CBF1C1D" w14:textId="5811E0F0" w:rsidR="0040698A" w:rsidRDefault="0040698A" w:rsidP="00E2331C">
      <w:pPr>
        <w:ind w:firstLine="0"/>
        <w:rPr>
          <w:b/>
        </w:rPr>
      </w:pPr>
      <w:r w:rsidRPr="0040698A">
        <w:rPr>
          <w:b/>
        </w:rPr>
        <w:t>Запитання:</w:t>
      </w:r>
    </w:p>
    <w:p w14:paraId="05720042" w14:textId="2D1175B3" w:rsidR="0040698A" w:rsidRPr="00E37173" w:rsidRDefault="00E37173" w:rsidP="00AF3CC5">
      <w:pPr>
        <w:ind w:firstLine="708"/>
        <w:rPr>
          <w:rFonts w:cs="Times New Roman"/>
        </w:rPr>
      </w:pPr>
      <w:r w:rsidRPr="00E37173">
        <w:rPr>
          <w:rFonts w:cs="Times New Roman"/>
          <w:shd w:val="clear" w:color="auto" w:fill="FAF9F8"/>
        </w:rPr>
        <w:t>Стандартні типи даних Windows та їх еквіваленти в мові C.</w:t>
      </w:r>
    </w:p>
    <w:p w14:paraId="0180932F" w14:textId="40EF3333" w:rsidR="0040698A" w:rsidRDefault="0040698A" w:rsidP="00E2331C">
      <w:pPr>
        <w:ind w:firstLine="0"/>
        <w:rPr>
          <w:b/>
        </w:rPr>
      </w:pPr>
      <w:r w:rsidRPr="0040698A">
        <w:rPr>
          <w:b/>
        </w:rPr>
        <w:t>Відповідь: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4867"/>
        <w:gridCol w:w="2693"/>
      </w:tblGrid>
      <w:tr w:rsidR="0063747A" w:rsidRPr="0063747A" w14:paraId="5CD661C8" w14:textId="77777777" w:rsidTr="001176B2">
        <w:trPr>
          <w:trHeight w:val="300"/>
          <w:jc w:val="center"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2FEA6C" w14:textId="732257B1" w:rsidR="0063747A" w:rsidRPr="0063747A" w:rsidRDefault="0063747A" w:rsidP="0063747A">
            <w:pPr>
              <w:ind w:firstLine="0"/>
              <w:contextualSpacing/>
              <w:jc w:val="left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Windows</w:t>
            </w:r>
          </w:p>
        </w:tc>
        <w:tc>
          <w:tcPr>
            <w:tcW w:w="486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0F7E4" w14:textId="73FE45F0" w:rsidR="0063747A" w:rsidRPr="0063747A" w:rsidRDefault="0063747A" w:rsidP="0063747A">
            <w:pPr>
              <w:ind w:firstLine="0"/>
              <w:contextualSpacing/>
              <w:jc w:val="left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О</w:t>
            </w:r>
            <w:r w:rsidRPr="0063747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значення</w:t>
            </w:r>
          </w:p>
        </w:tc>
        <w:tc>
          <w:tcPr>
            <w:tcW w:w="2693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2CAAE" w14:textId="371E3CE4" w:rsidR="0063747A" w:rsidRPr="0063747A" w:rsidRDefault="0063747A" w:rsidP="0063747A">
            <w:pPr>
              <w:ind w:firstLine="0"/>
              <w:contextualSpacing/>
              <w:jc w:val="left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</w:tr>
      <w:tr w:rsidR="0063747A" w:rsidRPr="0063747A" w14:paraId="6D8406A6" w14:textId="77777777" w:rsidTr="001176B2">
        <w:trPr>
          <w:trHeight w:val="375"/>
          <w:jc w:val="center"/>
        </w:trPr>
        <w:tc>
          <w:tcPr>
            <w:tcW w:w="20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721711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BOOL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86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EB9FBF" w14:textId="59E4ED49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логічний (4-байтовий) має два значення </w:t>
            </w:r>
            <w:r w:rsidR="00601980">
              <w:rPr>
                <w:rFonts w:eastAsia="Times New Roman" w:cs="Times New Roman"/>
                <w:color w:val="000000"/>
                <w:sz w:val="24"/>
                <w:szCs w:val="24"/>
              </w:rPr>
              <w:t>–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0 або 1. При використанні WINAPI прийнято вживати замість 0 специфікатор NULL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B658F" w14:textId="5E9EE259" w:rsidR="0063747A" w:rsidRPr="0063747A" w:rsidRDefault="0063747A" w:rsidP="00CB1479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bool</w:t>
            </w:r>
            <w:proofErr w:type="spellEnd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 (1-байтовий)</w:t>
            </w:r>
          </w:p>
        </w:tc>
      </w:tr>
      <w:tr w:rsidR="0063747A" w:rsidRPr="0063747A" w14:paraId="48F09EA4" w14:textId="77777777" w:rsidTr="001176B2">
        <w:trPr>
          <w:trHeight w:val="300"/>
          <w:jc w:val="center"/>
        </w:trPr>
        <w:tc>
          <w:tcPr>
            <w:tcW w:w="20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FF720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BYTE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86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B88B54" w14:textId="5535DB06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байт, або восьми</w:t>
            </w:r>
            <w:r w:rsidR="00F1605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бітне без</w:t>
            </w:r>
            <w:r w:rsidR="00F1605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знакове ціле число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C5BD00" w14:textId="4620E919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unsigned</w:t>
            </w:r>
            <w:proofErr w:type="spellEnd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char</w:t>
            </w:r>
            <w:proofErr w:type="spellEnd"/>
          </w:p>
        </w:tc>
      </w:tr>
      <w:tr w:rsidR="0063747A" w:rsidRPr="0063747A" w14:paraId="729C3D92" w14:textId="77777777" w:rsidTr="001176B2">
        <w:trPr>
          <w:trHeight w:val="300"/>
          <w:jc w:val="center"/>
        </w:trPr>
        <w:tc>
          <w:tcPr>
            <w:tcW w:w="20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02CAE0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DWORD, UINT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86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2DD049" w14:textId="0C74A529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32-бітове без</w:t>
            </w:r>
            <w:r w:rsidR="004E776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знакове ціле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C635B" w14:textId="1B73B48D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unsigned</w:t>
            </w:r>
            <w:proofErr w:type="spellEnd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long</w:t>
            </w:r>
            <w:proofErr w:type="spellEnd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</w:tr>
      <w:tr w:rsidR="0063747A" w:rsidRPr="0063747A" w14:paraId="4D37D2C9" w14:textId="77777777" w:rsidTr="001176B2">
        <w:trPr>
          <w:trHeight w:val="300"/>
          <w:jc w:val="center"/>
        </w:trPr>
        <w:tc>
          <w:tcPr>
            <w:tcW w:w="20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F30DFC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INT, LONG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86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6C77CD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32-бітове ціле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3CEC08" w14:textId="23B4722B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long</w:t>
            </w:r>
            <w:proofErr w:type="spellEnd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</w:tr>
      <w:tr w:rsidR="0063747A" w:rsidRPr="0063747A" w14:paraId="7437A6F2" w14:textId="77777777" w:rsidTr="001176B2">
        <w:trPr>
          <w:trHeight w:val="300"/>
          <w:jc w:val="center"/>
        </w:trPr>
        <w:tc>
          <w:tcPr>
            <w:tcW w:w="20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9E47BA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DOUBLE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86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329B30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8-байтове дійсне число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785A94" w14:textId="0FEEF026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</w:tr>
      <w:tr w:rsidR="0063747A" w:rsidRPr="0063747A" w14:paraId="0D0B0972" w14:textId="77777777" w:rsidTr="001176B2">
        <w:trPr>
          <w:trHeight w:val="300"/>
          <w:jc w:val="center"/>
        </w:trPr>
        <w:tc>
          <w:tcPr>
            <w:tcW w:w="20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0C812F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NULL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86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C4B7DF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нульовий вказівник (4-байтовий)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DCED103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або ціле число 0;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52240" w14:textId="0E1B00FF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* NULL=0;</w:t>
            </w:r>
          </w:p>
          <w:p w14:paraId="7B6FD9FF" w14:textId="76E4290E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NULL=0;</w:t>
            </w:r>
          </w:p>
        </w:tc>
      </w:tr>
      <w:tr w:rsidR="0063747A" w:rsidRPr="0063747A" w14:paraId="75B39E6F" w14:textId="77777777" w:rsidTr="001176B2">
        <w:trPr>
          <w:trHeight w:val="375"/>
          <w:jc w:val="center"/>
        </w:trPr>
        <w:tc>
          <w:tcPr>
            <w:tcW w:w="20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760CFD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HANDLE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86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DD370C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дескриптор – ідентифікатор якого-небудь об'єкта (4-байтовий); для різних типів об'єктів існують різні дескриптори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95D25B" w14:textId="27305538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63747A" w:rsidRPr="0063747A" w14:paraId="4E26C2FF" w14:textId="77777777" w:rsidTr="001176B2">
        <w:trPr>
          <w:trHeight w:val="300"/>
          <w:jc w:val="center"/>
        </w:trPr>
        <w:tc>
          <w:tcPr>
            <w:tcW w:w="20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D1FD11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HCURSOR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86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628A7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дескриптор курсора (4-байтовий)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26057" w14:textId="37C8A35F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63747A" w:rsidRPr="0063747A" w14:paraId="3617B08E" w14:textId="77777777" w:rsidTr="001176B2">
        <w:trPr>
          <w:trHeight w:val="300"/>
          <w:jc w:val="center"/>
        </w:trPr>
        <w:tc>
          <w:tcPr>
            <w:tcW w:w="20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137EDD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HDC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86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6B00A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дескриптор контексту пристрою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CC3B9D" w14:textId="3A49AEEE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63747A" w:rsidRPr="0063747A" w14:paraId="5FDDC59A" w14:textId="77777777" w:rsidTr="001176B2">
        <w:trPr>
          <w:trHeight w:val="300"/>
          <w:jc w:val="center"/>
        </w:trPr>
        <w:tc>
          <w:tcPr>
            <w:tcW w:w="20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DD0C1B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HINSTANCE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86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648EA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дескриптор екземпляра додатка (програми)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C8226E" w14:textId="74F3712D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63747A" w:rsidRPr="0063747A" w14:paraId="3D99C0D8" w14:textId="77777777" w:rsidTr="001176B2">
        <w:trPr>
          <w:trHeight w:val="300"/>
          <w:jc w:val="center"/>
        </w:trPr>
        <w:tc>
          <w:tcPr>
            <w:tcW w:w="20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F297A9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HWND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86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B10BC1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дескриптор вікна (4-байтовий)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1CD165" w14:textId="5312026A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63747A" w:rsidRPr="0063747A" w14:paraId="7DC8DD5C" w14:textId="77777777" w:rsidTr="001176B2">
        <w:trPr>
          <w:trHeight w:val="300"/>
          <w:jc w:val="center"/>
        </w:trPr>
        <w:tc>
          <w:tcPr>
            <w:tcW w:w="20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87FE4D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LPINT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86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33B606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вказівник на ціле (4-байтовий)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AED28" w14:textId="61B76106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*</w:t>
            </w:r>
          </w:p>
        </w:tc>
      </w:tr>
      <w:tr w:rsidR="0063747A" w:rsidRPr="0063747A" w14:paraId="0FDBB624" w14:textId="77777777" w:rsidTr="001176B2">
        <w:trPr>
          <w:trHeight w:val="300"/>
          <w:jc w:val="center"/>
        </w:trPr>
        <w:tc>
          <w:tcPr>
            <w:tcW w:w="20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E11DB7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LPSTR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86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3DC2BB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вказівник на будь-який рядок, що закінчується нуль-кодом (4-байтовий)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64609F" w14:textId="3F24A2E1" w:rsidR="0063747A" w:rsidRPr="0063747A" w:rsidRDefault="0063747A" w:rsidP="001176B2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char</w:t>
            </w:r>
            <w:proofErr w:type="spellEnd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*</w:t>
            </w:r>
            <w:r w:rsidR="001176B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(4-байтовий)</w:t>
            </w:r>
          </w:p>
        </w:tc>
      </w:tr>
      <w:tr w:rsidR="0063747A" w:rsidRPr="0063747A" w14:paraId="5AB8C1CB" w14:textId="77777777" w:rsidTr="001176B2">
        <w:trPr>
          <w:trHeight w:val="300"/>
          <w:jc w:val="center"/>
        </w:trPr>
        <w:tc>
          <w:tcPr>
            <w:tcW w:w="20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E738A6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LPTSTR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86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7533A4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вказівник на рядок без </w:t>
            </w:r>
            <w:proofErr w:type="spellStart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юнікоду</w:t>
            </w:r>
            <w:proofErr w:type="spellEnd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; це надбудова функції LPSTR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ACD75" w14:textId="49F5D0E6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char</w:t>
            </w:r>
            <w:proofErr w:type="spellEnd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*</w:t>
            </w:r>
          </w:p>
        </w:tc>
      </w:tr>
      <w:tr w:rsidR="0063747A" w:rsidRPr="0063747A" w14:paraId="192C8661" w14:textId="77777777" w:rsidTr="001176B2">
        <w:trPr>
          <w:trHeight w:val="300"/>
          <w:jc w:val="center"/>
        </w:trPr>
        <w:tc>
          <w:tcPr>
            <w:tcW w:w="20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EF5CBD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LPWSTR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86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C5B041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вказівник на UNICODE рядок; це надбудова функції LPSTR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0E8B8" w14:textId="10DF3928" w:rsidR="0063747A" w:rsidRPr="0063747A" w:rsidRDefault="0063747A" w:rsidP="00B76681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wchar_t</w:t>
            </w:r>
            <w:proofErr w:type="spellEnd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*</w:t>
            </w:r>
            <w:r w:rsidR="00B278E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(4-байтовий)</w:t>
            </w:r>
          </w:p>
        </w:tc>
      </w:tr>
      <w:tr w:rsidR="0063747A" w:rsidRPr="0063747A" w14:paraId="7F9E5087" w14:textId="77777777" w:rsidTr="001176B2">
        <w:trPr>
          <w:trHeight w:val="300"/>
          <w:jc w:val="center"/>
        </w:trPr>
        <w:tc>
          <w:tcPr>
            <w:tcW w:w="20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BFF2B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CHAR, TCHAR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86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8FCD9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символьний тип (1-байтовий)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38DDB5" w14:textId="1B73444D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char</w:t>
            </w:r>
            <w:proofErr w:type="spellEnd"/>
          </w:p>
        </w:tc>
      </w:tr>
      <w:tr w:rsidR="0063747A" w:rsidRPr="0063747A" w14:paraId="299769C9" w14:textId="77777777" w:rsidTr="001176B2">
        <w:trPr>
          <w:trHeight w:val="300"/>
          <w:jc w:val="center"/>
        </w:trPr>
        <w:tc>
          <w:tcPr>
            <w:tcW w:w="20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843AE8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WCHAR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86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4DDD4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символьний тип (2-байтовий)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C5E964" w14:textId="5C99DE67" w:rsidR="0063747A" w:rsidRPr="0063747A" w:rsidRDefault="0063747A" w:rsidP="00344EC6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wchar_t</w:t>
            </w:r>
            <w:proofErr w:type="spellEnd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 (2-байтовий)</w:t>
            </w:r>
          </w:p>
        </w:tc>
      </w:tr>
      <w:tr w:rsidR="0063747A" w:rsidRPr="0063747A" w14:paraId="08AAFC33" w14:textId="77777777" w:rsidTr="001176B2">
        <w:trPr>
          <w:trHeight w:val="300"/>
          <w:jc w:val="center"/>
        </w:trPr>
        <w:tc>
          <w:tcPr>
            <w:tcW w:w="20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2104C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LPARAM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86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F80A01" w14:textId="1FF33C99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довгий параметр (4-байтовий); використовують разом з WPARAM в деяких функціях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A48C67" w14:textId="01045654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63747A" w:rsidRPr="0063747A" w14:paraId="58FE415F" w14:textId="77777777" w:rsidTr="001176B2">
        <w:trPr>
          <w:trHeight w:val="300"/>
          <w:jc w:val="center"/>
        </w:trPr>
        <w:tc>
          <w:tcPr>
            <w:tcW w:w="20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9ED85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WPARAM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86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9DB9D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параметр-слово (4 байти); використовують разом з LPARAM в деяких функціях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AAD6C5" w14:textId="470AB66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63747A" w:rsidRPr="0063747A" w14:paraId="0943D8C0" w14:textId="77777777" w:rsidTr="001176B2">
        <w:trPr>
          <w:trHeight w:val="300"/>
          <w:jc w:val="center"/>
        </w:trPr>
        <w:tc>
          <w:tcPr>
            <w:tcW w:w="20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EB274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LRESULT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86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0D6EC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значення, яке повертає віконна процедура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431D9D9" w14:textId="77777777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(4-байтове) </w:t>
            </w:r>
            <w:r w:rsidRPr="0063747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F49ED" w14:textId="39C14898" w:rsidR="0063747A" w:rsidRPr="0063747A" w:rsidRDefault="0063747A" w:rsidP="00D65EFC">
            <w:pPr>
              <w:ind w:firstLine="0"/>
              <w:contextualSpacing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63747A">
              <w:rPr>
                <w:rFonts w:eastAsia="Times New Roman" w:cs="Times New Roman"/>
                <w:color w:val="000000"/>
                <w:sz w:val="24"/>
                <w:szCs w:val="24"/>
              </w:rPr>
              <w:t>long</w:t>
            </w:r>
            <w:proofErr w:type="spellEnd"/>
          </w:p>
        </w:tc>
      </w:tr>
    </w:tbl>
    <w:p w14:paraId="6B76B696" w14:textId="77777777" w:rsidR="0040698A" w:rsidRDefault="0040698A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444778DA" w14:textId="77777777" w:rsidR="0040698A" w:rsidRDefault="0040698A" w:rsidP="0040698A">
      <w:pPr>
        <w:ind w:firstLine="0"/>
        <w:jc w:val="center"/>
        <w:rPr>
          <w:b/>
        </w:rPr>
      </w:pPr>
      <w:r w:rsidRPr="0040698A">
        <w:rPr>
          <w:b/>
        </w:rPr>
        <w:lastRenderedPageBreak/>
        <w:t>Графічний редактор</w:t>
      </w:r>
    </w:p>
    <w:p w14:paraId="04F40D74" w14:textId="3A40AB80" w:rsidR="0040698A" w:rsidRDefault="0040698A" w:rsidP="000A0FE2">
      <w:pPr>
        <w:ind w:firstLine="0"/>
        <w:rPr>
          <w:b/>
        </w:rPr>
      </w:pPr>
      <w:r w:rsidRPr="0040698A">
        <w:rPr>
          <w:b/>
        </w:rPr>
        <w:t>Запитання:</w:t>
      </w:r>
    </w:p>
    <w:p w14:paraId="306FF4AF" w14:textId="2B4A60FC" w:rsidR="0040698A" w:rsidRPr="004704E3" w:rsidRDefault="004704E3" w:rsidP="004704E3">
      <w:pPr>
        <w:ind w:firstLine="708"/>
        <w:rPr>
          <w:rFonts w:cs="Times New Roman"/>
        </w:rPr>
      </w:pPr>
      <w:r w:rsidRPr="004704E3">
        <w:rPr>
          <w:rFonts w:cs="Times New Roman"/>
          <w:shd w:val="clear" w:color="auto" w:fill="FAF9F8"/>
        </w:rPr>
        <w:t xml:space="preserve">Сервісні можливості редактора: логічні групи команд; розтягання, стиснення, повороти; масштабування малюнка; контекстні і </w:t>
      </w:r>
      <w:proofErr w:type="spellStart"/>
      <w:r w:rsidRPr="004704E3">
        <w:rPr>
          <w:rFonts w:cs="Times New Roman"/>
          <w:shd w:val="clear" w:color="auto" w:fill="FAF9F8"/>
        </w:rPr>
        <w:t>випливаючі</w:t>
      </w:r>
      <w:proofErr w:type="spellEnd"/>
      <w:r w:rsidRPr="004704E3">
        <w:rPr>
          <w:rFonts w:cs="Times New Roman"/>
          <w:shd w:val="clear" w:color="auto" w:fill="FAF9F8"/>
        </w:rPr>
        <w:t xml:space="preserve"> меню; підказки про події на екрані; довідкова і навчальна підсистема редактора.</w:t>
      </w:r>
    </w:p>
    <w:p w14:paraId="520AAA9A" w14:textId="77777777" w:rsidR="0040698A" w:rsidRPr="00D357BE" w:rsidRDefault="0040698A" w:rsidP="000A0FE2">
      <w:pPr>
        <w:ind w:firstLine="0"/>
        <w:rPr>
          <w:b/>
          <w:lang w:val="en-US"/>
        </w:rPr>
      </w:pPr>
      <w:r w:rsidRPr="0040698A">
        <w:rPr>
          <w:b/>
        </w:rPr>
        <w:t>Відповідь:</w:t>
      </w:r>
    </w:p>
    <w:p w14:paraId="6F7D4197" w14:textId="728AFA11" w:rsidR="00980138" w:rsidRPr="006817FD" w:rsidRDefault="00980138" w:rsidP="00980138">
      <w:pPr>
        <w:pStyle w:val="a3"/>
        <w:numPr>
          <w:ilvl w:val="0"/>
          <w:numId w:val="11"/>
        </w:numPr>
        <w:textAlignment w:val="baseline"/>
        <w:rPr>
          <w:rFonts w:eastAsia="Times New Roman" w:cs="Times New Roman"/>
          <w:szCs w:val="28"/>
          <w:lang w:val="en-US"/>
        </w:rPr>
      </w:pPr>
      <w:r w:rsidRPr="00980138">
        <w:rPr>
          <w:rFonts w:eastAsia="Times New Roman" w:cs="Times New Roman"/>
          <w:color w:val="000000"/>
          <w:szCs w:val="28"/>
        </w:rPr>
        <w:t>Розбиття множини усіх припустимих для редактора команд на окремі логічні групи. Перемикання між групами.</w:t>
      </w:r>
    </w:p>
    <w:p w14:paraId="58A857DC" w14:textId="3CB90741" w:rsidR="006817FD" w:rsidRDefault="006817FD" w:rsidP="006817FD">
      <w:pPr>
        <w:pStyle w:val="a3"/>
        <w:ind w:left="0" w:firstLine="0"/>
        <w:jc w:val="center"/>
        <w:textAlignment w:val="baseline"/>
        <w:rPr>
          <w:rFonts w:eastAsia="Times New Roman" w:cs="Times New Roman"/>
          <w:szCs w:val="28"/>
          <w:lang w:val="en-US"/>
        </w:rPr>
      </w:pPr>
      <w:r w:rsidRPr="006817FD">
        <w:rPr>
          <w:rFonts w:eastAsia="Times New Roman" w:cs="Times New Roman"/>
          <w:szCs w:val="28"/>
          <w:lang w:val="en-US"/>
        </w:rPr>
        <w:drawing>
          <wp:inline distT="0" distB="0" distL="0" distR="0" wp14:anchorId="06B6DF05" wp14:editId="529549FF">
            <wp:extent cx="6120765" cy="857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5517" w14:textId="38C91241" w:rsidR="00F049CC" w:rsidRPr="00AE5694" w:rsidRDefault="00AE5694" w:rsidP="00754C4E">
      <w:pPr>
        <w:pStyle w:val="a3"/>
        <w:ind w:left="0" w:firstLine="720"/>
        <w:textAlignment w:val="baseline"/>
        <w:rPr>
          <w:rStyle w:val="bb"/>
        </w:rPr>
      </w:pPr>
      <w:r>
        <w:rPr>
          <w:rStyle w:val="bb"/>
        </w:rPr>
        <w:t xml:space="preserve">Розділення на групи відбувається переважно по функціоналу. З рисунку видно що в меню, яке реалізоване за допомогою компоненти </w:t>
      </w:r>
      <w:proofErr w:type="spellStart"/>
      <w:r>
        <w:rPr>
          <w:rStyle w:val="bb"/>
        </w:rPr>
        <w:t>MenuStrip</w:t>
      </w:r>
      <w:proofErr w:type="spellEnd"/>
      <w:r>
        <w:rPr>
          <w:rStyle w:val="bb"/>
        </w:rPr>
        <w:t xml:space="preserve"> з </w:t>
      </w:r>
      <w:r>
        <w:t xml:space="preserve">Windows </w:t>
      </w:r>
      <w:proofErr w:type="spellStart"/>
      <w:r>
        <w:t>Forms</w:t>
      </w:r>
      <w:proofErr w:type="spellEnd"/>
      <w:r w:rsidR="00D3587E">
        <w:t xml:space="preserve"> прос</w:t>
      </w:r>
      <w:r w:rsidR="00371C58">
        <w:t>т</w:t>
      </w:r>
      <w:r w:rsidR="00D3587E">
        <w:t>і</w:t>
      </w:r>
      <w:r w:rsidR="00371C58">
        <w:t>р</w:t>
      </w:r>
      <w:r w:rsidR="00D3587E">
        <w:t xml:space="preserve"> візуально розділений на 2 частини</w:t>
      </w:r>
      <w:r w:rsidR="00371C58">
        <w:t>: списки команд поділені по підгрупах, що створені у вигляді</w:t>
      </w:r>
      <w:r w:rsidR="00C712A8">
        <w:t xml:space="preserve"> </w:t>
      </w:r>
      <w:proofErr w:type="spellStart"/>
      <w:r w:rsidR="00C712A8">
        <w:t>випадаючого</w:t>
      </w:r>
      <w:proofErr w:type="spellEnd"/>
      <w:r w:rsidR="00E45447">
        <w:t xml:space="preserve"> під меню</w:t>
      </w:r>
      <w:r w:rsidR="00371C58">
        <w:t xml:space="preserve">, а також </w:t>
      </w:r>
      <w:proofErr w:type="spellStart"/>
      <w:r w:rsidR="005A38D6">
        <w:t>випадайок</w:t>
      </w:r>
      <w:proofErr w:type="spellEnd"/>
      <w:r w:rsidR="005A38D6">
        <w:t xml:space="preserve">, що використовуються </w:t>
      </w:r>
      <w:r w:rsidR="00D625D9">
        <w:t xml:space="preserve">безпосередньо </w:t>
      </w:r>
      <w:r w:rsidR="005A38D6">
        <w:t>при малюванні</w:t>
      </w:r>
      <w:r>
        <w:t>.</w:t>
      </w:r>
    </w:p>
    <w:p w14:paraId="53F89F53" w14:textId="77777777" w:rsidR="00D84682" w:rsidRPr="00D3587E" w:rsidRDefault="00D84682" w:rsidP="006F4553">
      <w:pPr>
        <w:pStyle w:val="a3"/>
        <w:ind w:left="0" w:firstLine="0"/>
        <w:textAlignment w:val="baseline"/>
        <w:rPr>
          <w:rFonts w:eastAsia="Times New Roman" w:cs="Times New Roman"/>
          <w:szCs w:val="28"/>
        </w:rPr>
      </w:pPr>
    </w:p>
    <w:p w14:paraId="334A42B4" w14:textId="2485BFAB" w:rsidR="00980138" w:rsidRPr="004076A3" w:rsidRDefault="00980138" w:rsidP="00980138">
      <w:pPr>
        <w:pStyle w:val="a3"/>
        <w:numPr>
          <w:ilvl w:val="0"/>
          <w:numId w:val="11"/>
        </w:numPr>
        <w:textAlignment w:val="baseline"/>
        <w:rPr>
          <w:rFonts w:eastAsia="Times New Roman" w:cs="Times New Roman"/>
          <w:szCs w:val="28"/>
          <w:lang w:val="ru-RU"/>
        </w:rPr>
      </w:pPr>
      <w:r w:rsidRPr="00980138">
        <w:rPr>
          <w:rFonts w:eastAsia="Times New Roman" w:cs="Times New Roman"/>
          <w:color w:val="000000"/>
          <w:szCs w:val="28"/>
        </w:rPr>
        <w:t xml:space="preserve">Збільшення малюнка (розтягання), зменшення (стиснення), а також повороти на кут </w:t>
      </w:r>
      <w:r w:rsidRPr="00980138">
        <w:rPr>
          <w:rFonts w:eastAsia="Times New Roman" w:cs="Times New Roman"/>
          <w:i/>
          <w:iCs/>
          <w:color w:val="000000"/>
          <w:szCs w:val="28"/>
        </w:rPr>
        <w:t>±n(π/2)</w:t>
      </w:r>
      <w:r w:rsidRPr="00980138">
        <w:rPr>
          <w:rFonts w:eastAsia="Times New Roman" w:cs="Times New Roman"/>
          <w:color w:val="000000"/>
          <w:szCs w:val="28"/>
        </w:rPr>
        <w:t>, n=1,2,3.</w:t>
      </w:r>
    </w:p>
    <w:p w14:paraId="3A16C249" w14:textId="2B33BEF6" w:rsidR="004076A3" w:rsidRPr="00980138" w:rsidRDefault="004076A3" w:rsidP="004076A3">
      <w:pPr>
        <w:pStyle w:val="a3"/>
        <w:ind w:firstLine="0"/>
        <w:jc w:val="center"/>
        <w:textAlignment w:val="baseline"/>
        <w:rPr>
          <w:rFonts w:eastAsia="Times New Roman" w:cs="Times New Roman"/>
          <w:szCs w:val="28"/>
          <w:lang w:val="ru-RU"/>
        </w:rPr>
      </w:pPr>
      <w:r w:rsidRPr="004076A3">
        <w:rPr>
          <w:rFonts w:eastAsia="Times New Roman" w:cs="Times New Roman"/>
          <w:szCs w:val="28"/>
          <w:lang w:val="ru-RU"/>
        </w:rPr>
        <w:drawing>
          <wp:inline distT="0" distB="0" distL="0" distR="0" wp14:anchorId="7B31BB1B" wp14:editId="3DE3EF8C">
            <wp:extent cx="1600423" cy="11622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CF2E" w14:textId="197C109E" w:rsidR="00980138" w:rsidRPr="00980138" w:rsidRDefault="00980138" w:rsidP="00980138">
      <w:pPr>
        <w:pStyle w:val="a3"/>
        <w:numPr>
          <w:ilvl w:val="0"/>
          <w:numId w:val="11"/>
        </w:numPr>
        <w:textAlignment w:val="baseline"/>
        <w:rPr>
          <w:rFonts w:eastAsia="Times New Roman" w:cs="Times New Roman"/>
          <w:szCs w:val="28"/>
          <w:lang w:val="ru-RU"/>
        </w:rPr>
      </w:pPr>
      <w:r w:rsidRPr="00980138">
        <w:rPr>
          <w:rFonts w:eastAsia="Times New Roman" w:cs="Times New Roman"/>
          <w:color w:val="000000"/>
          <w:szCs w:val="28"/>
        </w:rPr>
        <w:t>Масштабування малюнка з метою точного виконання графічних операцій.</w:t>
      </w:r>
    </w:p>
    <w:p w14:paraId="3831DEBE" w14:textId="09744EE1" w:rsidR="00980138" w:rsidRPr="00980138" w:rsidRDefault="00980138" w:rsidP="00980138">
      <w:pPr>
        <w:pStyle w:val="a3"/>
        <w:numPr>
          <w:ilvl w:val="0"/>
          <w:numId w:val="11"/>
        </w:numPr>
        <w:textAlignment w:val="baseline"/>
        <w:rPr>
          <w:rFonts w:eastAsia="Times New Roman" w:cs="Times New Roman"/>
          <w:szCs w:val="28"/>
          <w:lang w:val="ru-RU"/>
        </w:rPr>
      </w:pPr>
      <w:r w:rsidRPr="00980138">
        <w:rPr>
          <w:rFonts w:eastAsia="Times New Roman" w:cs="Times New Roman"/>
          <w:color w:val="000000"/>
          <w:szCs w:val="28"/>
        </w:rPr>
        <w:t xml:space="preserve">Реалізація контекстного (наприклад, за клавішею F1) і </w:t>
      </w:r>
      <w:proofErr w:type="spellStart"/>
      <w:r w:rsidRPr="00980138">
        <w:rPr>
          <w:rFonts w:eastAsia="Times New Roman" w:cs="Times New Roman"/>
          <w:color w:val="000000"/>
          <w:szCs w:val="28"/>
        </w:rPr>
        <w:t>випливаючого</w:t>
      </w:r>
      <w:proofErr w:type="spellEnd"/>
      <w:r w:rsidRPr="00980138">
        <w:rPr>
          <w:rFonts w:eastAsia="Times New Roman" w:cs="Times New Roman"/>
          <w:color w:val="000000"/>
          <w:szCs w:val="28"/>
        </w:rPr>
        <w:t xml:space="preserve"> меню (наприклад, за правою клавішею мишки). Вибір та виконання команд через меню.</w:t>
      </w:r>
    </w:p>
    <w:p w14:paraId="6C3B005A" w14:textId="3842EE06" w:rsidR="00980138" w:rsidRPr="002E4B2E" w:rsidRDefault="00980138" w:rsidP="00980138">
      <w:pPr>
        <w:pStyle w:val="a3"/>
        <w:numPr>
          <w:ilvl w:val="0"/>
          <w:numId w:val="11"/>
        </w:numPr>
        <w:textAlignment w:val="baseline"/>
        <w:rPr>
          <w:rFonts w:eastAsia="Times New Roman" w:cs="Times New Roman"/>
          <w:szCs w:val="28"/>
          <w:lang w:val="en-US"/>
        </w:rPr>
      </w:pPr>
      <w:r w:rsidRPr="00980138">
        <w:rPr>
          <w:rFonts w:eastAsia="Times New Roman" w:cs="Times New Roman"/>
          <w:color w:val="000000"/>
          <w:szCs w:val="28"/>
        </w:rPr>
        <w:t>Підказки про події на екрані.</w:t>
      </w:r>
      <w:r w:rsidR="002E4B2E" w:rsidRPr="002E4B2E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2E4B2E" w:rsidRPr="002E4B2E">
        <w:rPr>
          <w:rFonts w:eastAsia="Times New Roman" w:cs="Times New Roman"/>
          <w:color w:val="000000"/>
          <w:szCs w:val="28"/>
          <w:lang w:val="en-US"/>
        </w:rPr>
        <w:t>(</w:t>
      </w:r>
      <w:r w:rsidR="002E4B2E">
        <w:rPr>
          <w:rFonts w:eastAsia="Times New Roman" w:cs="Times New Roman"/>
          <w:color w:val="000000"/>
          <w:szCs w:val="28"/>
        </w:rPr>
        <w:t xml:space="preserve">У </w:t>
      </w:r>
      <w:r w:rsidR="002E4B2E">
        <w:t xml:space="preserve">Windows </w:t>
      </w:r>
      <w:proofErr w:type="spellStart"/>
      <w:r w:rsidR="002E4B2E">
        <w:t>Forms</w:t>
      </w:r>
      <w:proofErr w:type="spellEnd"/>
      <w:r w:rsidR="002E4B2E">
        <w:rPr>
          <w:lang w:val="en-US"/>
        </w:rPr>
        <w:t xml:space="preserve"> </w:t>
      </w:r>
      <w:r w:rsidR="002E4B2E">
        <w:t xml:space="preserve">клас </w:t>
      </w:r>
      <w:r w:rsidR="002E4B2E">
        <w:rPr>
          <w:lang w:val="en-US"/>
        </w:rPr>
        <w:t>ToolTip</w:t>
      </w:r>
      <w:r w:rsidR="009C3227">
        <w:rPr>
          <w:lang w:val="en-US"/>
        </w:rPr>
        <w:t xml:space="preserve"> </w:t>
      </w:r>
      <w:r w:rsidR="009C3227">
        <w:t xml:space="preserve">та </w:t>
      </w:r>
      <w:proofErr w:type="spellStart"/>
      <w:r w:rsidR="009C3227" w:rsidRPr="009C3227">
        <w:rPr>
          <w:rFonts w:cs="Times New Roman"/>
          <w:color w:val="000000"/>
          <w:szCs w:val="28"/>
          <w:lang w:val="en-US"/>
        </w:rPr>
        <w:t>MessageBox</w:t>
      </w:r>
      <w:proofErr w:type="spellEnd"/>
      <w:r w:rsidR="002E4B2E">
        <w:rPr>
          <w:lang w:val="en-US"/>
        </w:rPr>
        <w:t>)</w:t>
      </w:r>
    </w:p>
    <w:p w14:paraId="630B2028" w14:textId="5DECCCFF" w:rsidR="00EC7A27" w:rsidRDefault="00EC7A27" w:rsidP="00EC7A27">
      <w:pPr>
        <w:ind w:left="360" w:firstLine="0"/>
        <w:jc w:val="center"/>
        <w:textAlignment w:val="baseline"/>
        <w:rPr>
          <w:rFonts w:eastAsia="Times New Roman" w:cs="Times New Roman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DD2FF1D" wp14:editId="6637E661">
            <wp:extent cx="1846189" cy="1836420"/>
            <wp:effectExtent l="0" t="0" r="1905" b="0"/>
            <wp:docPr id="7" name="Рисунок 7" descr="Tooltip I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oltip In C#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703" cy="184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14B1F" w14:textId="77777777" w:rsidR="00E8264E" w:rsidRDefault="00E8264E" w:rsidP="00E8264E">
      <w:pPr>
        <w:ind w:left="360" w:firstLine="0"/>
        <w:textAlignment w:val="baseline"/>
        <w:rPr>
          <w:rFonts w:eastAsia="Times New Roman" w:cs="Times New Roman"/>
          <w:szCs w:val="28"/>
          <w:lang w:val="ru-RU"/>
        </w:rPr>
      </w:pPr>
    </w:p>
    <w:p w14:paraId="47CC9A04" w14:textId="060C8B25" w:rsidR="00E95B82" w:rsidRDefault="00E8264E" w:rsidP="00E8264E">
      <w:pPr>
        <w:ind w:left="360" w:firstLine="0"/>
        <w:jc w:val="center"/>
        <w:textAlignment w:val="baseline"/>
        <w:rPr>
          <w:rFonts w:eastAsia="Times New Roman" w:cs="Times New Roman"/>
          <w:szCs w:val="28"/>
          <w:lang w:val="ru-RU"/>
        </w:rPr>
      </w:pPr>
      <w:r w:rsidRPr="00E8264E">
        <w:rPr>
          <w:rFonts w:eastAsia="Times New Roman" w:cs="Times New Roman"/>
          <w:szCs w:val="28"/>
          <w:lang w:val="ru-RU"/>
        </w:rPr>
        <w:drawing>
          <wp:inline distT="0" distB="0" distL="0" distR="0" wp14:anchorId="133711BE" wp14:editId="376860EB">
            <wp:extent cx="2385060" cy="14503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258" cy="14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C0D7" w14:textId="77777777" w:rsidR="00E8264E" w:rsidRPr="00EC7A27" w:rsidRDefault="00E8264E" w:rsidP="00E8264E">
      <w:pPr>
        <w:ind w:firstLine="0"/>
        <w:textAlignment w:val="baseline"/>
        <w:rPr>
          <w:rFonts w:eastAsia="Times New Roman" w:cs="Times New Roman"/>
          <w:szCs w:val="28"/>
          <w:lang w:val="ru-RU"/>
        </w:rPr>
      </w:pPr>
    </w:p>
    <w:p w14:paraId="6B41789B" w14:textId="1F5BDBFD" w:rsidR="00980138" w:rsidRPr="00443A37" w:rsidRDefault="00980138" w:rsidP="00443A37">
      <w:pPr>
        <w:pStyle w:val="a3"/>
        <w:numPr>
          <w:ilvl w:val="0"/>
          <w:numId w:val="11"/>
        </w:numPr>
        <w:textAlignment w:val="baseline"/>
        <w:rPr>
          <w:rFonts w:eastAsia="Times New Roman" w:cs="Times New Roman"/>
          <w:sz w:val="24"/>
          <w:szCs w:val="24"/>
          <w:lang w:val="ru-RU"/>
        </w:rPr>
      </w:pPr>
      <w:r w:rsidRPr="00980138">
        <w:rPr>
          <w:rFonts w:eastAsia="Times New Roman" w:cs="Times New Roman"/>
          <w:color w:val="000000"/>
          <w:szCs w:val="28"/>
        </w:rPr>
        <w:t>Згладжування ліній та інші подібні методи геометричного опрацювання</w:t>
      </w:r>
      <w:r w:rsidR="00443A37">
        <w:rPr>
          <w:rFonts w:eastAsia="Times New Roman" w:cs="Times New Roman"/>
          <w:color w:val="000000"/>
          <w:szCs w:val="28"/>
        </w:rPr>
        <w:t>.</w:t>
      </w:r>
    </w:p>
    <w:p w14:paraId="6C1B5AF4" w14:textId="40550794" w:rsidR="00980138" w:rsidRPr="00443A37" w:rsidRDefault="00980138" w:rsidP="00443A37">
      <w:pPr>
        <w:pStyle w:val="a3"/>
        <w:numPr>
          <w:ilvl w:val="0"/>
          <w:numId w:val="11"/>
        </w:numPr>
        <w:textAlignment w:val="baseline"/>
        <w:rPr>
          <w:rFonts w:eastAsia="Times New Roman" w:cs="Times New Roman"/>
          <w:szCs w:val="28"/>
          <w:lang w:val="ru-RU"/>
        </w:rPr>
      </w:pPr>
      <w:r w:rsidRPr="00980138">
        <w:rPr>
          <w:rFonts w:eastAsia="Times New Roman" w:cs="Times New Roman"/>
          <w:color w:val="000000"/>
          <w:szCs w:val="28"/>
        </w:rPr>
        <w:t>Згладжування межі зміни кольору (плавний перехід одного кольору в інший) та інші способи фільтрування малюнка</w:t>
      </w:r>
      <w:r w:rsidR="00C349E5" w:rsidRPr="00C349E5">
        <w:rPr>
          <w:rFonts w:eastAsia="Times New Roman" w:cs="Times New Roman"/>
          <w:color w:val="000000"/>
          <w:szCs w:val="28"/>
          <w:lang w:val="ru-RU"/>
        </w:rPr>
        <w:t>.</w:t>
      </w:r>
    </w:p>
    <w:p w14:paraId="707D2864" w14:textId="0F3D54F6" w:rsidR="00980138" w:rsidRPr="00E95B82" w:rsidRDefault="00980138" w:rsidP="00980138">
      <w:pPr>
        <w:pStyle w:val="a3"/>
        <w:numPr>
          <w:ilvl w:val="0"/>
          <w:numId w:val="11"/>
        </w:numPr>
        <w:textAlignment w:val="baseline"/>
        <w:rPr>
          <w:rFonts w:eastAsia="Times New Roman" w:cs="Times New Roman"/>
          <w:szCs w:val="28"/>
          <w:lang w:val="ru-RU"/>
        </w:rPr>
      </w:pPr>
      <w:r w:rsidRPr="00980138">
        <w:rPr>
          <w:rFonts w:eastAsia="Times New Roman" w:cs="Times New Roman"/>
          <w:color w:val="000000"/>
          <w:szCs w:val="28"/>
        </w:rPr>
        <w:t>Формування у файлах набору демонстраційних малюнків.</w:t>
      </w:r>
    </w:p>
    <w:p w14:paraId="3EF11C1D" w14:textId="77777777" w:rsidR="00E95B82" w:rsidRPr="00E95B82" w:rsidRDefault="00E95B82" w:rsidP="00E95B82">
      <w:pPr>
        <w:ind w:firstLine="0"/>
        <w:textAlignment w:val="baseline"/>
        <w:rPr>
          <w:rFonts w:eastAsia="Times New Roman" w:cs="Times New Roman"/>
          <w:szCs w:val="28"/>
          <w:lang w:val="ru-RU"/>
        </w:rPr>
      </w:pPr>
    </w:p>
    <w:p w14:paraId="494FDCA9" w14:textId="34CB90B8" w:rsidR="00327D78" w:rsidRDefault="00327D78" w:rsidP="00327D78">
      <w:pPr>
        <w:pStyle w:val="a3"/>
        <w:ind w:left="0" w:firstLine="0"/>
        <w:jc w:val="center"/>
        <w:textAlignment w:val="baseline"/>
        <w:rPr>
          <w:rFonts w:eastAsia="Times New Roman" w:cs="Times New Roman"/>
          <w:szCs w:val="28"/>
          <w:lang w:val="ru-RU"/>
        </w:rPr>
      </w:pPr>
      <w:r w:rsidRPr="00327D78">
        <w:rPr>
          <w:rFonts w:eastAsia="Times New Roman" w:cs="Times New Roman"/>
          <w:szCs w:val="28"/>
          <w:lang w:val="ru-RU"/>
        </w:rPr>
        <w:drawing>
          <wp:inline distT="0" distB="0" distL="0" distR="0" wp14:anchorId="22A55F74" wp14:editId="0DEC1418">
            <wp:extent cx="4473413" cy="180022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994" cy="180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BEEF" w14:textId="77777777" w:rsidR="00EB4DCD" w:rsidRPr="00086896" w:rsidRDefault="00EB4DCD" w:rsidP="00EB4DCD">
      <w:pPr>
        <w:pStyle w:val="a3"/>
        <w:ind w:left="0" w:firstLine="0"/>
        <w:textAlignment w:val="baseline"/>
        <w:rPr>
          <w:rFonts w:eastAsia="Times New Roman" w:cs="Times New Roman"/>
          <w:szCs w:val="28"/>
          <w:lang w:val="en-US"/>
        </w:rPr>
      </w:pPr>
    </w:p>
    <w:p w14:paraId="6AB515CB" w14:textId="680F4E6B" w:rsidR="0040698A" w:rsidRPr="00E61B89" w:rsidRDefault="00980138" w:rsidP="00E61B89">
      <w:pPr>
        <w:pStyle w:val="a3"/>
        <w:numPr>
          <w:ilvl w:val="0"/>
          <w:numId w:val="11"/>
        </w:numPr>
        <w:textAlignment w:val="baseline"/>
        <w:rPr>
          <w:rFonts w:eastAsia="Times New Roman" w:cs="Times New Roman"/>
          <w:szCs w:val="28"/>
          <w:lang w:val="ru-RU"/>
        </w:rPr>
      </w:pPr>
      <w:r w:rsidRPr="00980138">
        <w:rPr>
          <w:rFonts w:eastAsia="Times New Roman" w:cs="Times New Roman"/>
          <w:color w:val="000000"/>
          <w:szCs w:val="28"/>
        </w:rPr>
        <w:t>Наявність використання.</w:t>
      </w:r>
      <w:r w:rsidRPr="00980138">
        <w:rPr>
          <w:rFonts w:eastAsia="Times New Roman" w:cs="Times New Roman"/>
          <w:szCs w:val="28"/>
        </w:rPr>
        <w:t xml:space="preserve"> </w:t>
      </w:r>
      <w:r w:rsidRPr="00980138">
        <w:rPr>
          <w:rFonts w:eastAsia="Times New Roman" w:cs="Times New Roman"/>
          <w:color w:val="000000"/>
          <w:szCs w:val="28"/>
        </w:rPr>
        <w:t>навчальної</w:t>
      </w:r>
      <w:r w:rsidRPr="00980138">
        <w:rPr>
          <w:rFonts w:eastAsia="Times New Roman" w:cs="Times New Roman"/>
          <w:szCs w:val="28"/>
        </w:rPr>
        <w:t xml:space="preserve"> </w:t>
      </w:r>
      <w:r w:rsidRPr="00980138">
        <w:rPr>
          <w:rFonts w:eastAsia="Times New Roman" w:cs="Times New Roman"/>
          <w:color w:val="000000"/>
          <w:szCs w:val="28"/>
        </w:rPr>
        <w:t>підсистеми</w:t>
      </w:r>
      <w:r w:rsidRPr="00980138">
        <w:rPr>
          <w:rFonts w:eastAsia="Times New Roman" w:cs="Times New Roman"/>
          <w:szCs w:val="28"/>
        </w:rPr>
        <w:t xml:space="preserve"> </w:t>
      </w:r>
      <w:r w:rsidRPr="00980138">
        <w:rPr>
          <w:rFonts w:eastAsia="Times New Roman" w:cs="Times New Roman"/>
          <w:color w:val="000000"/>
          <w:szCs w:val="28"/>
        </w:rPr>
        <w:t>–</w:t>
      </w:r>
      <w:r w:rsidRPr="00980138">
        <w:rPr>
          <w:rFonts w:eastAsia="Times New Roman" w:cs="Times New Roman"/>
          <w:szCs w:val="28"/>
        </w:rPr>
        <w:t xml:space="preserve"> </w:t>
      </w:r>
      <w:r w:rsidRPr="00980138">
        <w:rPr>
          <w:rFonts w:eastAsia="Times New Roman" w:cs="Times New Roman"/>
          <w:color w:val="000000"/>
          <w:szCs w:val="28"/>
        </w:rPr>
        <w:t>опис</w:t>
      </w:r>
      <w:r w:rsidRPr="00980138">
        <w:rPr>
          <w:rFonts w:eastAsia="Times New Roman" w:cs="Times New Roman"/>
          <w:szCs w:val="28"/>
        </w:rPr>
        <w:t xml:space="preserve"> </w:t>
      </w:r>
      <w:r w:rsidRPr="00980138">
        <w:rPr>
          <w:rFonts w:eastAsia="Times New Roman" w:cs="Times New Roman"/>
          <w:color w:val="000000"/>
          <w:szCs w:val="28"/>
        </w:rPr>
        <w:t>редактора,</w:t>
      </w:r>
      <w:r w:rsidR="00357648">
        <w:rPr>
          <w:rFonts w:eastAsia="Times New Roman" w:cs="Times New Roman"/>
          <w:color w:val="000000"/>
          <w:szCs w:val="28"/>
        </w:rPr>
        <w:t xml:space="preserve"> </w:t>
      </w:r>
      <w:r w:rsidRPr="00980138">
        <w:rPr>
          <w:rFonts w:eastAsia="Times New Roman" w:cs="Times New Roman"/>
          <w:color w:val="000000"/>
          <w:szCs w:val="28"/>
        </w:rPr>
        <w:t>команд,</w:t>
      </w:r>
      <w:r w:rsidRPr="00980138">
        <w:rPr>
          <w:rFonts w:eastAsia="Times New Roman" w:cs="Times New Roman"/>
          <w:szCs w:val="28"/>
        </w:rPr>
        <w:t xml:space="preserve"> </w:t>
      </w:r>
      <w:r w:rsidRPr="00980138">
        <w:rPr>
          <w:rFonts w:eastAsia="Times New Roman" w:cs="Times New Roman"/>
          <w:color w:val="000000"/>
          <w:szCs w:val="28"/>
        </w:rPr>
        <w:t>особливостей</w:t>
      </w:r>
      <w:r w:rsidR="00357648">
        <w:rPr>
          <w:rFonts w:eastAsia="Times New Roman" w:cs="Times New Roman"/>
          <w:color w:val="000000"/>
          <w:szCs w:val="28"/>
        </w:rPr>
        <w:t>.</w:t>
      </w:r>
      <w:r w:rsidR="00B312D4" w:rsidRPr="00B312D4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B312D4" w:rsidRPr="00001A6E">
        <w:rPr>
          <w:rFonts w:eastAsia="Times New Roman" w:cs="Times New Roman"/>
          <w:color w:val="000000"/>
          <w:szCs w:val="28"/>
          <w:lang w:val="ru-RU"/>
        </w:rPr>
        <w:t>(</w:t>
      </w:r>
      <w:r w:rsidR="004C2804">
        <w:rPr>
          <w:rFonts w:eastAsia="Times New Roman" w:cs="Times New Roman"/>
          <w:color w:val="000000"/>
          <w:szCs w:val="28"/>
        </w:rPr>
        <w:t>Опис редактора</w:t>
      </w:r>
      <w:r w:rsidR="00EB4DCD" w:rsidRPr="00EB4DCD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EB4DCD">
        <w:rPr>
          <w:rFonts w:eastAsia="Times New Roman" w:cs="Times New Roman"/>
          <w:color w:val="000000"/>
          <w:szCs w:val="28"/>
        </w:rPr>
        <w:t>можна реалізовувати за допом</w:t>
      </w:r>
      <w:r w:rsidR="004C2804">
        <w:rPr>
          <w:rFonts w:eastAsia="Times New Roman" w:cs="Times New Roman"/>
          <w:color w:val="000000"/>
          <w:szCs w:val="28"/>
        </w:rPr>
        <w:t>о</w:t>
      </w:r>
      <w:r w:rsidR="00EB4DCD">
        <w:rPr>
          <w:rFonts w:eastAsia="Times New Roman" w:cs="Times New Roman"/>
          <w:color w:val="000000"/>
          <w:szCs w:val="28"/>
        </w:rPr>
        <w:t>гою форми зі звичайним тестовим полем, або</w:t>
      </w:r>
      <w:r w:rsidR="008E066A">
        <w:rPr>
          <w:rFonts w:eastAsia="Times New Roman" w:cs="Times New Roman"/>
          <w:color w:val="000000"/>
          <w:szCs w:val="28"/>
        </w:rPr>
        <w:t xml:space="preserve"> за допомогою</w:t>
      </w:r>
      <w:r w:rsidR="00AA4D83" w:rsidRPr="00AA4D83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="00AA4D83">
        <w:rPr>
          <w:rFonts w:eastAsia="Times New Roman" w:cs="Times New Roman"/>
          <w:color w:val="000000"/>
          <w:szCs w:val="28"/>
          <w:lang w:val="en-US"/>
        </w:rPr>
        <w:t>Help.ShowHelp</w:t>
      </w:r>
      <w:proofErr w:type="spellEnd"/>
      <w:r w:rsidR="00AA4D83">
        <w:rPr>
          <w:rFonts w:eastAsia="Times New Roman" w:cs="Times New Roman"/>
          <w:color w:val="000000"/>
          <w:szCs w:val="28"/>
          <w:lang w:val="en-US"/>
        </w:rPr>
        <w:t>()</w:t>
      </w:r>
      <w:r w:rsidR="00B312D4" w:rsidRPr="00001A6E">
        <w:rPr>
          <w:rFonts w:eastAsia="Times New Roman" w:cs="Times New Roman"/>
          <w:color w:val="000000"/>
          <w:szCs w:val="28"/>
          <w:lang w:val="ru-RU"/>
        </w:rPr>
        <w:t>)</w:t>
      </w:r>
    </w:p>
    <w:p w14:paraId="7622948B" w14:textId="77A07C6C" w:rsidR="0040698A" w:rsidRPr="0040698A" w:rsidRDefault="00001A6E" w:rsidP="002E6C35">
      <w:pPr>
        <w:ind w:firstLine="0"/>
        <w:jc w:val="center"/>
        <w:textAlignment w:val="baseline"/>
      </w:pPr>
      <w:r w:rsidRPr="00001A6E">
        <w:rPr>
          <w:rFonts w:eastAsia="Times New Roman" w:cs="Times New Roman"/>
          <w:szCs w:val="28"/>
          <w:lang w:val="ru-RU"/>
        </w:rPr>
        <w:lastRenderedPageBreak/>
        <w:drawing>
          <wp:inline distT="0" distB="0" distL="0" distR="0" wp14:anchorId="1F3A71A0" wp14:editId="675252BD">
            <wp:extent cx="5932790" cy="29260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604" cy="293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98A">
        <w:rPr>
          <w:b/>
        </w:rPr>
        <w:br w:type="page"/>
      </w:r>
    </w:p>
    <w:p w14:paraId="27A99E65" w14:textId="77777777" w:rsidR="0040698A" w:rsidRDefault="0040698A" w:rsidP="0040698A">
      <w:pPr>
        <w:ind w:firstLine="0"/>
        <w:jc w:val="center"/>
        <w:rPr>
          <w:b/>
        </w:rPr>
      </w:pPr>
      <w:r w:rsidRPr="0040698A">
        <w:rPr>
          <w:b/>
        </w:rPr>
        <w:lastRenderedPageBreak/>
        <w:t>Електронні таблиці, інтерпретатори.</w:t>
      </w:r>
    </w:p>
    <w:p w14:paraId="312E52F2" w14:textId="56F646D2" w:rsidR="0040698A" w:rsidRDefault="0040698A" w:rsidP="00684EC3">
      <w:pPr>
        <w:ind w:firstLine="0"/>
        <w:contextualSpacing/>
        <w:jc w:val="left"/>
        <w:rPr>
          <w:b/>
        </w:rPr>
      </w:pPr>
      <w:r w:rsidRPr="0040698A">
        <w:rPr>
          <w:b/>
        </w:rPr>
        <w:t>Запитання:</w:t>
      </w:r>
    </w:p>
    <w:p w14:paraId="44404866" w14:textId="76D6D1F3" w:rsidR="0040698A" w:rsidRPr="00150C64" w:rsidRDefault="00150C64" w:rsidP="00684EC3">
      <w:pPr>
        <w:ind w:firstLine="708"/>
        <w:contextualSpacing/>
        <w:jc w:val="left"/>
        <w:rPr>
          <w:rFonts w:cs="Times New Roman"/>
        </w:rPr>
      </w:pPr>
      <w:r w:rsidRPr="00150C64">
        <w:rPr>
          <w:rFonts w:cs="Times New Roman"/>
          <w:shd w:val="clear" w:color="auto" w:fill="FAF9F8"/>
        </w:rPr>
        <w:t>Алгоритм застосування стеку і правила опрацювання постфіксної форми виразів в процесі інтерпретації.</w:t>
      </w:r>
    </w:p>
    <w:p w14:paraId="71263E14" w14:textId="77777777" w:rsidR="0040698A" w:rsidRDefault="0040698A" w:rsidP="00684EC3">
      <w:pPr>
        <w:ind w:firstLine="0"/>
        <w:contextualSpacing/>
        <w:jc w:val="left"/>
        <w:rPr>
          <w:b/>
        </w:rPr>
      </w:pPr>
      <w:r w:rsidRPr="0040698A">
        <w:rPr>
          <w:b/>
        </w:rPr>
        <w:t>Відповідь:</w:t>
      </w:r>
    </w:p>
    <w:p w14:paraId="5FCF5856" w14:textId="77777777" w:rsidR="00904607" w:rsidRDefault="00904607" w:rsidP="00684EC3">
      <w:pPr>
        <w:ind w:firstLine="708"/>
        <w:contextualSpacing/>
      </w:pPr>
      <w:r>
        <w:t>Звичний для нас запис (</w:t>
      </w:r>
      <w:proofErr w:type="spellStart"/>
      <w:r>
        <w:t>інфіксна</w:t>
      </w:r>
      <w:proofErr w:type="spellEnd"/>
      <w:r>
        <w:t xml:space="preserve"> форма) математичних виразів має вигляд: </w:t>
      </w:r>
    </w:p>
    <w:p w14:paraId="307CBAB4" w14:textId="4AEC358B" w:rsidR="00904607" w:rsidRDefault="009035E0" w:rsidP="00684EC3">
      <w:pPr>
        <w:ind w:firstLine="0"/>
        <w:contextualSpacing/>
      </w:pPr>
      <m:oMathPara>
        <m:oMath>
          <m:r>
            <w:rPr>
              <w:rFonts w:ascii="Cambria Math" w:hAnsi="Cambria Math"/>
            </w:rPr>
            <m:t>9/3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*(2*4+(7-6))</m:t>
          </m:r>
        </m:oMath>
      </m:oMathPara>
    </w:p>
    <w:p w14:paraId="69BFAC37" w14:textId="7C41257F" w:rsidR="00904607" w:rsidRDefault="00904607" w:rsidP="00684EC3">
      <w:pPr>
        <w:ind w:firstLine="0"/>
        <w:contextualSpacing/>
      </w:pPr>
      <w:r>
        <w:t>У такому випадку обчислення відбувається згідно звичайних математичних правил та пріоритетів.</w:t>
      </w:r>
      <w:r w:rsidR="003845E3" w:rsidRPr="003845E3">
        <w:rPr>
          <w:lang w:val="ru-RU"/>
        </w:rPr>
        <w:t xml:space="preserve"> </w:t>
      </w:r>
      <w:r>
        <w:t xml:space="preserve">Існують також інші форми запису математичних виразів: </w:t>
      </w:r>
      <w:proofErr w:type="spellStart"/>
      <w:r>
        <w:t>префіксна</w:t>
      </w:r>
      <w:proofErr w:type="spellEnd"/>
      <w:r>
        <w:t xml:space="preserve"> та постфіксна. У постфіксній формі попередній приклад має вигляд: </w:t>
      </w:r>
    </w:p>
    <w:p w14:paraId="793EB084" w14:textId="2664E505" w:rsidR="00904607" w:rsidRDefault="00B03C0B" w:rsidP="00684EC3">
      <w:pPr>
        <w:ind w:firstLine="0"/>
        <w:contextualSpacing/>
      </w:pPr>
      <m:oMathPara>
        <m:oMath>
          <m:r>
            <w:rPr>
              <w:rFonts w:ascii="Cambria Math" w:hAnsi="Cambria Math"/>
            </w:rPr>
            <m:t>93/24*76-+*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5069F6D" w14:textId="1B87AD70" w:rsidR="00904607" w:rsidRDefault="00904607" w:rsidP="00684EC3">
      <w:pPr>
        <w:ind w:firstLine="708"/>
        <w:contextualSpacing/>
      </w:pPr>
      <w:r>
        <w:t xml:space="preserve">Для обчислення виразів у такій формі в процесі інтерпретації зручно використовувати стек. Стек </w:t>
      </w:r>
      <w:r w:rsidR="00FF174D" w:rsidRPr="00FF174D">
        <w:t>–</w:t>
      </w:r>
      <w:r>
        <w:t xml:space="preserve"> структура даних, що функціонує за принципом LIFO (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r w:rsidR="00BE0650">
        <w:t>–</w:t>
      </w:r>
      <w:r>
        <w:t xml:space="preserve"> останній прийшов, перший пішов).</w:t>
      </w:r>
    </w:p>
    <w:p w14:paraId="4488610D" w14:textId="77777777" w:rsidR="001A6FD7" w:rsidRDefault="001A6FD7" w:rsidP="001A6FD7">
      <w:pPr>
        <w:ind w:firstLine="0"/>
        <w:contextualSpacing/>
      </w:pPr>
    </w:p>
    <w:p w14:paraId="3BD824B1" w14:textId="0BB4E92B" w:rsidR="00E965D1" w:rsidRPr="00682EDF" w:rsidRDefault="00904607" w:rsidP="00684EC3">
      <w:pPr>
        <w:ind w:firstLine="0"/>
        <w:contextualSpacing/>
        <w:rPr>
          <w:i/>
          <w:iCs/>
          <w:u w:val="single"/>
        </w:rPr>
      </w:pPr>
      <w:r w:rsidRPr="00682EDF">
        <w:rPr>
          <w:i/>
          <w:iCs/>
          <w:u w:val="single"/>
        </w:rPr>
        <w:t>Алгоритм:</w:t>
      </w:r>
    </w:p>
    <w:p w14:paraId="59D244FA" w14:textId="77777777" w:rsidR="00E965D1" w:rsidRPr="00E965D1" w:rsidRDefault="00E965D1" w:rsidP="00684EC3">
      <w:pPr>
        <w:ind w:firstLine="0"/>
        <w:contextualSpacing/>
        <w:textAlignment w:val="baseline"/>
        <w:rPr>
          <w:rFonts w:eastAsia="Times New Roman" w:cs="Times New Roman"/>
          <w:szCs w:val="28"/>
          <w:lang w:val="ru-RU"/>
        </w:rPr>
      </w:pPr>
      <w:r w:rsidRPr="00E965D1">
        <w:rPr>
          <w:rFonts w:eastAsia="Times New Roman" w:cs="Times New Roman"/>
          <w:szCs w:val="28"/>
        </w:rPr>
        <w:t>Для всіх символів виконуємо такі дії: </w:t>
      </w:r>
      <w:r w:rsidRPr="00E965D1">
        <w:rPr>
          <w:rFonts w:eastAsia="Times New Roman" w:cs="Times New Roman"/>
          <w:szCs w:val="28"/>
          <w:lang w:val="en-US"/>
        </w:rPr>
        <w:t> </w:t>
      </w:r>
    </w:p>
    <w:p w14:paraId="72AD021C" w14:textId="77777777" w:rsidR="00E965D1" w:rsidRPr="00E965D1" w:rsidRDefault="00E965D1" w:rsidP="00684EC3">
      <w:pPr>
        <w:numPr>
          <w:ilvl w:val="0"/>
          <w:numId w:val="12"/>
        </w:numPr>
        <w:ind w:left="1080" w:firstLine="0"/>
        <w:contextualSpacing/>
        <w:textAlignment w:val="baseline"/>
        <w:rPr>
          <w:rFonts w:eastAsia="Times New Roman" w:cs="Times New Roman"/>
          <w:szCs w:val="28"/>
          <w:lang w:val="ru-RU"/>
        </w:rPr>
      </w:pPr>
      <w:r w:rsidRPr="00E965D1">
        <w:rPr>
          <w:rFonts w:eastAsia="Times New Roman" w:cs="Times New Roman"/>
          <w:szCs w:val="28"/>
        </w:rPr>
        <w:t xml:space="preserve">Якщо </w:t>
      </w:r>
      <w:proofErr w:type="spellStart"/>
      <w:r w:rsidRPr="00E965D1">
        <w:rPr>
          <w:rFonts w:eastAsia="Times New Roman" w:cs="Times New Roman"/>
          <w:b/>
          <w:bCs/>
          <w:szCs w:val="28"/>
        </w:rPr>
        <w:t>А</w:t>
      </w:r>
      <w:r w:rsidRPr="00E965D1">
        <w:rPr>
          <w:rFonts w:eastAsia="Times New Roman" w:cs="Times New Roman"/>
          <w:b/>
          <w:bCs/>
          <w:szCs w:val="28"/>
          <w:vertAlign w:val="subscript"/>
        </w:rPr>
        <w:t>і</w:t>
      </w:r>
      <w:proofErr w:type="spellEnd"/>
      <w:r w:rsidRPr="00E965D1">
        <w:rPr>
          <w:rFonts w:eastAsia="Times New Roman" w:cs="Times New Roman"/>
          <w:szCs w:val="28"/>
        </w:rPr>
        <w:t xml:space="preserve"> число, то вкласти його у стек;</w:t>
      </w:r>
      <w:r w:rsidRPr="00E965D1">
        <w:rPr>
          <w:rFonts w:eastAsia="Times New Roman" w:cs="Times New Roman"/>
          <w:szCs w:val="28"/>
          <w:lang w:val="en-US"/>
        </w:rPr>
        <w:t> </w:t>
      </w:r>
    </w:p>
    <w:p w14:paraId="7236DD76" w14:textId="77777777" w:rsidR="00E965D1" w:rsidRPr="00E965D1" w:rsidRDefault="00E965D1" w:rsidP="00684EC3">
      <w:pPr>
        <w:numPr>
          <w:ilvl w:val="0"/>
          <w:numId w:val="12"/>
        </w:numPr>
        <w:ind w:left="1080" w:firstLine="0"/>
        <w:contextualSpacing/>
        <w:textAlignment w:val="baseline"/>
        <w:rPr>
          <w:rFonts w:eastAsia="Times New Roman" w:cs="Times New Roman"/>
          <w:szCs w:val="28"/>
          <w:lang w:val="en-US"/>
        </w:rPr>
      </w:pPr>
      <w:r w:rsidRPr="00E965D1">
        <w:rPr>
          <w:rFonts w:eastAsia="Times New Roman" w:cs="Times New Roman"/>
          <w:szCs w:val="28"/>
        </w:rPr>
        <w:t xml:space="preserve">Якщо </w:t>
      </w:r>
      <w:proofErr w:type="spellStart"/>
      <w:r w:rsidRPr="00E965D1">
        <w:rPr>
          <w:rFonts w:eastAsia="Times New Roman" w:cs="Times New Roman"/>
          <w:b/>
          <w:bCs/>
          <w:szCs w:val="28"/>
        </w:rPr>
        <w:t>А</w:t>
      </w:r>
      <w:r w:rsidRPr="00E965D1">
        <w:rPr>
          <w:rFonts w:eastAsia="Times New Roman" w:cs="Times New Roman"/>
          <w:b/>
          <w:bCs/>
          <w:szCs w:val="28"/>
          <w:vertAlign w:val="subscript"/>
        </w:rPr>
        <w:t>і</w:t>
      </w:r>
      <w:proofErr w:type="spellEnd"/>
      <w:r w:rsidRPr="00E965D1">
        <w:rPr>
          <w:rFonts w:eastAsia="Times New Roman" w:cs="Times New Roman"/>
          <w:szCs w:val="28"/>
        </w:rPr>
        <w:t xml:space="preserve"> оператор, то: </w:t>
      </w:r>
      <w:r w:rsidRPr="00E965D1">
        <w:rPr>
          <w:rFonts w:eastAsia="Times New Roman" w:cs="Times New Roman"/>
          <w:szCs w:val="28"/>
          <w:lang w:val="en-US"/>
        </w:rPr>
        <w:t> </w:t>
      </w:r>
    </w:p>
    <w:p w14:paraId="3DDAEA48" w14:textId="77777777" w:rsidR="00E965D1" w:rsidRPr="00E965D1" w:rsidRDefault="00E965D1" w:rsidP="00684EC3">
      <w:pPr>
        <w:numPr>
          <w:ilvl w:val="0"/>
          <w:numId w:val="12"/>
        </w:numPr>
        <w:ind w:left="1800" w:firstLine="0"/>
        <w:contextualSpacing/>
        <w:textAlignment w:val="baseline"/>
        <w:rPr>
          <w:rFonts w:eastAsia="Times New Roman" w:cs="Times New Roman"/>
          <w:szCs w:val="28"/>
          <w:lang w:val="ru-RU"/>
        </w:rPr>
      </w:pPr>
      <w:r w:rsidRPr="00E965D1">
        <w:rPr>
          <w:rFonts w:eastAsia="Times New Roman" w:cs="Times New Roman"/>
          <w:szCs w:val="28"/>
        </w:rPr>
        <w:t>Витягуємо зі стека два числа;</w:t>
      </w:r>
      <w:r w:rsidRPr="00E965D1">
        <w:rPr>
          <w:rFonts w:eastAsia="Times New Roman" w:cs="Times New Roman"/>
          <w:szCs w:val="28"/>
          <w:lang w:val="en-US"/>
        </w:rPr>
        <w:t> </w:t>
      </w:r>
    </w:p>
    <w:p w14:paraId="125AB416" w14:textId="77777777" w:rsidR="00E965D1" w:rsidRPr="00E965D1" w:rsidRDefault="00E965D1" w:rsidP="00684EC3">
      <w:pPr>
        <w:numPr>
          <w:ilvl w:val="0"/>
          <w:numId w:val="12"/>
        </w:numPr>
        <w:ind w:left="1800" w:firstLine="0"/>
        <w:contextualSpacing/>
        <w:textAlignment w:val="baseline"/>
        <w:rPr>
          <w:rFonts w:eastAsia="Times New Roman" w:cs="Times New Roman"/>
          <w:szCs w:val="28"/>
          <w:lang w:val="ru-RU"/>
        </w:rPr>
      </w:pPr>
      <w:r w:rsidRPr="00E965D1">
        <w:rPr>
          <w:rFonts w:eastAsia="Times New Roman" w:cs="Times New Roman"/>
          <w:szCs w:val="28"/>
        </w:rPr>
        <w:t>Виконуємо дію із числами і результат вкладаємо в стек;</w:t>
      </w:r>
      <w:r w:rsidRPr="00E965D1">
        <w:rPr>
          <w:rFonts w:eastAsia="Times New Roman" w:cs="Times New Roman"/>
          <w:szCs w:val="28"/>
          <w:lang w:val="en-US"/>
        </w:rPr>
        <w:t> </w:t>
      </w:r>
    </w:p>
    <w:p w14:paraId="3CBB60FF" w14:textId="77777777" w:rsidR="00E965D1" w:rsidRPr="00E965D1" w:rsidRDefault="00E965D1" w:rsidP="00684EC3">
      <w:pPr>
        <w:numPr>
          <w:ilvl w:val="0"/>
          <w:numId w:val="12"/>
        </w:numPr>
        <w:ind w:left="1080" w:firstLine="0"/>
        <w:contextualSpacing/>
        <w:textAlignment w:val="baseline"/>
        <w:rPr>
          <w:rFonts w:eastAsia="Times New Roman" w:cs="Times New Roman"/>
          <w:szCs w:val="28"/>
          <w:lang w:val="ru-RU"/>
        </w:rPr>
      </w:pPr>
      <w:r w:rsidRPr="00E965D1">
        <w:rPr>
          <w:rFonts w:eastAsia="Times New Roman" w:cs="Times New Roman"/>
          <w:szCs w:val="28"/>
        </w:rPr>
        <w:t xml:space="preserve">Якщо </w:t>
      </w:r>
      <w:proofErr w:type="spellStart"/>
      <w:r w:rsidRPr="00E965D1">
        <w:rPr>
          <w:rFonts w:eastAsia="Times New Roman" w:cs="Times New Roman"/>
          <w:b/>
          <w:bCs/>
          <w:szCs w:val="28"/>
        </w:rPr>
        <w:t>А</w:t>
      </w:r>
      <w:r w:rsidRPr="00E965D1">
        <w:rPr>
          <w:rFonts w:eastAsia="Times New Roman" w:cs="Times New Roman"/>
          <w:b/>
          <w:bCs/>
          <w:szCs w:val="28"/>
          <w:vertAlign w:val="subscript"/>
        </w:rPr>
        <w:t>і</w:t>
      </w:r>
      <w:proofErr w:type="spellEnd"/>
      <w:r w:rsidRPr="00E965D1">
        <w:rPr>
          <w:rFonts w:eastAsia="Times New Roman" w:cs="Times New Roman"/>
          <w:szCs w:val="28"/>
        </w:rPr>
        <w:t xml:space="preserve"> є функцією то: </w:t>
      </w:r>
      <w:r w:rsidRPr="00E965D1">
        <w:rPr>
          <w:rFonts w:eastAsia="Times New Roman" w:cs="Times New Roman"/>
          <w:szCs w:val="28"/>
          <w:lang w:val="en-US"/>
        </w:rPr>
        <w:t> </w:t>
      </w:r>
    </w:p>
    <w:p w14:paraId="7B84E888" w14:textId="77777777" w:rsidR="00E965D1" w:rsidRPr="00E965D1" w:rsidRDefault="00E965D1" w:rsidP="00684EC3">
      <w:pPr>
        <w:numPr>
          <w:ilvl w:val="0"/>
          <w:numId w:val="13"/>
        </w:numPr>
        <w:ind w:left="1800" w:firstLine="0"/>
        <w:contextualSpacing/>
        <w:textAlignment w:val="baseline"/>
        <w:rPr>
          <w:rFonts w:eastAsia="Times New Roman" w:cs="Times New Roman"/>
          <w:szCs w:val="28"/>
          <w:lang w:val="ru-RU"/>
        </w:rPr>
      </w:pPr>
      <w:r w:rsidRPr="00E965D1">
        <w:rPr>
          <w:rFonts w:eastAsia="Times New Roman" w:cs="Times New Roman"/>
          <w:szCs w:val="28"/>
        </w:rPr>
        <w:t>Витягуємо зі стека одне число;</w:t>
      </w:r>
      <w:r w:rsidRPr="00E965D1">
        <w:rPr>
          <w:rFonts w:eastAsia="Times New Roman" w:cs="Times New Roman"/>
          <w:szCs w:val="28"/>
          <w:lang w:val="en-US"/>
        </w:rPr>
        <w:t> </w:t>
      </w:r>
    </w:p>
    <w:p w14:paraId="34D997B4" w14:textId="77777777" w:rsidR="00E965D1" w:rsidRPr="00E965D1" w:rsidRDefault="00E965D1" w:rsidP="00684EC3">
      <w:pPr>
        <w:numPr>
          <w:ilvl w:val="0"/>
          <w:numId w:val="13"/>
        </w:numPr>
        <w:ind w:left="1800" w:firstLine="0"/>
        <w:contextualSpacing/>
        <w:textAlignment w:val="baseline"/>
        <w:rPr>
          <w:rFonts w:eastAsia="Times New Roman" w:cs="Times New Roman"/>
          <w:szCs w:val="28"/>
          <w:lang w:val="ru-RU"/>
        </w:rPr>
      </w:pPr>
      <w:r w:rsidRPr="00E965D1">
        <w:rPr>
          <w:rFonts w:eastAsia="Times New Roman" w:cs="Times New Roman"/>
          <w:szCs w:val="28"/>
        </w:rPr>
        <w:t>Визначаємо значення функції із відповідним аргументом та поміщаємо результат у стек;</w:t>
      </w:r>
      <w:r w:rsidRPr="00E965D1">
        <w:rPr>
          <w:rFonts w:eastAsia="Times New Roman" w:cs="Times New Roman"/>
          <w:szCs w:val="28"/>
          <w:lang w:val="en-US"/>
        </w:rPr>
        <w:t> </w:t>
      </w:r>
    </w:p>
    <w:p w14:paraId="1A9D9641" w14:textId="77777777" w:rsidR="00E965D1" w:rsidRPr="00E965D1" w:rsidRDefault="00E965D1" w:rsidP="00684EC3">
      <w:pPr>
        <w:numPr>
          <w:ilvl w:val="0"/>
          <w:numId w:val="13"/>
        </w:numPr>
        <w:ind w:left="1080" w:firstLine="0"/>
        <w:contextualSpacing/>
        <w:textAlignment w:val="baseline"/>
        <w:rPr>
          <w:rFonts w:eastAsia="Times New Roman" w:cs="Times New Roman"/>
          <w:szCs w:val="28"/>
          <w:lang w:val="ru-RU"/>
        </w:rPr>
      </w:pPr>
      <w:r w:rsidRPr="00E965D1">
        <w:rPr>
          <w:rFonts w:eastAsia="Times New Roman" w:cs="Times New Roman"/>
          <w:szCs w:val="28"/>
        </w:rPr>
        <w:t>В кінці роботи в стеку знаходитиметься результат виразу.</w:t>
      </w:r>
      <w:r w:rsidRPr="00E965D1">
        <w:rPr>
          <w:rFonts w:eastAsia="Times New Roman" w:cs="Times New Roman"/>
          <w:szCs w:val="28"/>
          <w:lang w:val="en-US"/>
        </w:rPr>
        <w:t> </w:t>
      </w:r>
    </w:p>
    <w:p w14:paraId="2CBB30D0" w14:textId="1543DB0A" w:rsidR="001501F5" w:rsidRDefault="001501F5" w:rsidP="00684EC3">
      <w:pPr>
        <w:ind w:firstLine="0"/>
        <w:contextualSpacing/>
        <w:textAlignment w:val="baseline"/>
        <w:rPr>
          <w:rFonts w:eastAsia="Times New Roman" w:cs="Times New Roman"/>
          <w:szCs w:val="28"/>
        </w:rPr>
      </w:pPr>
    </w:p>
    <w:p w14:paraId="6736C10F" w14:textId="3A993FA8" w:rsidR="00A7422E" w:rsidRDefault="00A7422E" w:rsidP="00684EC3">
      <w:pPr>
        <w:ind w:firstLine="0"/>
        <w:contextualSpacing/>
        <w:textAlignment w:val="baseline"/>
        <w:rPr>
          <w:rFonts w:eastAsia="Times New Roman" w:cs="Times New Roman"/>
          <w:szCs w:val="28"/>
        </w:rPr>
      </w:pPr>
    </w:p>
    <w:p w14:paraId="242BD664" w14:textId="40CC834F" w:rsidR="00A7422E" w:rsidRDefault="00A7422E" w:rsidP="00684EC3">
      <w:pPr>
        <w:ind w:firstLine="0"/>
        <w:contextualSpacing/>
        <w:textAlignment w:val="baseline"/>
        <w:rPr>
          <w:rFonts w:eastAsia="Times New Roman" w:cs="Times New Roman"/>
          <w:szCs w:val="28"/>
        </w:rPr>
      </w:pPr>
    </w:p>
    <w:p w14:paraId="00D64465" w14:textId="370A903D" w:rsidR="00A7422E" w:rsidRDefault="00A7422E" w:rsidP="00684EC3">
      <w:pPr>
        <w:ind w:firstLine="0"/>
        <w:contextualSpacing/>
        <w:textAlignment w:val="baseline"/>
        <w:rPr>
          <w:rFonts w:eastAsia="Times New Roman" w:cs="Times New Roman"/>
          <w:szCs w:val="28"/>
        </w:rPr>
      </w:pPr>
    </w:p>
    <w:p w14:paraId="2B4C3AD2" w14:textId="77777777" w:rsidR="00A7422E" w:rsidRDefault="00A7422E" w:rsidP="00684EC3">
      <w:pPr>
        <w:ind w:firstLine="0"/>
        <w:contextualSpacing/>
        <w:textAlignment w:val="baseline"/>
        <w:rPr>
          <w:rFonts w:eastAsia="Times New Roman" w:cs="Times New Roman"/>
          <w:szCs w:val="28"/>
        </w:rPr>
      </w:pPr>
    </w:p>
    <w:p w14:paraId="7D4F0FD7" w14:textId="22E7ABEC" w:rsidR="00DC0AF5" w:rsidRPr="00E965D1" w:rsidRDefault="00E965D1" w:rsidP="00684EC3">
      <w:pPr>
        <w:ind w:firstLine="0"/>
        <w:contextualSpacing/>
        <w:textAlignment w:val="baseline"/>
        <w:rPr>
          <w:rFonts w:eastAsia="Times New Roman" w:cs="Times New Roman"/>
          <w:szCs w:val="28"/>
        </w:rPr>
      </w:pPr>
      <w:r w:rsidRPr="00E965D1">
        <w:rPr>
          <w:rFonts w:eastAsia="Times New Roman" w:cs="Times New Roman"/>
          <w:szCs w:val="28"/>
        </w:rPr>
        <w:lastRenderedPageBreak/>
        <w:t>Порядок дій над ним буде такий: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2640"/>
        <w:gridCol w:w="2475"/>
      </w:tblGrid>
      <w:tr w:rsidR="00E965D1" w:rsidRPr="00E965D1" w14:paraId="5627B401" w14:textId="77777777" w:rsidTr="00B45DDC">
        <w:trPr>
          <w:trHeight w:val="300"/>
          <w:jc w:val="center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8FF391" w14:textId="1B3538BA" w:rsidR="00E965D1" w:rsidRPr="00E965D1" w:rsidRDefault="00E965D1" w:rsidP="005F4CCD">
            <w:pPr>
              <w:ind w:firstLine="705"/>
              <w:contextualSpacing/>
              <w:jc w:val="center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E965D1">
              <w:rPr>
                <w:rFonts w:eastAsia="Times New Roman" w:cs="Times New Roman"/>
                <w:b/>
                <w:bCs/>
                <w:szCs w:val="28"/>
              </w:rPr>
              <w:t>Крок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7FCABC" w14:textId="63CDF83B" w:rsidR="00E965D1" w:rsidRPr="00E965D1" w:rsidRDefault="00E965D1" w:rsidP="005F4CCD">
            <w:pPr>
              <w:ind w:firstLine="705"/>
              <w:contextualSpacing/>
              <w:jc w:val="center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E965D1">
              <w:rPr>
                <w:rFonts w:eastAsia="Times New Roman" w:cs="Times New Roman"/>
                <w:b/>
                <w:bCs/>
                <w:szCs w:val="28"/>
              </w:rPr>
              <w:t>Елемент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914597" w14:textId="6FB8E644" w:rsidR="00E965D1" w:rsidRPr="00E965D1" w:rsidRDefault="00E965D1" w:rsidP="005F4CCD">
            <w:pPr>
              <w:ind w:firstLine="705"/>
              <w:contextualSpacing/>
              <w:jc w:val="center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E965D1">
              <w:rPr>
                <w:rFonts w:eastAsia="Times New Roman" w:cs="Times New Roman"/>
                <w:b/>
                <w:bCs/>
                <w:szCs w:val="28"/>
              </w:rPr>
              <w:t>Стек</w:t>
            </w:r>
          </w:p>
        </w:tc>
      </w:tr>
      <w:tr w:rsidR="00E965D1" w:rsidRPr="00E965D1" w14:paraId="5062E5BD" w14:textId="77777777" w:rsidTr="00D41CD7">
        <w:trPr>
          <w:trHeight w:val="20"/>
          <w:jc w:val="center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3177D5" w14:textId="77777777" w:rsidR="00E965D1" w:rsidRPr="00E965D1" w:rsidRDefault="00E965D1" w:rsidP="00684EC3">
            <w:pPr>
              <w:ind w:firstLine="705"/>
              <w:contextualSpacing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65D1">
              <w:rPr>
                <w:rFonts w:eastAsia="Times New Roman" w:cs="Times New Roman"/>
                <w:szCs w:val="28"/>
              </w:rPr>
              <w:t>1</w:t>
            </w:r>
            <w:r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CF0EAE" w14:textId="1BFA5176" w:rsidR="00E965D1" w:rsidRPr="00E965D1" w:rsidRDefault="00B6797A" w:rsidP="00684EC3">
            <w:pPr>
              <w:ind w:firstLine="705"/>
              <w:contextualSpacing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9</w:t>
            </w:r>
            <w:r w:rsidR="00E965D1"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72FD0E" w14:textId="2490E8D3" w:rsidR="00E965D1" w:rsidRPr="00E965D1" w:rsidRDefault="00E172A4" w:rsidP="00684EC3">
            <w:pPr>
              <w:ind w:firstLine="705"/>
              <w:contextualSpacing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9</w:t>
            </w:r>
            <w:r w:rsidR="00E965D1"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</w:tr>
      <w:tr w:rsidR="00E965D1" w:rsidRPr="00E965D1" w14:paraId="17F46B87" w14:textId="77777777" w:rsidTr="00D41CD7">
        <w:trPr>
          <w:trHeight w:val="20"/>
          <w:jc w:val="center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1473D3" w14:textId="77777777" w:rsidR="00E965D1" w:rsidRPr="00E965D1" w:rsidRDefault="00E965D1" w:rsidP="00684EC3">
            <w:pPr>
              <w:ind w:firstLine="705"/>
              <w:contextualSpacing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65D1">
              <w:rPr>
                <w:rFonts w:eastAsia="Times New Roman" w:cs="Times New Roman"/>
                <w:szCs w:val="28"/>
              </w:rPr>
              <w:t>2</w:t>
            </w:r>
            <w:r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AC62A3" w14:textId="3019A5B2" w:rsidR="00E965D1" w:rsidRPr="00E965D1" w:rsidRDefault="00B6797A" w:rsidP="00684EC3">
            <w:pPr>
              <w:ind w:firstLine="705"/>
              <w:contextualSpacing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3</w:t>
            </w:r>
            <w:r w:rsidR="00E965D1"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50B9CB" w14:textId="2E814CCE" w:rsidR="00E965D1" w:rsidRPr="00E965D1" w:rsidRDefault="00E172A4" w:rsidP="00684EC3">
            <w:pPr>
              <w:ind w:firstLine="705"/>
              <w:contextualSpacing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3 9</w:t>
            </w:r>
            <w:r w:rsidR="00E965D1"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</w:tr>
      <w:tr w:rsidR="00E965D1" w:rsidRPr="00E965D1" w14:paraId="05B5A412" w14:textId="77777777" w:rsidTr="00D41CD7">
        <w:trPr>
          <w:trHeight w:val="20"/>
          <w:jc w:val="center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CDD829" w14:textId="77777777" w:rsidR="00E965D1" w:rsidRPr="00E965D1" w:rsidRDefault="00E965D1" w:rsidP="00684EC3">
            <w:pPr>
              <w:ind w:firstLine="705"/>
              <w:contextualSpacing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65D1">
              <w:rPr>
                <w:rFonts w:eastAsia="Times New Roman" w:cs="Times New Roman"/>
                <w:szCs w:val="28"/>
              </w:rPr>
              <w:t>3</w:t>
            </w:r>
            <w:r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EA669F" w14:textId="5714B8B7" w:rsidR="00E965D1" w:rsidRPr="00E965D1" w:rsidRDefault="00B6797A" w:rsidP="00684EC3">
            <w:pPr>
              <w:ind w:firstLine="705"/>
              <w:contextualSpacing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/</w:t>
            </w:r>
            <w:r w:rsidR="00E965D1"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6FD7C6" w14:textId="204D4CD0" w:rsidR="00E965D1" w:rsidRPr="00E965D1" w:rsidRDefault="00E172A4" w:rsidP="00684EC3">
            <w:pPr>
              <w:ind w:firstLine="705"/>
              <w:contextualSpacing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3</w:t>
            </w:r>
            <w:r w:rsidR="00E965D1"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</w:tr>
      <w:tr w:rsidR="00E965D1" w:rsidRPr="00E965D1" w14:paraId="7410D6C3" w14:textId="77777777" w:rsidTr="00D41CD7">
        <w:trPr>
          <w:trHeight w:val="20"/>
          <w:jc w:val="center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3F18D" w14:textId="77777777" w:rsidR="00E965D1" w:rsidRPr="00E965D1" w:rsidRDefault="00E965D1" w:rsidP="00684EC3">
            <w:pPr>
              <w:ind w:firstLine="705"/>
              <w:contextualSpacing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65D1">
              <w:rPr>
                <w:rFonts w:eastAsia="Times New Roman" w:cs="Times New Roman"/>
                <w:szCs w:val="28"/>
              </w:rPr>
              <w:t>4</w:t>
            </w:r>
            <w:r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366BBE" w14:textId="652CCD9E" w:rsidR="00E965D1" w:rsidRPr="00E965D1" w:rsidRDefault="00B6797A" w:rsidP="00684EC3">
            <w:pPr>
              <w:ind w:firstLine="705"/>
              <w:contextualSpacing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  <w:r w:rsidR="00E965D1"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D0105F" w14:textId="2CCBEEC3" w:rsidR="00E965D1" w:rsidRPr="00E965D1" w:rsidRDefault="00E172A4" w:rsidP="00684EC3">
            <w:pPr>
              <w:ind w:firstLine="705"/>
              <w:contextualSpacing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2 3</w:t>
            </w:r>
            <w:r w:rsidR="00E965D1"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</w:tr>
      <w:tr w:rsidR="00E965D1" w:rsidRPr="00E965D1" w14:paraId="10EC6B5C" w14:textId="77777777" w:rsidTr="00D41CD7">
        <w:trPr>
          <w:trHeight w:val="20"/>
          <w:jc w:val="center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0BF744" w14:textId="77777777" w:rsidR="00E965D1" w:rsidRPr="00E965D1" w:rsidRDefault="00E965D1" w:rsidP="00684EC3">
            <w:pPr>
              <w:ind w:firstLine="705"/>
              <w:contextualSpacing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65D1">
              <w:rPr>
                <w:rFonts w:eastAsia="Times New Roman" w:cs="Times New Roman"/>
                <w:szCs w:val="28"/>
              </w:rPr>
              <w:t>5</w:t>
            </w:r>
            <w:r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19D26D" w14:textId="5A697024" w:rsidR="00E965D1" w:rsidRPr="00E965D1" w:rsidRDefault="00B6797A" w:rsidP="00684EC3">
            <w:pPr>
              <w:ind w:firstLine="705"/>
              <w:contextualSpacing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4</w:t>
            </w:r>
            <w:r w:rsidR="00E965D1"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AAA0ED" w14:textId="1A1FB4CC" w:rsidR="00E965D1" w:rsidRPr="00E965D1" w:rsidRDefault="00E172A4" w:rsidP="00684EC3">
            <w:pPr>
              <w:ind w:firstLine="705"/>
              <w:contextualSpacing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172A4">
              <w:rPr>
                <w:rFonts w:eastAsia="Times New Roman" w:cs="Times New Roman"/>
                <w:szCs w:val="28"/>
              </w:rPr>
              <w:t>4 2 3</w:t>
            </w:r>
            <w:r w:rsidR="00E965D1"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</w:tr>
      <w:tr w:rsidR="00E965D1" w:rsidRPr="00E965D1" w14:paraId="62420C1F" w14:textId="77777777" w:rsidTr="00D41CD7">
        <w:trPr>
          <w:trHeight w:val="20"/>
          <w:jc w:val="center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DF51EE" w14:textId="77777777" w:rsidR="00E965D1" w:rsidRPr="00E965D1" w:rsidRDefault="00E965D1" w:rsidP="00684EC3">
            <w:pPr>
              <w:ind w:firstLine="705"/>
              <w:contextualSpacing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65D1">
              <w:rPr>
                <w:rFonts w:eastAsia="Times New Roman" w:cs="Times New Roman"/>
                <w:szCs w:val="28"/>
              </w:rPr>
              <w:t>6</w:t>
            </w:r>
            <w:r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57096E" w14:textId="0BFEC4B8" w:rsidR="00E965D1" w:rsidRPr="00E965D1" w:rsidRDefault="00B6797A" w:rsidP="00684EC3">
            <w:pPr>
              <w:ind w:firstLine="705"/>
              <w:contextualSpacing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*</w:t>
            </w:r>
            <w:r w:rsidR="00E965D1"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117F00" w14:textId="36DCB55A" w:rsidR="00E965D1" w:rsidRPr="00E965D1" w:rsidRDefault="006E631F" w:rsidP="00684EC3">
            <w:pPr>
              <w:ind w:firstLine="705"/>
              <w:contextualSpacing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8 3</w:t>
            </w:r>
            <w:r w:rsidR="00E965D1"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</w:tr>
      <w:tr w:rsidR="00E965D1" w:rsidRPr="00E965D1" w14:paraId="5B79DA80" w14:textId="77777777" w:rsidTr="00D41CD7">
        <w:trPr>
          <w:trHeight w:val="20"/>
          <w:jc w:val="center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D7FB66" w14:textId="77777777" w:rsidR="00E965D1" w:rsidRPr="00E965D1" w:rsidRDefault="00E965D1" w:rsidP="00684EC3">
            <w:pPr>
              <w:ind w:firstLine="705"/>
              <w:contextualSpacing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65D1">
              <w:rPr>
                <w:rFonts w:eastAsia="Times New Roman" w:cs="Times New Roman"/>
                <w:szCs w:val="28"/>
              </w:rPr>
              <w:t>7</w:t>
            </w:r>
            <w:r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D42E60" w14:textId="32E875CC" w:rsidR="00E965D1" w:rsidRPr="00E965D1" w:rsidRDefault="00B6797A" w:rsidP="00684EC3">
            <w:pPr>
              <w:ind w:firstLine="705"/>
              <w:contextualSpacing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7</w:t>
            </w:r>
            <w:r w:rsidR="00E965D1"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040D29" w14:textId="76357EA5" w:rsidR="00E965D1" w:rsidRPr="00E965D1" w:rsidRDefault="006E631F" w:rsidP="00684EC3">
            <w:pPr>
              <w:ind w:firstLine="705"/>
              <w:contextualSpacing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7 8 3</w:t>
            </w:r>
            <w:r w:rsidR="00E965D1"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</w:tr>
      <w:tr w:rsidR="00E965D1" w:rsidRPr="00E965D1" w14:paraId="40A92E44" w14:textId="77777777" w:rsidTr="00D41CD7">
        <w:trPr>
          <w:trHeight w:val="20"/>
          <w:jc w:val="center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C03CF6" w14:textId="77777777" w:rsidR="00E965D1" w:rsidRPr="00E965D1" w:rsidRDefault="00E965D1" w:rsidP="00684EC3">
            <w:pPr>
              <w:ind w:firstLine="705"/>
              <w:contextualSpacing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65D1">
              <w:rPr>
                <w:rFonts w:eastAsia="Times New Roman" w:cs="Times New Roman"/>
                <w:szCs w:val="28"/>
              </w:rPr>
              <w:t>8</w:t>
            </w:r>
            <w:r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EF88C1" w14:textId="49E4044F" w:rsidR="00E965D1" w:rsidRPr="00E965D1" w:rsidRDefault="00B6797A" w:rsidP="00684EC3">
            <w:pPr>
              <w:ind w:firstLine="705"/>
              <w:contextualSpacing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6</w:t>
            </w:r>
            <w:r w:rsidR="00E965D1"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5E106E" w14:textId="56F4A301" w:rsidR="00E965D1" w:rsidRPr="00E965D1" w:rsidRDefault="006E631F" w:rsidP="00684EC3">
            <w:pPr>
              <w:ind w:firstLine="705"/>
              <w:contextualSpacing/>
              <w:jc w:val="right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6 7 8 3</w:t>
            </w:r>
          </w:p>
        </w:tc>
      </w:tr>
      <w:tr w:rsidR="00E965D1" w:rsidRPr="00E965D1" w14:paraId="3DC0B6C2" w14:textId="77777777" w:rsidTr="00D41CD7">
        <w:trPr>
          <w:trHeight w:val="20"/>
          <w:jc w:val="center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60CC88" w14:textId="77777777" w:rsidR="00E965D1" w:rsidRPr="00E965D1" w:rsidRDefault="00E965D1" w:rsidP="00684EC3">
            <w:pPr>
              <w:ind w:firstLine="705"/>
              <w:contextualSpacing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65D1">
              <w:rPr>
                <w:rFonts w:eastAsia="Times New Roman" w:cs="Times New Roman"/>
                <w:szCs w:val="28"/>
              </w:rPr>
              <w:t>9</w:t>
            </w:r>
            <w:r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935179" w14:textId="73403ECB" w:rsidR="00E965D1" w:rsidRPr="00E965D1" w:rsidRDefault="00B6797A" w:rsidP="00684EC3">
            <w:pPr>
              <w:ind w:firstLine="705"/>
              <w:contextualSpacing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-</w:t>
            </w:r>
            <w:r w:rsidR="00E965D1"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A98783" w14:textId="114D2AF5" w:rsidR="00E965D1" w:rsidRPr="00E965D1" w:rsidRDefault="00F31600" w:rsidP="00684EC3">
            <w:pPr>
              <w:ind w:firstLine="705"/>
              <w:contextualSpacing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1 8 3</w:t>
            </w:r>
            <w:r w:rsidR="00E965D1"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</w:tr>
      <w:tr w:rsidR="00E965D1" w:rsidRPr="00E965D1" w14:paraId="0896F182" w14:textId="77777777" w:rsidTr="00D41CD7">
        <w:trPr>
          <w:trHeight w:val="20"/>
          <w:jc w:val="center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300838" w14:textId="77777777" w:rsidR="00E965D1" w:rsidRPr="00E965D1" w:rsidRDefault="00E965D1" w:rsidP="00684EC3">
            <w:pPr>
              <w:ind w:firstLine="705"/>
              <w:contextualSpacing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65D1">
              <w:rPr>
                <w:rFonts w:eastAsia="Times New Roman" w:cs="Times New Roman"/>
                <w:szCs w:val="28"/>
              </w:rPr>
              <w:t>10</w:t>
            </w:r>
            <w:r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B81AB8" w14:textId="19BF2110" w:rsidR="00E965D1" w:rsidRPr="00E965D1" w:rsidRDefault="00B6797A" w:rsidP="00684EC3">
            <w:pPr>
              <w:ind w:firstLine="705"/>
              <w:contextualSpacing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+</w:t>
            </w:r>
            <w:r w:rsidR="00E965D1"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E5DE89" w14:textId="620FB75D" w:rsidR="00E965D1" w:rsidRPr="00E965D1" w:rsidRDefault="00CF1222" w:rsidP="00684EC3">
            <w:pPr>
              <w:ind w:firstLine="705"/>
              <w:contextualSpacing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9 3</w:t>
            </w:r>
            <w:r w:rsidR="00E965D1"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</w:tr>
      <w:tr w:rsidR="00E965D1" w:rsidRPr="00E965D1" w14:paraId="25D91B35" w14:textId="77777777" w:rsidTr="00D41CD7">
        <w:trPr>
          <w:trHeight w:val="20"/>
          <w:jc w:val="center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BBC37F" w14:textId="77777777" w:rsidR="00E965D1" w:rsidRPr="00E965D1" w:rsidRDefault="00E965D1" w:rsidP="00684EC3">
            <w:pPr>
              <w:ind w:firstLine="705"/>
              <w:contextualSpacing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965D1">
              <w:rPr>
                <w:rFonts w:eastAsia="Times New Roman" w:cs="Times New Roman"/>
                <w:szCs w:val="28"/>
              </w:rPr>
              <w:t>11</w:t>
            </w:r>
            <w:r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47AC9D" w14:textId="213900B8" w:rsidR="00E965D1" w:rsidRPr="00E965D1" w:rsidRDefault="00B6797A" w:rsidP="00684EC3">
            <w:pPr>
              <w:ind w:firstLine="705"/>
              <w:contextualSpacing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*</w:t>
            </w:r>
            <w:r w:rsidR="00E965D1"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B5D5D5" w14:textId="39F4A936" w:rsidR="00E965D1" w:rsidRPr="00E965D1" w:rsidRDefault="00CF1222" w:rsidP="00684EC3">
            <w:pPr>
              <w:ind w:firstLine="705"/>
              <w:contextualSpacing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CF1222">
              <w:rPr>
                <w:rFonts w:eastAsia="Times New Roman" w:cs="Times New Roman"/>
                <w:szCs w:val="28"/>
              </w:rPr>
              <w:t>27</w:t>
            </w:r>
            <w:r w:rsidR="00E965D1" w:rsidRPr="00E965D1">
              <w:rPr>
                <w:rFonts w:eastAsia="Times New Roman" w:cs="Times New Roman"/>
                <w:szCs w:val="28"/>
                <w:lang w:val="en-US"/>
              </w:rPr>
              <w:t> </w:t>
            </w:r>
          </w:p>
        </w:tc>
      </w:tr>
    </w:tbl>
    <w:p w14:paraId="3D0D8D8F" w14:textId="77777777" w:rsidR="00E965D1" w:rsidRPr="0040698A" w:rsidRDefault="00E965D1" w:rsidP="00684EC3">
      <w:pPr>
        <w:ind w:firstLine="0"/>
        <w:contextualSpacing/>
      </w:pPr>
    </w:p>
    <w:sectPr w:rsidR="00E965D1" w:rsidRPr="004069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EA3"/>
    <w:multiLevelType w:val="multilevel"/>
    <w:tmpl w:val="A8DC92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D7A07"/>
    <w:multiLevelType w:val="multilevel"/>
    <w:tmpl w:val="59465D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77E62"/>
    <w:multiLevelType w:val="multilevel"/>
    <w:tmpl w:val="A4BA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075EE"/>
    <w:multiLevelType w:val="multilevel"/>
    <w:tmpl w:val="E1AAB7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585CB7"/>
    <w:multiLevelType w:val="hybridMultilevel"/>
    <w:tmpl w:val="6B0C1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175B0"/>
    <w:multiLevelType w:val="multilevel"/>
    <w:tmpl w:val="4A8EA3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23054"/>
    <w:multiLevelType w:val="multilevel"/>
    <w:tmpl w:val="A3C42C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BD3B90"/>
    <w:multiLevelType w:val="multilevel"/>
    <w:tmpl w:val="81CA8C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8C6B92"/>
    <w:multiLevelType w:val="hybridMultilevel"/>
    <w:tmpl w:val="25243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C7517"/>
    <w:multiLevelType w:val="multilevel"/>
    <w:tmpl w:val="A90CC4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A24F6C"/>
    <w:multiLevelType w:val="multilevel"/>
    <w:tmpl w:val="43F0C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745575"/>
    <w:multiLevelType w:val="multilevel"/>
    <w:tmpl w:val="5F20EB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3C02D7"/>
    <w:multiLevelType w:val="multilevel"/>
    <w:tmpl w:val="650C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5"/>
  </w:num>
  <w:num w:numId="5">
    <w:abstractNumId w:val="3"/>
  </w:num>
  <w:num w:numId="6">
    <w:abstractNumId w:val="9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  <w:num w:numId="11">
    <w:abstractNumId w:val="8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98A"/>
    <w:rsid w:val="00001A6E"/>
    <w:rsid w:val="00044332"/>
    <w:rsid w:val="000816D5"/>
    <w:rsid w:val="00086896"/>
    <w:rsid w:val="000938A2"/>
    <w:rsid w:val="000953B8"/>
    <w:rsid w:val="000A0FE2"/>
    <w:rsid w:val="000B0452"/>
    <w:rsid w:val="000E6EB9"/>
    <w:rsid w:val="000F33FD"/>
    <w:rsid w:val="00102438"/>
    <w:rsid w:val="001176B2"/>
    <w:rsid w:val="00126D1B"/>
    <w:rsid w:val="00127841"/>
    <w:rsid w:val="001301C5"/>
    <w:rsid w:val="0014590A"/>
    <w:rsid w:val="001501F5"/>
    <w:rsid w:val="00150C64"/>
    <w:rsid w:val="00163244"/>
    <w:rsid w:val="00194E37"/>
    <w:rsid w:val="0019593F"/>
    <w:rsid w:val="001A5B23"/>
    <w:rsid w:val="001A6FD7"/>
    <w:rsid w:val="002217BF"/>
    <w:rsid w:val="00251BCF"/>
    <w:rsid w:val="00251C04"/>
    <w:rsid w:val="002565B0"/>
    <w:rsid w:val="0026678E"/>
    <w:rsid w:val="002A3BA7"/>
    <w:rsid w:val="002A515C"/>
    <w:rsid w:val="002C3484"/>
    <w:rsid w:val="002C5DC3"/>
    <w:rsid w:val="002D3600"/>
    <w:rsid w:val="002E4B2E"/>
    <w:rsid w:val="002E6B37"/>
    <w:rsid w:val="002E6C35"/>
    <w:rsid w:val="00301E29"/>
    <w:rsid w:val="00304733"/>
    <w:rsid w:val="00327B43"/>
    <w:rsid w:val="00327D78"/>
    <w:rsid w:val="00344EC6"/>
    <w:rsid w:val="003564C5"/>
    <w:rsid w:val="0035705A"/>
    <w:rsid w:val="00357648"/>
    <w:rsid w:val="00357B53"/>
    <w:rsid w:val="00371C58"/>
    <w:rsid w:val="00377E9E"/>
    <w:rsid w:val="003845E3"/>
    <w:rsid w:val="00384F1E"/>
    <w:rsid w:val="00387529"/>
    <w:rsid w:val="00391B65"/>
    <w:rsid w:val="003A3C43"/>
    <w:rsid w:val="003C4552"/>
    <w:rsid w:val="004028F5"/>
    <w:rsid w:val="004051C6"/>
    <w:rsid w:val="0040698A"/>
    <w:rsid w:val="004076A3"/>
    <w:rsid w:val="00423C1F"/>
    <w:rsid w:val="004338CD"/>
    <w:rsid w:val="00443A37"/>
    <w:rsid w:val="004642FD"/>
    <w:rsid w:val="00467917"/>
    <w:rsid w:val="004704E3"/>
    <w:rsid w:val="00472269"/>
    <w:rsid w:val="004C2804"/>
    <w:rsid w:val="004D11CA"/>
    <w:rsid w:val="004E7767"/>
    <w:rsid w:val="00504CDA"/>
    <w:rsid w:val="005076F8"/>
    <w:rsid w:val="00562D4D"/>
    <w:rsid w:val="005731D6"/>
    <w:rsid w:val="005946B2"/>
    <w:rsid w:val="005A38D6"/>
    <w:rsid w:val="005A75F6"/>
    <w:rsid w:val="005D32B9"/>
    <w:rsid w:val="005E543C"/>
    <w:rsid w:val="005F21FF"/>
    <w:rsid w:val="005F44C6"/>
    <w:rsid w:val="005F4CCD"/>
    <w:rsid w:val="00601980"/>
    <w:rsid w:val="00635C52"/>
    <w:rsid w:val="0063647C"/>
    <w:rsid w:val="0063747A"/>
    <w:rsid w:val="006627BB"/>
    <w:rsid w:val="00672649"/>
    <w:rsid w:val="00672D2D"/>
    <w:rsid w:val="00674B5E"/>
    <w:rsid w:val="006760C4"/>
    <w:rsid w:val="006817FD"/>
    <w:rsid w:val="00682144"/>
    <w:rsid w:val="00682EDF"/>
    <w:rsid w:val="00684EC3"/>
    <w:rsid w:val="006E1CFC"/>
    <w:rsid w:val="006E631F"/>
    <w:rsid w:val="006F2095"/>
    <w:rsid w:val="006F4553"/>
    <w:rsid w:val="00724742"/>
    <w:rsid w:val="00754C4E"/>
    <w:rsid w:val="00767272"/>
    <w:rsid w:val="0078164F"/>
    <w:rsid w:val="007A4715"/>
    <w:rsid w:val="007B7A5C"/>
    <w:rsid w:val="007C235D"/>
    <w:rsid w:val="008908D3"/>
    <w:rsid w:val="00894575"/>
    <w:rsid w:val="008A1DB3"/>
    <w:rsid w:val="008E066A"/>
    <w:rsid w:val="009035E0"/>
    <w:rsid w:val="00904607"/>
    <w:rsid w:val="0091677C"/>
    <w:rsid w:val="0095209F"/>
    <w:rsid w:val="00971A23"/>
    <w:rsid w:val="00980138"/>
    <w:rsid w:val="00983B36"/>
    <w:rsid w:val="009A4381"/>
    <w:rsid w:val="009B3294"/>
    <w:rsid w:val="009B480F"/>
    <w:rsid w:val="009C3227"/>
    <w:rsid w:val="00A01935"/>
    <w:rsid w:val="00A14524"/>
    <w:rsid w:val="00A63260"/>
    <w:rsid w:val="00A73DFC"/>
    <w:rsid w:val="00A7422E"/>
    <w:rsid w:val="00A81275"/>
    <w:rsid w:val="00AA1F15"/>
    <w:rsid w:val="00AA4D83"/>
    <w:rsid w:val="00AC3733"/>
    <w:rsid w:val="00AD09C9"/>
    <w:rsid w:val="00AD200B"/>
    <w:rsid w:val="00AE51DF"/>
    <w:rsid w:val="00AE5694"/>
    <w:rsid w:val="00AF3A38"/>
    <w:rsid w:val="00AF3CC5"/>
    <w:rsid w:val="00AF4112"/>
    <w:rsid w:val="00B03C0B"/>
    <w:rsid w:val="00B04809"/>
    <w:rsid w:val="00B17AB3"/>
    <w:rsid w:val="00B278E9"/>
    <w:rsid w:val="00B312D4"/>
    <w:rsid w:val="00B43578"/>
    <w:rsid w:val="00B45DDC"/>
    <w:rsid w:val="00B6797A"/>
    <w:rsid w:val="00B76394"/>
    <w:rsid w:val="00B76681"/>
    <w:rsid w:val="00B90C54"/>
    <w:rsid w:val="00B93186"/>
    <w:rsid w:val="00B951F0"/>
    <w:rsid w:val="00BB2E7F"/>
    <w:rsid w:val="00BD27FD"/>
    <w:rsid w:val="00BE0650"/>
    <w:rsid w:val="00C22B7E"/>
    <w:rsid w:val="00C349E5"/>
    <w:rsid w:val="00C712A8"/>
    <w:rsid w:val="00CB1479"/>
    <w:rsid w:val="00CF1222"/>
    <w:rsid w:val="00D0141B"/>
    <w:rsid w:val="00D0354E"/>
    <w:rsid w:val="00D23D21"/>
    <w:rsid w:val="00D357BE"/>
    <w:rsid w:val="00D3587E"/>
    <w:rsid w:val="00D41939"/>
    <w:rsid w:val="00D41CD7"/>
    <w:rsid w:val="00D625D9"/>
    <w:rsid w:val="00D65EFC"/>
    <w:rsid w:val="00D700A2"/>
    <w:rsid w:val="00D84682"/>
    <w:rsid w:val="00DC0AF5"/>
    <w:rsid w:val="00DE0D35"/>
    <w:rsid w:val="00DE717E"/>
    <w:rsid w:val="00E03288"/>
    <w:rsid w:val="00E172A4"/>
    <w:rsid w:val="00E2331C"/>
    <w:rsid w:val="00E27591"/>
    <w:rsid w:val="00E37173"/>
    <w:rsid w:val="00E45447"/>
    <w:rsid w:val="00E61B89"/>
    <w:rsid w:val="00E6463F"/>
    <w:rsid w:val="00E8264E"/>
    <w:rsid w:val="00E95B82"/>
    <w:rsid w:val="00E965D1"/>
    <w:rsid w:val="00E97A2C"/>
    <w:rsid w:val="00EB35E6"/>
    <w:rsid w:val="00EB4DCD"/>
    <w:rsid w:val="00EC0F76"/>
    <w:rsid w:val="00EC1DAF"/>
    <w:rsid w:val="00EC7024"/>
    <w:rsid w:val="00EC7A27"/>
    <w:rsid w:val="00EF27C3"/>
    <w:rsid w:val="00F0227E"/>
    <w:rsid w:val="00F04580"/>
    <w:rsid w:val="00F049CC"/>
    <w:rsid w:val="00F16054"/>
    <w:rsid w:val="00F1698C"/>
    <w:rsid w:val="00F24B53"/>
    <w:rsid w:val="00F31600"/>
    <w:rsid w:val="00F40DFA"/>
    <w:rsid w:val="00F65BD9"/>
    <w:rsid w:val="00FC4C1C"/>
    <w:rsid w:val="00FD2850"/>
    <w:rsid w:val="00FF174D"/>
    <w:rsid w:val="00F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6003"/>
  <w15:chartTrackingRefBased/>
  <w15:docId w15:val="{F5F5D6B1-2A51-4BD6-B965-880B46B3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98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3747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63747A"/>
  </w:style>
  <w:style w:type="character" w:customStyle="1" w:styleId="eop">
    <w:name w:val="eop"/>
    <w:basedOn w:val="a0"/>
    <w:rsid w:val="0063747A"/>
  </w:style>
  <w:style w:type="character" w:customStyle="1" w:styleId="spellingerror">
    <w:name w:val="spellingerror"/>
    <w:basedOn w:val="a0"/>
    <w:rsid w:val="0063747A"/>
  </w:style>
  <w:style w:type="paragraph" w:styleId="a3">
    <w:name w:val="List Paragraph"/>
    <w:basedOn w:val="a"/>
    <w:uiPriority w:val="34"/>
    <w:qFormat/>
    <w:rsid w:val="00980138"/>
    <w:pPr>
      <w:ind w:left="720"/>
      <w:contextualSpacing/>
    </w:pPr>
  </w:style>
  <w:style w:type="character" w:customStyle="1" w:styleId="bb">
    <w:name w:val="bb"/>
    <w:basedOn w:val="a0"/>
    <w:rsid w:val="00F04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9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35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0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0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7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7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5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2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39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5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31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93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6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0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9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71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3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0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1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2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35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2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3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4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2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8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5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0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4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5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1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1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3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4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95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0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02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5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9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8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4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0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2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07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6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0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2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5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9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80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8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1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6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0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5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16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1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1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1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25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7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3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2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23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7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5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6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6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8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9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5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1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3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6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0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4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1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5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03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4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8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3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7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10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0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Oleksandr Zelinskyy</cp:lastModifiedBy>
  <cp:revision>250</cp:revision>
  <cp:lastPrinted>2021-06-01T12:49:00Z</cp:lastPrinted>
  <dcterms:created xsi:type="dcterms:W3CDTF">2021-05-31T16:57:00Z</dcterms:created>
  <dcterms:modified xsi:type="dcterms:W3CDTF">2021-06-01T12:50:00Z</dcterms:modified>
</cp:coreProperties>
</file>