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Міністерство освіти і науки України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color w:val="auto"/>
          <w:sz w:val="28"/>
        </w:rPr>
        <w:t>Львівський національний університет імені Івана Франка</w:t>
      </w:r>
    </w:p>
    <w:p>
      <w:pPr>
        <w:rPr>
          <w:rFonts w:ascii="Times New Roman" w:hAnsi="Times New Roman" w:cs="Times New Roman"/>
          <w:color w:val="auto"/>
          <w:sz w:val="28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jc w:val="center"/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spacing w:after="0" w:line="360" w:lineRule="auto"/>
        <w:jc w:val="right"/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</w:pP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  <w:lang w:val="uk-UA"/>
        </w:rPr>
        <w:t>К</w:t>
      </w:r>
      <w:r>
        <w:rPr>
          <w:rFonts w:hint="default" w:ascii="Times New Roman" w:hAnsi="Times New Roman"/>
          <w:color w:val="auto"/>
          <w:sz w:val="28"/>
        </w:rPr>
        <w:t>онспект</w:t>
      </w: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  <w:lang w:val="uk-UA"/>
        </w:rPr>
        <w:t>подання нового навчального матеріалу</w:t>
      </w:r>
      <w:r>
        <w:rPr>
          <w:rFonts w:hint="default" w:ascii="Times New Roman" w:hAnsi="Times New Roman"/>
          <w:color w:val="auto"/>
          <w:sz w:val="28"/>
        </w:rPr>
        <w:t xml:space="preserve"> на тему</w:t>
      </w: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</w:rPr>
        <w:t>«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Поняття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 кібербулінгу</w:t>
      </w:r>
      <w:r>
        <w:rPr>
          <w:rFonts w:hint="default" w:ascii="Times New Roman" w:hAnsi="Times New Roman"/>
          <w:color w:val="auto"/>
          <w:sz w:val="28"/>
        </w:rPr>
        <w:t>»,</w:t>
      </w: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</w:rPr>
        <w:t xml:space="preserve">проведеного у </w:t>
      </w:r>
      <w:r>
        <w:rPr>
          <w:rFonts w:hint="default" w:ascii="Times New Roman" w:hAnsi="Times New Roman"/>
          <w:color w:val="auto"/>
          <w:sz w:val="28"/>
          <w:lang w:val="uk-UA"/>
        </w:rPr>
        <w:t>6</w:t>
      </w:r>
      <w:r>
        <w:rPr>
          <w:rFonts w:hint="default" w:ascii="Times New Roman" w:hAnsi="Times New Roman"/>
          <w:color w:val="auto"/>
          <w:sz w:val="28"/>
        </w:rPr>
        <w:t xml:space="preserve"> класі Коханівської гімназії</w:t>
      </w: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  <w:lang w:val="uk-UA"/>
        </w:rPr>
        <w:t>28</w:t>
      </w:r>
      <w:r>
        <w:rPr>
          <w:rFonts w:hint="default" w:ascii="Times New Roman" w:hAnsi="Times New Roman"/>
          <w:color w:val="auto"/>
          <w:sz w:val="28"/>
        </w:rPr>
        <w:t xml:space="preserve">  </w:t>
      </w:r>
      <w:r>
        <w:rPr>
          <w:rFonts w:hint="default" w:ascii="Times New Roman" w:hAnsi="Times New Roman"/>
          <w:color w:val="auto"/>
          <w:sz w:val="28"/>
          <w:lang w:val="uk-UA"/>
        </w:rPr>
        <w:t xml:space="preserve">листопада </w:t>
      </w:r>
      <w:r>
        <w:rPr>
          <w:rFonts w:hint="default" w:ascii="Times New Roman" w:hAnsi="Times New Roman"/>
          <w:color w:val="auto"/>
          <w:sz w:val="28"/>
        </w:rPr>
        <w:t>2023 р.</w:t>
      </w:r>
    </w:p>
    <w:p>
      <w:pPr>
        <w:spacing w:after="0" w:line="360" w:lineRule="auto"/>
        <w:jc w:val="center"/>
        <w:rPr>
          <w:rFonts w:hint="default" w:ascii="Times New Roman" w:hAnsi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</w:rPr>
        <w:t>Студенткою-практиканткою 4 курсу групи ПМО-41 </w:t>
      </w:r>
    </w:p>
    <w:p>
      <w:pPr>
        <w:spacing w:after="0" w:line="360" w:lineRule="auto"/>
        <w:jc w:val="center"/>
        <w:rPr>
          <w:rFonts w:ascii="Times New Roman" w:hAnsi="Times New Roman" w:cs="Times New Roman"/>
          <w:color w:val="auto"/>
          <w:sz w:val="28"/>
        </w:rPr>
      </w:pPr>
      <w:r>
        <w:rPr>
          <w:rFonts w:hint="default" w:ascii="Times New Roman" w:hAnsi="Times New Roman"/>
          <w:color w:val="auto"/>
          <w:sz w:val="28"/>
        </w:rPr>
        <w:t>Кравець Ольгою Богданівною</w:t>
      </w:r>
    </w:p>
    <w:p>
      <w:pPr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rPr>
          <w:rFonts w:hint="default" w:ascii="Times New Roman" w:hAnsi="Times New Roman" w:cs="Times New Roman"/>
          <w:color w:val="auto"/>
          <w:sz w:val="28"/>
          <w:lang w:val="uk-UA"/>
        </w:rPr>
      </w:pPr>
    </w:p>
    <w:p>
      <w:pPr>
        <w:rPr>
          <w:rFonts w:ascii="Times New Roman" w:hAnsi="Times New Roman" w:cs="Times New Roman"/>
          <w:color w:val="auto"/>
          <w:sz w:val="28"/>
        </w:rPr>
      </w:pPr>
    </w:p>
    <w:p>
      <w:pPr>
        <w:rPr>
          <w:rFonts w:ascii="Times New Roman" w:hAnsi="Times New Roman" w:cs="Times New Roman"/>
          <w:color w:val="auto"/>
          <w:sz w:val="28"/>
        </w:rPr>
      </w:pPr>
    </w:p>
    <w:p>
      <w:pPr>
        <w:rPr>
          <w:rFonts w:ascii="Times New Roman" w:hAnsi="Times New Roman" w:cs="Times New Roman"/>
          <w:color w:val="auto"/>
          <w:sz w:val="28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</w:pPr>
    </w:p>
    <w:p>
      <w:pPr>
        <w:spacing w:after="0" w:line="360" w:lineRule="auto"/>
        <w:jc w:val="both"/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</w:pPr>
    </w:p>
    <w:p>
      <w:pPr>
        <w:spacing w:after="0" w:line="360" w:lineRule="auto"/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</w:pPr>
    </w:p>
    <w:p>
      <w:pPr>
        <w:spacing w:line="360" w:lineRule="auto"/>
        <w:jc w:val="center"/>
        <w:rPr>
          <w:rFonts w:hint="default" w:ascii="Times New Roman" w:hAnsi="Times New Roman" w:cs="Times New Roman"/>
          <w:b/>
          <w:color w:val="auto"/>
          <w:sz w:val="28"/>
          <w:szCs w:val="28"/>
          <w:lang w:val="en-US"/>
        </w:rPr>
      </w:pP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  <w:t>Львів 2</w:t>
      </w:r>
      <w:bookmarkStart w:id="1" w:name="_GoBack"/>
      <w:bookmarkEnd w:id="1"/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  <w:t>02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uk-UA"/>
        </w:rPr>
        <w:t>3</w:t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  <w:lang w:val="uk-UA"/>
        </w:rPr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  <w:lang w:val="uk-UA"/>
        </w:rPr>
        <w:t>Інформатика</w:t>
      </w:r>
      <w:r>
        <w:rPr>
          <w:rFonts w:ascii="Times New Roman" w:hAnsi="Times New Roman" w:cs="Times New Roman"/>
          <w:b/>
          <w:color w:val="auto"/>
          <w:sz w:val="28"/>
        </w:rPr>
        <w:t>. Урок №23</w:t>
      </w:r>
    </w:p>
    <w:p>
      <w:pPr>
        <w:spacing w:line="360" w:lineRule="auto"/>
        <w:ind w:firstLine="709"/>
        <w:jc w:val="left"/>
        <w:rPr>
          <w:rFonts w:hint="default" w:ascii="Times New Roman" w:hAnsi="Times New Roman" w:cs="Times New Roman"/>
          <w:b/>
          <w:color w:val="auto"/>
          <w:sz w:val="28"/>
          <w:lang w:val="uk-UA"/>
        </w:rPr>
      </w:pPr>
      <w:r>
        <w:rPr>
          <w:rFonts w:hint="default" w:ascii="Times New Roman" w:hAnsi="Times New Roman" w:cs="Times New Roman"/>
          <w:b/>
          <w:color w:val="auto"/>
          <w:sz w:val="28"/>
          <w:lang w:val="uk-UA"/>
        </w:rPr>
        <w:t>6 клас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Тема:</w:t>
      </w:r>
      <w:r>
        <w:rPr>
          <w:rFonts w:hint="default" w:ascii="Times New Roman" w:hAnsi="Times New Roman" w:cs="Times New Roman"/>
          <w:b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Поняття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 кібербулінгу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Мета: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навчальна: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знайомити учнів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з поняттям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кібербулінгу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та його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основними формами,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color w:val="auto"/>
          <w:sz w:val="28"/>
          <w:szCs w:val="28"/>
        </w:rPr>
        <w:t>озглянути наслідки кібербулінгу для жертв та способи протидії цьому явищу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розвивальна: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color w:val="auto"/>
          <w:sz w:val="28"/>
          <w:szCs w:val="28"/>
        </w:rPr>
        <w:t>озвивати критичне мислення учнів щодо їхньої поведінки в Інтернеті та взаємин з іншими користувачами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, збагачувати соціальні навички, сприяючи формуванню вміння конструктивно спілкуватися та взаємодіяти з однолітками в онлайн-середовищі;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виховна: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color w:val="auto"/>
          <w:sz w:val="28"/>
          <w:szCs w:val="28"/>
        </w:rPr>
        <w:t>иховувати повагу до прав та свобод інших користувачів Інтернету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, формувати в учнів відповідальне ставлення до власної поведінки в мережі та свідомість щодо можливих наслідків дій.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 xml:space="preserve">Методи та прийоми навчання: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2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усний виклад;</w:t>
      </w:r>
    </w:p>
    <w:p>
      <w:pPr>
        <w:pStyle w:val="10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lang w:val="uk-UA"/>
        </w:rPr>
        <w:t>б</w:t>
      </w:r>
      <w:r>
        <w:rPr>
          <w:rFonts w:ascii="Times New Roman" w:hAnsi="Times New Roman" w:cs="Times New Roman"/>
          <w:color w:val="auto"/>
          <w:sz w:val="28"/>
        </w:rPr>
        <w:t>есіда</w:t>
      </w:r>
      <w:r>
        <w:rPr>
          <w:rFonts w:hint="default" w:ascii="Times New Roman" w:hAnsi="Times New Roman" w:cs="Times New Roman"/>
          <w:color w:val="auto"/>
          <w:sz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lang w:val="uk-UA"/>
        </w:rPr>
        <w:t>та обговорення</w:t>
      </w:r>
      <w:r>
        <w:rPr>
          <w:rFonts w:ascii="Times New Roman" w:hAnsi="Times New Roman" w:cs="Times New Roman"/>
          <w:color w:val="auto"/>
          <w:sz w:val="28"/>
        </w:rPr>
        <w:t>;</w:t>
      </w:r>
    </w:p>
    <w:p>
      <w:pPr>
        <w:pStyle w:val="10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аудіовізу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softHyphen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альний метод;</w:t>
      </w:r>
    </w:p>
    <w:p>
      <w:pPr>
        <w:pStyle w:val="10"/>
        <w:numPr>
          <w:ilvl w:val="0"/>
          <w:numId w:val="2"/>
        </w:num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  <w:szCs w:val="28"/>
          <w:lang w:val="uk-UA"/>
        </w:rPr>
      </w:pPr>
      <w:r>
        <w:rPr>
          <w:rFonts w:hint="default" w:ascii="Times New Roman" w:hAnsi="Times New Roman"/>
          <w:b w:val="0"/>
          <w:bCs/>
          <w:color w:val="auto"/>
          <w:sz w:val="28"/>
          <w:szCs w:val="28"/>
          <w:lang w:val="uk-UA"/>
        </w:rPr>
        <w:t>демонстрація.</w:t>
      </w:r>
    </w:p>
    <w:p>
      <w:pPr>
        <w:pStyle w:val="10"/>
        <w:spacing w:line="360" w:lineRule="auto"/>
        <w:ind w:left="0"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Компетентності:</w:t>
      </w:r>
      <w:r>
        <w:rPr>
          <w:rFonts w:ascii="Times New Roman" w:hAnsi="Times New Roman" w:cs="Times New Roman"/>
          <w:color w:val="auto"/>
          <w:sz w:val="28"/>
        </w:rPr>
        <w:t xml:space="preserve"> спілкування державною мовою; загальнокультурна грамотність.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uk-UA"/>
        </w:rPr>
      </w:pPr>
      <w:r>
        <w:rPr>
          <w:rFonts w:ascii="Times New Roman" w:hAnsi="Times New Roman" w:cs="Times New Roman"/>
          <w:b/>
          <w:color w:val="auto"/>
          <w:sz w:val="28"/>
        </w:rPr>
        <w:t>Обладнання:</w:t>
      </w:r>
      <w:r>
        <w:rPr>
          <w:rFonts w:hint="default" w:ascii="Times New Roman" w:hAnsi="Times New Roman" w:cs="Times New Roman"/>
          <w:b/>
          <w:color w:val="auto"/>
          <w:sz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uk-UA"/>
        </w:rPr>
        <w:fldChar w:fldCharType="begin"/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uk-UA"/>
        </w:rPr>
        <w:instrText xml:space="preserve"> HYPERLINK "https://www.canva.com/design/DAF1FhOr4LY/YpTNgHgfynwCR9wJ21ndsw/edit?utm_content=DAF1FhOr4LY&amp;utm_campaign=designshare&amp;utm_medium=link2&amp;utm_source=sharebutton" </w:instrTex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uk-UA"/>
        </w:rPr>
        <w:fldChar w:fldCharType="separate"/>
      </w:r>
      <w:r>
        <w:rPr>
          <w:rStyle w:val="7"/>
          <w:rFonts w:ascii="Times New Roman" w:hAnsi="Times New Roman" w:cs="Times New Roman"/>
          <w:color w:val="auto"/>
          <w:sz w:val="28"/>
          <w:szCs w:val="28"/>
          <w:u w:val="single"/>
          <w:lang w:val="uk-UA"/>
        </w:rPr>
        <w:t>презентація</w:t>
      </w:r>
      <w:r>
        <w:rPr>
          <w:rFonts w:ascii="Times New Roman" w:hAnsi="Times New Roman" w:cs="Times New Roman"/>
          <w:color w:val="auto"/>
          <w:sz w:val="28"/>
          <w:szCs w:val="28"/>
          <w:u w:val="single"/>
          <w:lang w:val="uk-UA"/>
        </w:rPr>
        <w:fldChar w:fldCharType="end"/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, </w:t>
      </w:r>
      <w:r>
        <w:rPr>
          <w:rFonts w:ascii="Times New Roman" w:hAnsi="Times New Roman" w:cs="Times New Roman"/>
          <w:color w:val="auto"/>
          <w:sz w:val="28"/>
          <w:szCs w:val="28"/>
          <w:highlight w:val="none"/>
        </w:rPr>
        <w:t>роздатковий матеріал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uk-UA"/>
        </w:rPr>
        <w:t>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Тип уроку: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hint="default" w:ascii="Times New Roman" w:hAnsi="Times New Roman" w:cs="Times New Roman"/>
          <w:color w:val="auto"/>
          <w:sz w:val="28"/>
          <w:szCs w:val="28"/>
          <w:highlight w:val="none"/>
          <w:lang w:val="uk-UA"/>
        </w:rPr>
        <w:t>урок подання нових знань</w:t>
      </w:r>
      <w:r>
        <w:rPr>
          <w:rFonts w:ascii="Times New Roman" w:hAnsi="Times New Roman" w:cs="Times New Roman"/>
          <w:color w:val="auto"/>
          <w:sz w:val="28"/>
        </w:rPr>
        <w:t>.</w:t>
      </w:r>
    </w:p>
    <w:p>
      <w:pPr>
        <w:rPr>
          <w:rFonts w:ascii="Times New Roman" w:hAnsi="Times New Roman" w:cs="Times New Roman"/>
          <w:color w:val="auto"/>
          <w:sz w:val="28"/>
          <w:lang w:eastAsia="uk-UA"/>
        </w:rPr>
      </w:pPr>
      <w:r>
        <w:rPr>
          <w:rFonts w:ascii="Times New Roman" w:hAnsi="Times New Roman" w:cs="Times New Roman"/>
          <w:color w:val="auto"/>
          <w:sz w:val="28"/>
        </w:rPr>
        <w:br w:type="page"/>
      </w:r>
    </w:p>
    <w:p>
      <w:pPr>
        <w:spacing w:line="360" w:lineRule="auto"/>
        <w:ind w:firstLine="709"/>
        <w:jc w:val="center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Хід уроку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1. Організаційна частина.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Привітання. Перевірка відсутніх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2. Перевірка домашнього завдання.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3. Мотивація навчальної діяльност</w:t>
      </w:r>
      <w:r>
        <w:rPr>
          <w:rFonts w:ascii="Times New Roman" w:hAnsi="Times New Roman" w:cs="Times New Roman"/>
          <w:b/>
          <w:color w:val="auto"/>
          <w:sz w:val="28"/>
          <w:lang w:val="uk-UA"/>
        </w:rPr>
        <w:t>і</w:t>
      </w:r>
      <w:r>
        <w:rPr>
          <w:rFonts w:ascii="Times New Roman" w:hAnsi="Times New Roman" w:cs="Times New Roman"/>
          <w:b/>
          <w:color w:val="auto"/>
          <w:sz w:val="28"/>
        </w:rPr>
        <w:t>.</w:t>
      </w:r>
    </w:p>
    <w:p>
      <w:pPr>
        <w:pStyle w:val="10"/>
        <w:spacing w:after="0" w:line="360" w:lineRule="auto"/>
        <w:ind w:left="0" w:firstLine="709"/>
        <w:jc w:val="both"/>
        <w:rPr>
          <w:rFonts w:ascii="Times New Roman" w:hAnsi="Times New Roman" w:eastAsia="Times New Roman" w:cs="Times New Roman"/>
          <w:b/>
          <w:color w:val="auto"/>
          <w:sz w:val="28"/>
          <w:szCs w:val="28"/>
          <w:lang w:eastAsia="uk-UA"/>
        </w:rPr>
      </w:pP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b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4. Оголошення теми та мети уроку.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</w:rPr>
      </w:pPr>
      <w:r>
        <w:rPr>
          <w:rFonts w:ascii="Times New Roman" w:hAnsi="Times New Roman" w:cs="Times New Roman"/>
          <w:b/>
          <w:color w:val="auto"/>
          <w:sz w:val="28"/>
        </w:rPr>
        <w:t>Тема:</w:t>
      </w:r>
      <w:r>
        <w:rPr>
          <w:rFonts w:ascii="Times New Roman" w:hAnsi="Times New Roman" w:cs="Times New Roman"/>
          <w:color w:val="auto"/>
          <w:sz w:val="28"/>
        </w:rPr>
        <w:t xml:space="preserve">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Поняття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 кібербулінгу</w:t>
      </w:r>
      <w:r>
        <w:rPr>
          <w:rFonts w:ascii="Times New Roman" w:hAnsi="Times New Roman" w:eastAsia="Times New Roman" w:cs="Times New Roman"/>
          <w:color w:val="auto"/>
          <w:sz w:val="28"/>
          <w:szCs w:val="28"/>
          <w:lang w:eastAsia="uk-UA"/>
        </w:rPr>
        <w:t>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Мета: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навчальна: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о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знайомити учнів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і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з поняттям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кібербулінгу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та його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основними формами,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color w:val="auto"/>
          <w:sz w:val="28"/>
          <w:szCs w:val="28"/>
        </w:rPr>
        <w:t>озглянути наслідки кібербулінгу для жертв та способи протидії цьому явищу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; 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>розвивальна: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р</w:t>
      </w:r>
      <w:r>
        <w:rPr>
          <w:rFonts w:hint="default" w:ascii="Times New Roman" w:hAnsi="Times New Roman"/>
          <w:color w:val="auto"/>
          <w:sz w:val="28"/>
          <w:szCs w:val="28"/>
        </w:rPr>
        <w:t>озвивати критичне мислення учнів щодо їхньої поведінки в Інтернеті та взаємин з іншими користувачами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, збагачувати соціальні навички, сприяючи формуванню вміння конструктивно спілкуватися та взаємодіяти з однолітками в онлайн-середовищі;</w:t>
      </w:r>
    </w:p>
    <w:p>
      <w:pPr>
        <w:pStyle w:val="10"/>
        <w:keepNext w:val="0"/>
        <w:keepLines w:val="0"/>
        <w:pageBreakBefore w:val="0"/>
        <w:widowControl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firstLine="709"/>
        <w:jc w:val="both"/>
        <w:textAlignment w:val="auto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color w:val="auto"/>
          <w:sz w:val="28"/>
          <w:szCs w:val="28"/>
        </w:rPr>
        <w:t xml:space="preserve">виховна: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в</w:t>
      </w:r>
      <w:r>
        <w:rPr>
          <w:rFonts w:hint="default" w:ascii="Times New Roman" w:hAnsi="Times New Roman"/>
          <w:color w:val="auto"/>
          <w:sz w:val="28"/>
          <w:szCs w:val="28"/>
        </w:rPr>
        <w:t>иховувати повагу до прав та свобод інших користувачів Інтернету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, формувати в учнів відповідальне ставлення до власної поведінки в мережі та свідомість щодо можливих наслідків дій.</w:t>
      </w:r>
    </w:p>
    <w:p>
      <w:pPr>
        <w:pStyle w:val="12"/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Перевірка теоретичних відомостей і первинних умінь та навичок.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b/>
          <w:i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 1)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</w:rPr>
        <w:t>Слово вчителя: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с</w:t>
      </w:r>
      <w:r>
        <w:rPr>
          <w:rFonts w:ascii="Times New Roman" w:hAnsi="Times New Roman" w:cs="Times New Roman"/>
          <w:color w:val="auto"/>
          <w:sz w:val="28"/>
          <w:szCs w:val="28"/>
        </w:rPr>
        <w:t>ьогодні ми вивчатимемо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тему "Поняття кібербулінгу", яка є дуже важливою в сучасному світі комп'ютерних технологій та мережі Інтернет.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нтернет-технології стали невід’ємною частиною життя сучасного суспільства. Проте, популярність інтернет-ресурсів крім позитивних моментів швидкого доступу до необхідної інформації, призвела до зростання кількості порушень прав та поширення недостовірної й конфіденційної інформації. На жаль, більшість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людей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не володіють інформацією про небезпеку інтернету й не мають сформованої онлайн-культури. Тому часто вони не розуміють, як можуть захиститися від кібербулінгу.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(Слайд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2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9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</w:rPr>
        <w:t>Слово вчителя: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>спочатку</w:t>
      </w:r>
      <w:r>
        <w:rPr>
          <w:rFonts w:hint="default" w:ascii="Times New Roman" w:hAnsi="Times New Roman"/>
          <w:color w:val="auto"/>
          <w:sz w:val="28"/>
          <w:szCs w:val="28"/>
        </w:rPr>
        <w:t xml:space="preserve"> проведемо коротку актуалізацію ваших опорних знань.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</w:rPr>
        <w:t>Потім ми перейдемо до цікавого етапу — тесту 'Інтернет: жертва, свідок, агресор?' Після тесту ми вивчимо новий матеріал та обговоримо його разом. Не соромтеся висловлювати свої думки та питання – це сприятиме нашому спільному розумінню.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</w:rPr>
        <w:t>Обговорення та рефлексії допоможуть нам закріпити отримані знання та зрозуміти, як можна впровадити їх у практиці.</w:t>
      </w:r>
      <w:r>
        <w:rPr>
          <w:rFonts w:hint="default" w:ascii="Times New Roman" w:hAnsi="Times New Roman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color w:val="auto"/>
          <w:sz w:val="28"/>
          <w:szCs w:val="28"/>
        </w:rPr>
        <w:t>Готові розпочати цей урок? Тоді почнемо!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(Слайд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i/>
          <w:sz w:val="28"/>
          <w:szCs w:val="28"/>
          <w:lang w:val="uk-UA"/>
        </w:rPr>
      </w:pP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(Учні читають висловлвання Антуана де Сент-Екзюпері і обговорюють)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(Слайд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after="0" w:line="360" w:lineRule="auto"/>
        <w:ind w:firstLine="708" w:firstLineChars="0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</w:rPr>
        <w:t>Слово вчителя: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  <w:lang w:val="uk-UA"/>
        </w:rPr>
        <w:t>щ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орічно в другий вівторок лютого відзначають Всесвітній День безпеки в інтернеті. 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FFFFFF"/>
        </w:rPr>
        <w:t>У 2024 році свято припадає на 13 лютого.</w:t>
      </w:r>
      <w:r>
        <w:rPr>
          <w:rFonts w:hint="default" w:ascii="Times New Roman" w:hAnsi="Times New Roman"/>
          <w:color w:val="auto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>Заходи цього дня спрямовані на розповсюдження знань про безпечне й відповідальне використання новітніх інформаційно-комунікаційних технологій.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 xml:space="preserve">(Слайд 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>5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</w:rPr>
        <w:t>Слово вчителя: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давайте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по черзі дамо відповіді на запитання.</w:t>
      </w:r>
      <w:r>
        <w:rPr>
          <w:rFonts w:ascii="Times New Roman" w:hAnsi="Times New Roman" w:cs="Times New Roman"/>
          <w:color w:val="auto"/>
          <w:sz w:val="28"/>
          <w:szCs w:val="28"/>
          <w:shd w:val="clear" w:color="auto" w:fill="FFFFFF"/>
        </w:rPr>
        <w:t xml:space="preserve"> </w:t>
      </w:r>
    </w:p>
    <w:p>
      <w:pPr>
        <w:spacing w:line="360" w:lineRule="auto"/>
        <w:ind w:firstLine="709"/>
        <w:jc w:val="both"/>
        <w:rPr>
          <w:rFonts w:hint="default"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</w:pP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>(Учні по черзі відповідають на питання зі слайду)</w:t>
      </w:r>
    </w:p>
    <w:p>
      <w:pPr>
        <w:numPr>
          <w:ilvl w:val="0"/>
          <w:numId w:val="3"/>
        </w:num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>Які соціальні мережі ви знаєте?</w:t>
      </w:r>
    </w:p>
    <w:p>
      <w:pPr>
        <w:spacing w:after="0" w:line="360" w:lineRule="auto"/>
        <w:ind w:firstLine="708" w:firstLineChars="0"/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>2.</w:t>
      </w: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>Якими соціальними мережами ви користуєтесь?</w:t>
      </w:r>
    </w:p>
    <w:p>
      <w:pPr>
        <w:spacing w:after="0" w:line="360" w:lineRule="auto"/>
        <w:ind w:firstLine="708" w:firstLineChars="0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shd w:val="clear" w:color="auto" w:fill="FFFFFF"/>
          <w:lang w:val="uk-UA"/>
        </w:rPr>
        <w:t>3.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Чи були ви свідком онлайн-гри, чату або дискусії, де виявлялися б нападки чи жорстокість щодо конкретної особи?</w:t>
      </w:r>
    </w:p>
    <w:p>
      <w:pPr>
        <w:spacing w:after="0" w:line="360" w:lineRule="auto"/>
        <w:ind w:firstLine="708" w:firstLineChars="0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4.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 Чи створювали ви фальшивий профіль або навмисно приховували своє ім’я в мережі?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6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after="0" w:line="360" w:lineRule="auto"/>
        <w:ind w:firstLine="708" w:firstLineChars="0"/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i/>
          <w:color w:val="auto"/>
          <w:sz w:val="28"/>
          <w:szCs w:val="28"/>
        </w:rPr>
        <w:t>Слово вчителя: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з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а даними опитування, представленого 4 вересня 2019 року Дитячим фондом ООН (ЮНІСЕФ), в Україні 29% опитаних підлітків були жертвами кібербулінгу, а 16% були змушені пропускати через це шкільні заняття.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7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pStyle w:val="12"/>
        <w:numPr>
          <w:ilvl w:val="0"/>
          <w:numId w:val="4"/>
        </w:numPr>
        <w:spacing w:after="120" w:line="360" w:lineRule="auto"/>
        <w:ind w:left="709" w:leftChars="0"/>
        <w:jc w:val="both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color w:val="auto"/>
          <w:sz w:val="28"/>
          <w:szCs w:val="28"/>
        </w:rPr>
        <w:t>Тест «Інтернет: жертва, свідок, агресор?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Слово вчителя: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з</w:t>
      </w:r>
      <w:r>
        <w:rPr>
          <w:rFonts w:ascii="Times New Roman" w:hAnsi="Times New Roman" w:cs="Times New Roman"/>
          <w:sz w:val="28"/>
        </w:rPr>
        <w:t>араз ви напишете невеличк</w:t>
      </w:r>
      <w:r>
        <w:rPr>
          <w:rFonts w:ascii="Times New Roman" w:hAnsi="Times New Roman" w:cs="Times New Roman"/>
          <w:sz w:val="28"/>
          <w:lang w:val="uk-UA"/>
        </w:rPr>
        <w:t>ий</w:t>
      </w:r>
      <w:r>
        <w:rPr>
          <w:rFonts w:hint="default" w:ascii="Times New Roman" w:hAnsi="Times New Roman" w:cs="Times New Roman"/>
          <w:sz w:val="28"/>
          <w:lang w:val="uk-UA"/>
        </w:rPr>
        <w:t xml:space="preserve"> тест, щоб </w:t>
      </w:r>
      <w:r>
        <w:rPr>
          <w:rFonts w:hint="default" w:ascii="Times New Roman" w:hAnsi="Times New Roman"/>
          <w:sz w:val="28"/>
          <w:lang w:val="uk-UA"/>
        </w:rPr>
        <w:t>визначити належність до певної категорії в Інтернеті</w:t>
      </w:r>
      <w:r>
        <w:rPr>
          <w:rFonts w:hint="default" w:ascii="Times New Roman" w:hAnsi="Times New Roman" w:cs="Times New Roman"/>
          <w:sz w:val="28"/>
          <w:lang w:val="uk-UA"/>
        </w:rPr>
        <w:t xml:space="preserve"> .</w:t>
      </w:r>
      <w:r>
        <w:rPr>
          <w:rFonts w:ascii="Times New Roman" w:hAnsi="Times New Roman" w:cs="Times New Roman"/>
          <w:sz w:val="28"/>
        </w:rPr>
        <w:t xml:space="preserve"> На листочках, які я вам роздам є </w:t>
      </w:r>
      <w:r>
        <w:rPr>
          <w:rFonts w:hint="default" w:ascii="Times New Roman" w:hAnsi="Times New Roman" w:cs="Times New Roman"/>
          <w:sz w:val="28"/>
          <w:lang w:val="uk-UA"/>
        </w:rPr>
        <w:t>8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  <w:lang w:val="uk-UA"/>
        </w:rPr>
        <w:t>питань</w:t>
      </w:r>
      <w:r>
        <w:rPr>
          <w:rFonts w:ascii="Times New Roman" w:hAnsi="Times New Roman" w:cs="Times New Roman"/>
          <w:sz w:val="28"/>
        </w:rPr>
        <w:t>. Вам потрібно написати у</w:t>
      </w:r>
      <w:r>
        <w:rPr>
          <w:rFonts w:hint="default" w:ascii="Times New Roman" w:hAnsi="Times New Roman" w:cs="Times New Roman"/>
          <w:sz w:val="28"/>
          <w:lang w:val="uk-UA"/>
        </w:rPr>
        <w:t xml:space="preserve"> відповідь “Так” або “Ні” на кожне з них</w:t>
      </w:r>
      <w:r>
        <w:rPr>
          <w:rFonts w:ascii="Times New Roman" w:hAnsi="Times New Roman" w:cs="Times New Roman"/>
          <w:sz w:val="28"/>
        </w:rPr>
        <w:t xml:space="preserve">. Час виконання </w:t>
      </w:r>
      <w:r>
        <w:rPr>
          <w:rFonts w:hint="default" w:ascii="Times New Roman" w:hAnsi="Times New Roman" w:cs="Times New Roman"/>
          <w:sz w:val="28"/>
          <w:lang w:val="uk-UA"/>
        </w:rPr>
        <w:t>-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hint="default" w:ascii="Times New Roman" w:hAnsi="Times New Roman" w:cs="Times New Roman"/>
          <w:sz w:val="28"/>
          <w:lang w:val="uk-UA"/>
        </w:rPr>
        <w:t xml:space="preserve">5 </w:t>
      </w:r>
      <w:r>
        <w:rPr>
          <w:rFonts w:ascii="Times New Roman" w:hAnsi="Times New Roman" w:cs="Times New Roman"/>
          <w:sz w:val="28"/>
        </w:rPr>
        <w:t>хвилин.</w:t>
      </w:r>
      <w:r>
        <w:rPr>
          <w:rFonts w:hint="default" w:ascii="Times New Roman" w:hAnsi="Times New Roman" w:cs="Times New Roman"/>
          <w:sz w:val="28"/>
          <w:lang w:val="uk-UA"/>
        </w:rPr>
        <w:t xml:space="preserve">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1. Чи користуєтеся ви комп’ютером, мобільним телефоном або граєте у відеоігри в інтернеті?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2. Чи користуєтеся ви соціальними мережами?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3. Чи доводилося вам бачити онлайн-групу (спільноту), веб-сторінку, інтернет-відео або опитування, які б висміювали конкретну особу?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4. Чи були ви свідком онлайн-гри, чату або дискусії, де виявлялися б нападки чи жорстокість щодо конкретної особи?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5. Чи створювали ви фальшивий профіль або навмисно приховували своє ім’я в мережі?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6. Чи надсилали якісь повідомлення, використовуючи чужий телефон чи акаунт у мережі?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 xml:space="preserve">7. Чи пересилали листа, повідомлення в чаті або фотографію без дозволу їх оригінального адресанта? </w:t>
      </w:r>
    </w:p>
    <w:p>
      <w:pPr>
        <w:spacing w:line="360" w:lineRule="auto"/>
        <w:ind w:firstLine="851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</w:rPr>
        <w:t>8. Чи розміщували онлайн фото або відео людей без їхнього дозволу?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8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851"/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</w:rPr>
        <w:t>Слово вчителя:</w:t>
      </w:r>
      <w:r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п</w:t>
      </w:r>
      <w:r>
        <w:rPr>
          <w:rFonts w:ascii="Times New Roman" w:hAnsi="Times New Roman" w:cs="Times New Roman"/>
          <w:color w:val="auto"/>
          <w:sz w:val="28"/>
          <w:szCs w:val="28"/>
        </w:rPr>
        <w:t>ідрахуйте відповіді ТАК і НІ.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Ключ до тесту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зараз у вас на екранах. </w:t>
      </w:r>
      <w:r>
        <w:rPr>
          <w:rFonts w:ascii="Times New Roman" w:hAnsi="Times New Roman" w:cs="Times New Roman"/>
          <w:color w:val="auto"/>
          <w:sz w:val="28"/>
          <w:szCs w:val="28"/>
        </w:rPr>
        <w:t>Якщо ви відповіли «ТАК» на запитання 1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>2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- 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ви потенційна жертва кібербулінгу. Якщо ви відповіли «ТАК» на запитання 3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4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ви були свідком кібербулінгу. Якщо ви відповіли «ТАК» на запитання 5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8 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-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ваша поведінка могла призвести до кібербулінгу.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Відповіді можете не озвучувати. </w:t>
      </w:r>
      <w:r>
        <w:rPr>
          <w:rFonts w:ascii="Times New Roman" w:hAnsi="Times New Roman" w:cs="Times New Roman"/>
          <w:color w:val="auto"/>
          <w:sz w:val="28"/>
          <w:szCs w:val="28"/>
        </w:rPr>
        <w:t>Кожен хоч раз у житті був жертвою, агресором або свідком булінгу. Тому важливо більше дізнатися про це явище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.</w:t>
      </w:r>
    </w:p>
    <w:p>
      <w:pPr>
        <w:pStyle w:val="12"/>
        <w:numPr>
          <w:ilvl w:val="0"/>
          <w:numId w:val="4"/>
        </w:numPr>
        <w:spacing w:after="120" w:line="360" w:lineRule="auto"/>
        <w:ind w:left="709" w:leftChars="0"/>
        <w:jc w:val="both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sz w:val="28"/>
          <w:szCs w:val="28"/>
        </w:rPr>
        <w:t>Подання нового матеріалу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.</w:t>
      </w:r>
    </w:p>
    <w:p>
      <w:pPr>
        <w:spacing w:line="360" w:lineRule="auto"/>
        <w:ind w:firstLine="709"/>
        <w:jc w:val="both"/>
        <w:rPr>
          <w:rFonts w:hint="default" w:ascii="Times New Roman" w:hAnsi="Times New Roman" w:eastAsia="Times New Roman" w:cs="Times New Roman"/>
          <w:b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9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uk-UA"/>
        </w:rPr>
        <w:t xml:space="preserve">Означення: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(записують у зошит)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/>
          <w:color w:val="auto"/>
          <w:sz w:val="28"/>
          <w:szCs w:val="28"/>
        </w:rPr>
        <w:t>Кібербулінг або інтернет-мобінг</w:t>
      </w:r>
      <w:r>
        <w:rPr>
          <w:rFonts w:ascii="Times New Roman" w:hAnsi="Times New Roman" w:cs="Times New Roman"/>
          <w:color w:val="auto"/>
          <w:sz w:val="28"/>
          <w:szCs w:val="28"/>
        </w:rPr>
        <w:t xml:space="preserve"> – це сучасна форма агресії, яка набула поширення з появою мобільних телефонів, інтернету. Будь-які її форми мають на меті дошкулити, нашкодити чи принизити людину дистанційно, без фізичного насильства (на відміну від булінгу). «Зброєю» булера стають соціальні мережі, форуми, чати, мобільні телефони тощо.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10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тепер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давайте розберемося хто такий агресор і хто жертва.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</w:rPr>
        <w:t>Агресор - це особа чи група осіб, які ініціюють та вчиняють кібербулінг, порушуючи права та безпеку інших у мережі.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</w:rPr>
        <w:t>Жертва - ц</w:t>
      </w:r>
      <w:r>
        <w:rPr>
          <w:rFonts w:hint="default" w:ascii="Times New Roman" w:hAnsi="Times New Roman"/>
          <w:color w:val="auto"/>
          <w:sz w:val="28"/>
          <w:szCs w:val="28"/>
        </w:rPr>
        <w:t>е особа, що стає об'єктом кібербулінгу, тобто та, кого агресор намагається сфокусувати свої негативні дії та впливи.</w:t>
      </w:r>
    </w:p>
    <w:p>
      <w:pPr>
        <w:spacing w:line="360" w:lineRule="auto"/>
        <w:ind w:firstLine="709"/>
        <w:jc w:val="both"/>
        <w:rPr>
          <w:rFonts w:ascii="Times New Roman" w:hAnsi="Times New Roman" w:cs="Times New Roman"/>
          <w:color w:val="auto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11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а тепер давайте обговоримо які є т</w:t>
      </w:r>
      <w:r>
        <w:rPr>
          <w:rFonts w:hint="default" w:ascii="Times New Roman" w:hAnsi="Times New Roman"/>
          <w:b w:val="0"/>
          <w:bCs w:val="0"/>
          <w:i w:val="0"/>
          <w:iCs w:val="0"/>
          <w:color w:val="auto"/>
          <w:sz w:val="28"/>
          <w:szCs w:val="28"/>
          <w:lang w:val="uk-UA"/>
        </w:rPr>
        <w:t>ипи кібербулінгу і коротко запишете в зошит означення.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8" w:firstLineChars="0"/>
        <w:jc w:val="both"/>
        <w:textAlignment w:val="auto"/>
        <w:rPr>
          <w:rFonts w:hint="default" w:ascii="Times New Roman" w:hAnsi="Times New Roman" w:eastAsia="Times New Roman"/>
          <w:sz w:val="28"/>
          <w:szCs w:val="28"/>
          <w:lang w:val="en-US" w:eastAsia="uk-UA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uk-UA"/>
        </w:rPr>
        <w:t xml:space="preserve">Означення: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(записують у зошит)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Флеймінг – це улюблений метод «тролів» (провокаторів), що полягає в обміні короткими, гнівними і запальними репліками між двома чи більше учасниками, використовуючи комунікаційні технології.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Частіше за все розгортається в «публічних» місцях інтернету: в чатах, форумах, у дискусійних групах, спільнотах. Інколи він перетворюється у затяжну війну.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</w:rPr>
        <w:br w:type="textWrapping"/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 w:eastAsia="Times New Roman"/>
          <w:sz w:val="28"/>
          <w:szCs w:val="28"/>
          <w:lang w:val="en-US" w:eastAsia="uk-UA"/>
        </w:rPr>
        <w:t xml:space="preserve">Означення: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(записують у зошит)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Обмовляння – це поширення принизливої, неправдивої інформації з використанням комп'ютерних технологій. 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Це можуть бути і текстові повідомлення, і фото (використання фотошопу), і пісні, які змальовують жертву у шкідливій манері.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uk-UA"/>
        </w:rPr>
        <w:t xml:space="preserve">Означення: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(записують у зошит)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>Хепіслепінг</w:t>
      </w:r>
      <w:r>
        <w:rPr>
          <w:rFonts w:hint="default"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– </w:t>
      </w:r>
      <w:r>
        <w:rPr>
          <w:rFonts w:hint="default" w:ascii="Times New Roman" w:hAnsi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>будь-які відеоролики з записами реальних сцен насильства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. 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Його назва походить від випадку в англійському метро, де підлітки били перехожих, тоді як інші записували це на камеру мобільного телефона. 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8" w:firstLineChars="0"/>
        <w:jc w:val="both"/>
        <w:textAlignment w:val="auto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>
        <w:rPr>
          <w:rFonts w:hint="default" w:ascii="Times New Roman" w:hAnsi="Times New Roman" w:eastAsia="Times New Roman"/>
          <w:sz w:val="28"/>
          <w:szCs w:val="28"/>
          <w:lang w:val="en-US" w:eastAsia="uk-UA"/>
        </w:rPr>
        <w:t xml:space="preserve">Означення: 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i/>
          <w:sz w:val="28"/>
          <w:szCs w:val="28"/>
        </w:rPr>
        <w:t>(записують у зошит)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Кіберпереслідування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- 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 xml:space="preserve">відбуваються за допомогою мобільного зв’язку або електронною поштою. 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</w:rPr>
        <w:t>Хулігани можуть тривалий час переслідувати свою жертву, завдаючи брудних образ принизливого характеру або шантажуючи будь-якими таємними фактами. Відстежуючи через інтернет необережних користувачів, переслідувач отримує інформацію про час, місце і всі необхідні умови для вчинення злочину.</w:t>
      </w:r>
      <w:r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  <w:t xml:space="preserve">  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12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 w:val="0"/>
          <w:bCs w:val="0"/>
          <w:color w:val="auto"/>
          <w:sz w:val="28"/>
          <w:szCs w:val="28"/>
          <w:shd w:val="clear" w:color="auto" w:fill="FFFFFF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давайте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переглянемо відео “</w:t>
      </w:r>
      <w:r>
        <w:rPr>
          <w:rFonts w:hint="default" w:ascii="Times New Roman" w:hAnsi="Times New Roman"/>
          <w:sz w:val="28"/>
          <w:szCs w:val="28"/>
          <w:lang w:val="uk-UA"/>
        </w:rPr>
        <w:t>10 друзів кібербулінгу” і потім обговоримо.</w:t>
      </w:r>
    </w:p>
    <w:p>
      <w:pPr>
        <w:spacing w:line="360" w:lineRule="auto"/>
        <w:ind w:firstLine="851"/>
        <w:rPr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</w:pP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uk-UA"/>
        </w:rPr>
        <w:t>(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 xml:space="preserve">Перегляд  відео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uk-UA"/>
        </w:rPr>
        <w:t>“</w:t>
      </w:r>
      <w:r>
        <w:rPr>
          <w:rFonts w:hint="default" w:ascii="Times New Roman" w:hAnsi="Times New Roman"/>
          <w:i/>
          <w:color w:val="auto"/>
          <w:sz w:val="28"/>
          <w:szCs w:val="28"/>
        </w:rPr>
        <w:fldChar w:fldCharType="begin"/>
      </w:r>
      <w:r>
        <w:rPr>
          <w:rFonts w:hint="default" w:ascii="Times New Roman" w:hAnsi="Times New Roman"/>
          <w:i/>
          <w:color w:val="auto"/>
          <w:sz w:val="28"/>
          <w:szCs w:val="28"/>
        </w:rPr>
        <w:instrText xml:space="preserve"> HYPERLINK "https://www.youtube.com/watch?v=m6pcfX6IxI8" </w:instrText>
      </w:r>
      <w:r>
        <w:rPr>
          <w:rFonts w:hint="default" w:ascii="Times New Roman" w:hAnsi="Times New Roman"/>
          <w:i/>
          <w:color w:val="auto"/>
          <w:sz w:val="28"/>
          <w:szCs w:val="28"/>
        </w:rPr>
        <w:fldChar w:fldCharType="separate"/>
      </w:r>
      <w:r>
        <w:rPr>
          <w:rStyle w:val="7"/>
          <w:rFonts w:hint="default" w:ascii="Times New Roman" w:hAnsi="Times New Roman"/>
          <w:i/>
          <w:sz w:val="28"/>
          <w:szCs w:val="28"/>
        </w:rPr>
        <w:t>10 друзів кібербулінг</w:t>
      </w:r>
      <w:r>
        <w:rPr>
          <w:rStyle w:val="7"/>
          <w:rFonts w:hint="default" w:ascii="Times New Roman" w:hAnsi="Times New Roman"/>
          <w:i/>
          <w:sz w:val="28"/>
          <w:szCs w:val="28"/>
          <w:lang w:val="uk-UA"/>
        </w:rPr>
        <w:t>у</w:t>
      </w:r>
      <w:r>
        <w:rPr>
          <w:rFonts w:hint="default" w:ascii="Times New Roman" w:hAnsi="Times New Roman"/>
          <w:i/>
          <w:color w:val="auto"/>
          <w:sz w:val="28"/>
          <w:szCs w:val="28"/>
        </w:rPr>
        <w:fldChar w:fldCharType="end"/>
      </w:r>
      <w:r>
        <w:rPr>
          <w:rFonts w:hint="default" w:ascii="Times New Roman" w:hAnsi="Times New Roman"/>
          <w:i/>
          <w:color w:val="auto"/>
          <w:sz w:val="28"/>
          <w:szCs w:val="28"/>
          <w:lang w:val="uk-UA"/>
        </w:rPr>
        <w:t>”)</w:t>
      </w:r>
      <w:r>
        <w:rPr>
          <w:rFonts w:ascii="Times New Roman" w:hAnsi="Times New Roman" w:cs="Times New Roman"/>
          <w:i/>
          <w:color w:val="auto"/>
          <w:sz w:val="28"/>
          <w:szCs w:val="28"/>
        </w:rPr>
        <w:t>.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uk-UA"/>
        </w:rPr>
        <w:t xml:space="preserve"> </w:t>
      </w:r>
      <w:r>
        <w:rPr>
          <w:rFonts w:hint="default" w:ascii="Times New Roman" w:hAnsi="Times New Roman" w:cs="Times New Roman"/>
          <w:i/>
          <w:color w:val="auto"/>
          <w:sz w:val="28"/>
          <w:szCs w:val="28"/>
          <w:lang w:val="uk-UA"/>
        </w:rPr>
        <w:tab/>
      </w:r>
      <w:r>
        <w:rPr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  <w:fldChar w:fldCharType="begin"/>
      </w:r>
      <w:r>
        <w:rPr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  <w:instrText xml:space="preserve"> HYPERLINK "https://www.youtube.com/watch?v=m6pcfX6IxI8" </w:instrText>
      </w:r>
      <w:r>
        <w:rPr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  <w:fldChar w:fldCharType="separate"/>
      </w:r>
      <w:r>
        <w:rPr>
          <w:rStyle w:val="7"/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  <w:t>https://www.youtube.com/watch?v=m6pcfX6IxI8</w:t>
      </w:r>
      <w:r>
        <w:rPr>
          <w:rFonts w:hint="default" w:ascii="Times New Roman" w:hAnsi="Times New Roman"/>
          <w:i/>
          <w:color w:val="auto"/>
          <w:sz w:val="28"/>
          <w:szCs w:val="28"/>
          <w:u w:val="none"/>
          <w:lang w:val="uk-UA"/>
        </w:rPr>
        <w:fldChar w:fldCharType="end"/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які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у вас враження від перегляду? Які методи захисту від кіберцькувань ви можете запропонувати?</w:t>
      </w:r>
    </w:p>
    <w:p>
      <w:pPr>
        <w:spacing w:after="0" w:line="360" w:lineRule="auto"/>
        <w:ind w:firstLine="709"/>
        <w:jc w:val="both"/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  <w:lang w:eastAsia="uk-UA"/>
        </w:rPr>
        <w:t xml:space="preserve"> 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  <w:t>(</w:t>
      </w:r>
      <w:r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  <w:lang w:eastAsia="uk-UA"/>
        </w:rPr>
        <w:t>Діти висловлюють свої враження від перегляду відео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  <w:t xml:space="preserve"> </w:t>
      </w:r>
      <w:r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  <w:lang w:eastAsia="uk-UA"/>
        </w:rPr>
        <w:t xml:space="preserve">та пропонують свої методи захисту від </w:t>
      </w:r>
      <w:r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  <w:lang w:val="uk-UA" w:eastAsia="uk-UA"/>
        </w:rPr>
        <w:t>кіберцькувань</w:t>
      </w:r>
      <w:r>
        <w:rPr>
          <w:rFonts w:ascii="Times New Roman" w:hAnsi="Times New Roman" w:eastAsia="Times New Roman" w:cs="Times New Roman"/>
          <w:i/>
          <w:iCs/>
          <w:color w:val="auto"/>
          <w:sz w:val="28"/>
          <w:szCs w:val="28"/>
          <w:lang w:eastAsia="uk-UA"/>
        </w:rPr>
        <w:t>.</w:t>
      </w:r>
      <w:r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  <w:t>)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13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  <w:t>жертви кібербулінгу можуть вжити різних заходів для захисту себе та вирішення ситуації. Давайте</w:t>
      </w:r>
      <w:r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val="en-US" w:eastAsia="uk-UA"/>
        </w:rPr>
        <w:t xml:space="preserve"> обговоримо що саме можуть зробити жертви кібербулінгу.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/>
          <w:i w:val="0"/>
          <w:iCs w:val="0"/>
          <w:sz w:val="28"/>
          <w:szCs w:val="28"/>
        </w:rPr>
        <w:t>Повідомлення про інцидент</w:t>
      </w:r>
      <w:r>
        <w:rPr>
          <w:rFonts w:hint="default" w:ascii="Times New Roman" w:hAnsi="Times New Roman"/>
          <w:i w:val="0"/>
          <w:iCs w:val="0"/>
          <w:sz w:val="28"/>
          <w:szCs w:val="28"/>
          <w:lang w:val="uk-UA"/>
        </w:rPr>
        <w:t xml:space="preserve">: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жертва може повідомити про кібербулінг адміністраторам платформи чи соціальної мережі.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Якщо це стосується шкільного оточення, жертва може звернутися до вчителів, шкільної адміністрації або шкільного психолога.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Збереження доказів: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ж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ертва повинна зберігати екрани та копії повідомлень, щоб мати достатньо доказів для подальшого розслідування.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Блокування агресора: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в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ажливо використовувати налаштування конфіденційності та можливості блокування на платформах для обмеження взаємодії з агресором.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Звернення до правоохоронних органів: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я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кщо кібербулінг має серйозні наслідки, можна подати заяву до місцевої поліції чи інших правоохоронних органів.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val="en-US"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Підтримка від близьких:</w:t>
      </w:r>
      <w:r>
        <w:rPr>
          <w:rFonts w:hint="default" w:ascii="Times New Roman" w:hAnsi="Times New Roman" w:eastAsia="Times New Roman"/>
          <w:b w:val="0"/>
          <w:bCs w:val="0"/>
          <w:i/>
          <w:iCs/>
          <w:color w:val="auto"/>
          <w:sz w:val="28"/>
          <w:szCs w:val="28"/>
          <w:lang w:val="en-US" w:eastAsia="uk-UA"/>
        </w:rPr>
        <w:t xml:space="preserve"> ж</w:t>
      </w:r>
      <w:r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  <w:t>ертва може поділитися своєю ситуацією з друзями, родиною або особами, якими вона довіряє, для отримання емоційної підтримки.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eastAsia="Times New Roman" w:cs="Times New Roman"/>
          <w:i/>
          <w:iCs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14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  <w:t xml:space="preserve">спостерігачі кібербулінгу, такі як батьки, вчителі, друзі або адміністратори, також можуть вжити ряд заходів для попередження та управління ситуацією. 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Інформаційна освіта: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н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адати освіту щодо кібербулінгу, його форм та наслідків.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Звертати увагу на важливість вибору позитивного та поважного онлайн-поведінки.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Проінформувати про можливості блокування та повідомлення: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п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ояснити, як користувачі можуть блокувати агресорів та повідомляти про негативну поведінку адміністраторам платформ чи соціальних мереж.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Сприяти відкритому спілкуванню: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з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аохочувати відкрите спілкування між батьками/учителями та дітьми/учнями щодо їхнього онлайн-досвіду.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Створювати атмосферу взаєморозуміння та довіри.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Моніторинг активності: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з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астосовувати засоби моніторингу для виявлення змін у поведінці дітей в інтернеті.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Підтримувати зв'язок з онлайн-платформами та школами для вчасного виявлення проблем.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Подавати сигнали тривоги: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в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часно реагувати на будь-які сигнали або повідомлення щодо можливого кібербулінгу та вживати відповідні заходи.</w:t>
      </w:r>
    </w:p>
    <w:p>
      <w:pPr>
        <w:spacing w:after="0" w:line="360" w:lineRule="auto"/>
        <w:ind w:firstLine="708" w:firstLineChars="0"/>
        <w:jc w:val="both"/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</w:pP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eastAsia="uk-UA"/>
        </w:rPr>
        <w:t>Психологічна підтримка:</w:t>
      </w:r>
      <w:r>
        <w:rPr>
          <w:rFonts w:hint="default" w:ascii="Times New Roman" w:hAnsi="Times New Roman" w:eastAsia="Times New Roman"/>
          <w:b w:val="0"/>
          <w:bCs w:val="0"/>
          <w:i w:val="0"/>
          <w:iCs w:val="0"/>
          <w:color w:val="auto"/>
          <w:sz w:val="28"/>
          <w:szCs w:val="28"/>
          <w:lang w:val="en-US" w:eastAsia="uk-UA"/>
        </w:rPr>
        <w:t xml:space="preserve"> з</w:t>
      </w:r>
      <w:r>
        <w:rPr>
          <w:rFonts w:hint="default" w:ascii="Times New Roman" w:hAnsi="Times New Roman" w:eastAsia="Times New Roman"/>
          <w:b w:val="0"/>
          <w:bCs w:val="0"/>
          <w:color w:val="auto"/>
          <w:sz w:val="28"/>
          <w:szCs w:val="28"/>
          <w:lang w:eastAsia="uk-UA"/>
        </w:rPr>
        <w:t>абезпечити доступ до психологічної підтримки для жертв кібербулінгу та їхніх сімей.</w:t>
      </w:r>
    </w:p>
    <w:p>
      <w:pPr>
        <w:keepNext w:val="0"/>
        <w:keepLines w:val="0"/>
        <w:pageBreakBefore w:val="0"/>
        <w:widowControl/>
        <w:numPr>
          <w:ilvl w:val="0"/>
          <w:numId w:val="4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left="709" w:leftChars="0" w:firstLine="0" w:firstLineChars="0"/>
        <w:jc w:val="both"/>
        <w:textAlignment w:val="auto"/>
        <w:rPr>
          <w:rFonts w:hint="default" w:ascii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sz w:val="28"/>
          <w:szCs w:val="28"/>
        </w:rPr>
        <w:t>Підведення підсумків уроку.</w:t>
      </w: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 xml:space="preserve"> Рефлексія.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15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uk-UA"/>
        </w:rPr>
        <w:t>з</w:t>
      </w:r>
      <w:r>
        <w:rPr>
          <w:rFonts w:hint="default" w:ascii="Times New Roman" w:hAnsi="Times New Roman"/>
          <w:sz w:val="28"/>
          <w:szCs w:val="28"/>
        </w:rPr>
        <w:t xml:space="preserve">авершуючи урок, 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давайте опрацюємо правила-поради  для подолання кібербулінгу на слайді і також я зараз вам роздам </w:t>
      </w:r>
      <w:r>
        <w:rPr>
          <w:rFonts w:hint="default" w:ascii="Times New Roman" w:hAnsi="Times New Roman" w:eastAsia="Times New Roman" w:cs="Times New Roman"/>
          <w:color w:val="auto"/>
          <w:sz w:val="28"/>
          <w:szCs w:val="28"/>
          <w:lang w:val="en-US" w:eastAsia="uk-UA"/>
        </w:rPr>
        <w:t>п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ам’ятку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 “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eastAsia="uk-UA"/>
        </w:rPr>
        <w:t>Правила-поради для подолання кібербулінг</w:t>
      </w:r>
      <w:r>
        <w:rPr>
          <w:rFonts w:hint="default" w:ascii="Times New Roman" w:hAnsi="Times New Roman" w:eastAsia="Times New Roman"/>
          <w:color w:val="auto"/>
          <w:sz w:val="28"/>
          <w:szCs w:val="28"/>
          <w:lang w:val="en-US" w:eastAsia="uk-UA"/>
        </w:rPr>
        <w:t xml:space="preserve">”, яку ви ще вдома передивитеся і зможете розказати друзям про кібербулінг і як його подолати.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jc w:val="center"/>
        <w:rPr>
          <w:rFonts w:ascii="Times New Roman" w:hAnsi="Times New Roman" w:cs="Times New Roman"/>
          <w:b w:val="0"/>
          <w:bCs/>
          <w:i/>
          <w:iCs/>
          <w:color w:val="auto"/>
          <w:sz w:val="28"/>
          <w:szCs w:val="28"/>
          <w:u w:val="single"/>
          <w:lang w:val="uk-UA"/>
        </w:rPr>
      </w:pPr>
      <w:r>
        <w:rPr>
          <w:rFonts w:ascii="Times New Roman" w:hAnsi="Times New Roman" w:cs="Times New Roman"/>
          <w:b w:val="0"/>
          <w:bCs/>
          <w:i/>
          <w:iCs/>
          <w:color w:val="auto"/>
          <w:sz w:val="28"/>
          <w:szCs w:val="28"/>
          <w:u w:val="single"/>
          <w:lang w:val="uk-UA"/>
        </w:rPr>
        <w:t>Правила-поради для подолання кібербулінгу</w:t>
      </w:r>
    </w:p>
    <w:p>
      <w:pPr>
        <w:widowControl w:val="0"/>
        <w:numPr>
          <w:ilvl w:val="0"/>
          <w:numId w:val="5"/>
        </w:numPr>
        <w:overflowPunct w:val="0"/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Не поспішай викидати свій негатив у кіберпростір.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Перш ніж писати і відправляти повідомлення, слід заспокоїтися, вгамувати злість, образу, гнів.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Створюй власну онлайн-репутацію, не купуйся на ілюзію анонімності.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Хоча кіберпростір і надає додаткові можливості відчути свободу і розкутість завдяки анонімності, існують способи дізнатися, хто стоїть за певним нікнеймом. І якщо некоректні дії у віртуальному просторі призводять до реального шкоди, все таємне стає явним. Інтернет фіксує історію, яка складається з публічних дій учасників і визначає онлайн-репутацію кожного - накопичений образ особистості в очах інших учасників. Заплямувати цю репутацію легко, виправити - важко.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 w:firstLine="0" w:firstLine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Зберігай підтвердження фактів нападів.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Якщо тебе дуже засмутило повідомлення, картинка, відео тощо, слід негайно звернутися до батьків за порадою, зберегти або роздрукувати сторінку самостійно, щоб порадитися з дорослими в зручний час. 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 w:firstLine="0" w:firstLine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Ігноруй одиничний негатив.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Одноразові образливі повідомлення краще ігнорувати - часто кібербулінг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в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наслідок такої поведінки зупиняється на початковій стадії. 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 w:firstLine="0" w:firstLine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Блокуй агресорів.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У програмах обміну миттєвими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повідомленнями є </w:t>
      </w:r>
      <w:bookmarkStart w:id="0" w:name="page11"/>
      <w:bookmarkEnd w:id="0"/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можливість блокувати повідомлення з певних адрес. 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 w:firstLine="0" w:firstLine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Не варто ігнорувати агресивні повідомлення, якщо листи невідомого вам відправника систематично містять погрози.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У цьому випадку слід скопіювати ці повідомлення і звернутися до правоохоронців. Питаннями кібербезпеки займаються спеціально створені відділи поліції, й інтернет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>-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хулігана можна знайти й покарати. Якщо образлива інформація розміщена на сайті, слід зробити запит до адміністратора для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 її </w:t>
      </w: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видалення.</w:t>
      </w:r>
    </w:p>
    <w:p>
      <w:pPr>
        <w:widowControl w:val="0"/>
        <w:numPr>
          <w:ilvl w:val="0"/>
          <w:numId w:val="6"/>
        </w:numPr>
        <w:overflowPunct w:val="0"/>
        <w:autoSpaceDE w:val="0"/>
        <w:autoSpaceDN w:val="0"/>
        <w:adjustRightInd w:val="0"/>
        <w:spacing w:after="0" w:line="360" w:lineRule="auto"/>
        <w:ind w:left="420" w:leftChars="0" w:firstLine="0" w:firstLineChars="0"/>
        <w:jc w:val="both"/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>Якщо ти став спостерігачем</w:t>
      </w:r>
      <w:r>
        <w:rPr>
          <w:rFonts w:hint="default"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i/>
          <w:iCs/>
          <w:color w:val="auto"/>
          <w:sz w:val="28"/>
          <w:szCs w:val="28"/>
          <w:lang w:val="uk-UA"/>
        </w:rPr>
        <w:t xml:space="preserve">кібербулінгу, правильною поведінкою буде: 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а) виступити проти агресора, дати йому зрозуміти, що його дії оцінюються негативно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>;</w:t>
      </w:r>
    </w:p>
    <w:p>
      <w:pPr>
        <w:widowControl w:val="0"/>
        <w:overflowPunct w:val="0"/>
        <w:autoSpaceDE w:val="0"/>
        <w:autoSpaceDN w:val="0"/>
        <w:adjustRightInd w:val="0"/>
        <w:spacing w:after="0" w:line="360" w:lineRule="auto"/>
        <w:ind w:firstLine="708" w:firstLineChars="0"/>
        <w:jc w:val="both"/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 xml:space="preserve"> б) підтримати жертву - особисто або в публічному віртуальному просторі надати їй емоційну підтримку</w:t>
      </w:r>
      <w:r>
        <w:rPr>
          <w:rFonts w:hint="default" w:ascii="Times New Roman" w:hAnsi="Times New Roman" w:cs="Times New Roman"/>
          <w:i/>
          <w:iCs/>
          <w:color w:val="auto"/>
          <w:sz w:val="24"/>
          <w:szCs w:val="24"/>
          <w:lang w:val="uk-UA"/>
        </w:rPr>
        <w:t>;</w:t>
      </w:r>
    </w:p>
    <w:p>
      <w:pPr>
        <w:pStyle w:val="10"/>
        <w:spacing w:after="0" w:line="360" w:lineRule="auto"/>
        <w:ind w:left="0" w:leftChars="0" w:firstLine="708" w:firstLineChars="0"/>
        <w:jc w:val="left"/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</w:pPr>
      <w:r>
        <w:rPr>
          <w:rFonts w:ascii="Times New Roman" w:hAnsi="Times New Roman" w:cs="Times New Roman"/>
          <w:i/>
          <w:iCs/>
          <w:color w:val="auto"/>
          <w:sz w:val="24"/>
          <w:szCs w:val="24"/>
          <w:lang w:val="uk-UA"/>
        </w:rPr>
        <w:t>в) повідомити дорослим про факт некоректної поведінки в кіберпросторі.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16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default" w:ascii="Times New Roman" w:hAnsi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hint="default" w:ascii="Times New Roman" w:hAnsi="Times New Roman" w:cs="Times New Roman"/>
          <w:b/>
          <w:i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Інтернет — цікавий і корисний засіб для навчання, відпочинку або спілкування з друзями. Водночас світова комп’ютерна мережа містить багато небезпек для психічного та фізичного здоров’я користувачів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. </w:t>
      </w:r>
      <w:r>
        <w:rPr>
          <w:rFonts w:ascii="Times New Roman" w:hAnsi="Times New Roman" w:cs="Times New Roman"/>
          <w:color w:val="auto"/>
          <w:sz w:val="28"/>
          <w:szCs w:val="28"/>
          <w:lang w:val="uk-UA"/>
        </w:rPr>
        <w:t>Хочу наголосити на тому, щоб ви були більш обачними та обережними користуючись мережею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 xml:space="preserve"> </w:t>
      </w:r>
      <w:r>
        <w:rPr>
          <w:rFonts w:ascii="Times New Roman" w:hAnsi="Times New Roman" w:cs="Times New Roman"/>
          <w:color w:val="auto"/>
          <w:sz w:val="28"/>
          <w:szCs w:val="28"/>
        </w:rPr>
        <w:t>Інтернет</w:t>
      </w:r>
      <w:r>
        <w:rPr>
          <w:rFonts w:hint="default" w:ascii="Times New Roman" w:hAnsi="Times New Roman" w:cs="Times New Roman"/>
          <w:color w:val="auto"/>
          <w:sz w:val="28"/>
          <w:szCs w:val="28"/>
          <w:lang w:val="uk-UA"/>
        </w:rPr>
        <w:t>. О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бирайте безпеку: поважайте інших у світі Інтернету. </w:t>
      </w:r>
    </w:p>
    <w:p>
      <w:pPr>
        <w:spacing w:line="360" w:lineRule="auto"/>
        <w:ind w:firstLine="708" w:firstLineChars="0"/>
        <w:jc w:val="both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17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Слово вчителя: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hint="default" w:ascii="Times New Roman" w:hAnsi="Times New Roman"/>
          <w:sz w:val="28"/>
          <w:szCs w:val="28"/>
          <w:lang w:val="uk-UA"/>
        </w:rPr>
        <w:t>ч</w:t>
      </w:r>
      <w:r>
        <w:rPr>
          <w:rFonts w:ascii="Times New Roman" w:hAnsi="Times New Roman" w:cs="Times New Roman"/>
          <w:sz w:val="28"/>
          <w:szCs w:val="28"/>
        </w:rPr>
        <w:t>и є вас запитання щодо вивченого матеріалу? Що вам запам’яталось найлегше, а що найважче?</w:t>
      </w:r>
    </w:p>
    <w:p>
      <w:pPr>
        <w:spacing w:line="360" w:lineRule="auto"/>
        <w:ind w:firstLine="708" w:firstLineChars="0"/>
        <w:jc w:val="both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i/>
          <w:sz w:val="28"/>
          <w:szCs w:val="28"/>
        </w:rPr>
        <w:t>(Слайд</w:t>
      </w:r>
      <w:r>
        <w:rPr>
          <w:rFonts w:hint="default" w:ascii="Times New Roman" w:hAnsi="Times New Roman" w:cs="Times New Roman"/>
          <w:i/>
          <w:sz w:val="28"/>
          <w:szCs w:val="28"/>
          <w:lang w:val="uk-UA"/>
        </w:rPr>
        <w:t xml:space="preserve"> 18</w:t>
      </w:r>
      <w:r>
        <w:rPr>
          <w:rFonts w:ascii="Times New Roman" w:hAnsi="Times New Roman" w:cs="Times New Roman"/>
          <w:i/>
          <w:sz w:val="28"/>
          <w:szCs w:val="28"/>
        </w:rPr>
        <w:t>)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ascii="Times New Roman" w:hAnsi="Times New Roman" w:cs="Times New Roman"/>
          <w:b/>
          <w:sz w:val="28"/>
          <w:szCs w:val="28"/>
        </w:rPr>
      </w:pPr>
      <w:r>
        <w:rPr>
          <w:rFonts w:hint="default" w:ascii="Times New Roman" w:hAnsi="Times New Roman" w:cs="Times New Roman"/>
          <w:b/>
          <w:sz w:val="28"/>
          <w:szCs w:val="28"/>
          <w:lang w:val="uk-UA"/>
        </w:rPr>
        <w:t>9.</w:t>
      </w:r>
      <w:r>
        <w:rPr>
          <w:rFonts w:ascii="Times New Roman" w:hAnsi="Times New Roman" w:cs="Times New Roman"/>
          <w:b/>
          <w:sz w:val="28"/>
          <w:szCs w:val="28"/>
        </w:rPr>
        <w:t xml:space="preserve"> Домашнє завдання.</w:t>
      </w:r>
    </w:p>
    <w:p>
      <w:pPr>
        <w:keepNext w:val="0"/>
        <w:keepLines w:val="0"/>
        <w:pageBreakBefore w:val="0"/>
        <w:widowControl/>
        <w:kinsoku/>
        <w:wordWrap/>
        <w:overflowPunct/>
        <w:topLinePunct w:val="0"/>
        <w:autoSpaceDE/>
        <w:autoSpaceDN/>
        <w:bidi w:val="0"/>
        <w:adjustRightInd/>
        <w:snapToGrid/>
        <w:spacing w:after="120" w:line="360" w:lineRule="auto"/>
        <w:ind w:firstLine="709"/>
        <w:jc w:val="both"/>
        <w:textAlignment w:val="auto"/>
        <w:rPr>
          <w:rFonts w:hint="default"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 xml:space="preserve">Слово вчителя: </w:t>
      </w:r>
      <w:r>
        <w:rPr>
          <w:rFonts w:ascii="Times New Roman" w:hAnsi="Times New Roman" w:cs="Times New Roman"/>
          <w:sz w:val="28"/>
          <w:szCs w:val="28"/>
        </w:rPr>
        <w:t xml:space="preserve">на домашнє завдання ви повинні </w:t>
      </w:r>
      <w:r>
        <w:rPr>
          <w:rFonts w:ascii="Times New Roman" w:hAnsi="Times New Roman" w:cs="Times New Roman"/>
          <w:sz w:val="28"/>
          <w:szCs w:val="28"/>
          <w:lang w:val="uk-UA"/>
        </w:rPr>
        <w:t>опрацювати</w:t>
      </w:r>
      <w:r>
        <w:rPr>
          <w:rFonts w:hint="default" w:ascii="Times New Roman" w:hAnsi="Times New Roman" w:cs="Times New Roman"/>
          <w:sz w:val="28"/>
          <w:szCs w:val="28"/>
          <w:lang w:val="uk-UA"/>
        </w:rPr>
        <w:t xml:space="preserve"> сьогоднішній матеріал.</w:t>
      </w:r>
      <w:r>
        <w:rPr>
          <w:rFonts w:hint="default" w:ascii="Times New Roman" w:hAnsi="Times New Roman"/>
          <w:sz w:val="28"/>
          <w:szCs w:val="28"/>
          <w:lang w:val="uk-UA"/>
        </w:rPr>
        <w:t xml:space="preserve"> Кого зацікавила тема і хоче отримати додаткові бали, на наступний урок підготуйте інформаційний буклет на тему "Як боротися з кібербулінгом?".</w:t>
      </w:r>
    </w:p>
    <w:p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p>
      <w:pPr>
        <w:spacing w:line="360" w:lineRule="auto"/>
        <w:jc w:val="both"/>
        <w:rPr>
          <w:rFonts w:ascii="Times New Roman" w:hAnsi="Times New Roman" w:cs="Times New Roman"/>
          <w:color w:val="auto"/>
          <w:sz w:val="28"/>
          <w:szCs w:val="28"/>
          <w:lang w:val="uk-UA"/>
        </w:rPr>
      </w:pPr>
    </w:p>
    <w:sectPr>
      <w:footerReference r:id="rId5" w:type="default"/>
      <w:pgSz w:w="11906" w:h="16838"/>
      <w:pgMar w:top="1134" w:right="850" w:bottom="1134" w:left="1701" w:header="708" w:footer="708" w:gutter="0"/>
      <w:pgNumType w:start="2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22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</w:pP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</w:pP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3CD095B"/>
    <w:multiLevelType w:val="singleLevel"/>
    <w:tmpl w:val="B3CD095B"/>
    <w:lvl w:ilvl="0" w:tentative="0">
      <w:start w:val="2"/>
      <w:numFmt w:val="decimal"/>
      <w:suff w:val="space"/>
      <w:lvlText w:val="%1."/>
      <w:lvlJc w:val="left"/>
    </w:lvl>
  </w:abstractNum>
  <w:abstractNum w:abstractNumId="1">
    <w:nsid w:val="B628000D"/>
    <w:multiLevelType w:val="singleLevel"/>
    <w:tmpl w:val="B628000D"/>
    <w:lvl w:ilvl="0" w:tentative="0">
      <w:start w:val="1"/>
      <w:numFmt w:val="decimal"/>
      <w:suff w:val="space"/>
      <w:lvlText w:val="%1."/>
      <w:lvlJc w:val="left"/>
    </w:lvl>
  </w:abstractNum>
  <w:abstractNum w:abstractNumId="2">
    <w:nsid w:val="073A7583"/>
    <w:multiLevelType w:val="multilevel"/>
    <w:tmpl w:val="073A7583"/>
    <w:lvl w:ilvl="0" w:tentative="0">
      <w:start w:val="0"/>
      <w:numFmt w:val="bullet"/>
      <w:lvlText w:val="•"/>
      <w:lvlJc w:val="left"/>
      <w:pPr>
        <w:ind w:left="1789" w:hanging="360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250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22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94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66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38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10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82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549" w:hanging="360"/>
      </w:pPr>
      <w:rPr>
        <w:rFonts w:hint="default" w:ascii="Wingdings" w:hAnsi="Wingdings"/>
      </w:rPr>
    </w:lvl>
  </w:abstractNum>
  <w:abstractNum w:abstractNumId="3">
    <w:nsid w:val="1FDA1929"/>
    <w:multiLevelType w:val="multilevel"/>
    <w:tmpl w:val="1FDA1929"/>
    <w:lvl w:ilvl="0" w:tentative="0">
      <w:start w:val="0"/>
      <w:numFmt w:val="bullet"/>
      <w:lvlText w:val="•"/>
      <w:lvlJc w:val="left"/>
      <w:pPr>
        <w:ind w:left="1417" w:hanging="708"/>
      </w:pPr>
      <w:rPr>
        <w:rFonts w:hint="default" w:ascii="Times New Roman" w:hAnsi="Times New Roman" w:cs="Times New Roman" w:eastAsiaTheme="minorHAnsi"/>
      </w:rPr>
    </w:lvl>
    <w:lvl w:ilvl="1" w:tentative="0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4">
    <w:nsid w:val="55F6D5F9"/>
    <w:multiLevelType w:val="singleLevel"/>
    <w:tmpl w:val="55F6D5F9"/>
    <w:lvl w:ilvl="0" w:tentative="0">
      <w:start w:val="6"/>
      <w:numFmt w:val="decimal"/>
      <w:suff w:val="space"/>
      <w:lvlText w:val="%1."/>
      <w:lvlJc w:val="left"/>
    </w:lvl>
  </w:abstractNum>
  <w:abstractNum w:abstractNumId="5">
    <w:nsid w:val="6EDA5B65"/>
    <w:multiLevelType w:val="singleLevel"/>
    <w:tmpl w:val="6EDA5B65"/>
    <w:lvl w:ilvl="0" w:tentative="0">
      <w:start w:val="1"/>
      <w:numFmt w:val="decimal"/>
      <w:suff w:val="space"/>
      <w:lvlText w:val="%1."/>
      <w:lvlJc w:val="left"/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08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4755"/>
    <w:rsid w:val="000C74B1"/>
    <w:rsid w:val="0015369D"/>
    <w:rsid w:val="001A12A5"/>
    <w:rsid w:val="001F09FC"/>
    <w:rsid w:val="003B1F5A"/>
    <w:rsid w:val="003D3082"/>
    <w:rsid w:val="00495260"/>
    <w:rsid w:val="005C68B0"/>
    <w:rsid w:val="00624014"/>
    <w:rsid w:val="00677C20"/>
    <w:rsid w:val="00801647"/>
    <w:rsid w:val="00823E64"/>
    <w:rsid w:val="009B4755"/>
    <w:rsid w:val="00A40B85"/>
    <w:rsid w:val="00A65386"/>
    <w:rsid w:val="00A843B3"/>
    <w:rsid w:val="00BC62D3"/>
    <w:rsid w:val="00C012B5"/>
    <w:rsid w:val="00CE2C5E"/>
    <w:rsid w:val="00D05593"/>
    <w:rsid w:val="01CB3380"/>
    <w:rsid w:val="04823163"/>
    <w:rsid w:val="059C28C2"/>
    <w:rsid w:val="05EB2641"/>
    <w:rsid w:val="06C4380D"/>
    <w:rsid w:val="09012BD3"/>
    <w:rsid w:val="0B955093"/>
    <w:rsid w:val="0DB20D09"/>
    <w:rsid w:val="0DCE1532"/>
    <w:rsid w:val="12F91870"/>
    <w:rsid w:val="137568FB"/>
    <w:rsid w:val="13CF248D"/>
    <w:rsid w:val="143D2AC1"/>
    <w:rsid w:val="16057EAE"/>
    <w:rsid w:val="1860228C"/>
    <w:rsid w:val="18A779C8"/>
    <w:rsid w:val="19CA537D"/>
    <w:rsid w:val="1A4D1A71"/>
    <w:rsid w:val="1A8C739D"/>
    <w:rsid w:val="1D2D368F"/>
    <w:rsid w:val="1EEB39D6"/>
    <w:rsid w:val="1F5E7C06"/>
    <w:rsid w:val="23E55A70"/>
    <w:rsid w:val="24986B99"/>
    <w:rsid w:val="26B07208"/>
    <w:rsid w:val="270A0B9B"/>
    <w:rsid w:val="271649AE"/>
    <w:rsid w:val="27BB48CB"/>
    <w:rsid w:val="28136E4F"/>
    <w:rsid w:val="291469C0"/>
    <w:rsid w:val="29495100"/>
    <w:rsid w:val="296960FC"/>
    <w:rsid w:val="29792E03"/>
    <w:rsid w:val="29D91FE0"/>
    <w:rsid w:val="2AC63E3A"/>
    <w:rsid w:val="2B2341D4"/>
    <w:rsid w:val="2BFF63EA"/>
    <w:rsid w:val="2C9143AA"/>
    <w:rsid w:val="2D5922EF"/>
    <w:rsid w:val="2F5E2E56"/>
    <w:rsid w:val="30F00157"/>
    <w:rsid w:val="314E3D74"/>
    <w:rsid w:val="328A2477"/>
    <w:rsid w:val="32E80292"/>
    <w:rsid w:val="33A22F43"/>
    <w:rsid w:val="34F9236C"/>
    <w:rsid w:val="35925C72"/>
    <w:rsid w:val="36DA728E"/>
    <w:rsid w:val="383871CA"/>
    <w:rsid w:val="3A9721AC"/>
    <w:rsid w:val="3ADE5173"/>
    <w:rsid w:val="3B6A7CEC"/>
    <w:rsid w:val="3BF16F66"/>
    <w:rsid w:val="3DC75867"/>
    <w:rsid w:val="3F8B2050"/>
    <w:rsid w:val="3FBE7F20"/>
    <w:rsid w:val="406C133E"/>
    <w:rsid w:val="4166285A"/>
    <w:rsid w:val="428D483B"/>
    <w:rsid w:val="43FC5D17"/>
    <w:rsid w:val="46375641"/>
    <w:rsid w:val="463B4047"/>
    <w:rsid w:val="499253C3"/>
    <w:rsid w:val="4B44280B"/>
    <w:rsid w:val="4CC67484"/>
    <w:rsid w:val="4CEA63BF"/>
    <w:rsid w:val="4ED324AD"/>
    <w:rsid w:val="4F7B0C77"/>
    <w:rsid w:val="506256F1"/>
    <w:rsid w:val="50EF2D57"/>
    <w:rsid w:val="512C4DBA"/>
    <w:rsid w:val="5360184C"/>
    <w:rsid w:val="55C754C8"/>
    <w:rsid w:val="55DE50EE"/>
    <w:rsid w:val="562035D8"/>
    <w:rsid w:val="56A41633"/>
    <w:rsid w:val="58D5734A"/>
    <w:rsid w:val="5A12257F"/>
    <w:rsid w:val="5B813AB0"/>
    <w:rsid w:val="5BDB61D0"/>
    <w:rsid w:val="5EAF03E4"/>
    <w:rsid w:val="60C03647"/>
    <w:rsid w:val="61A14451"/>
    <w:rsid w:val="62595967"/>
    <w:rsid w:val="63523981"/>
    <w:rsid w:val="63BC55AE"/>
    <w:rsid w:val="64FA2810"/>
    <w:rsid w:val="651C646F"/>
    <w:rsid w:val="674E1D0C"/>
    <w:rsid w:val="691D2203"/>
    <w:rsid w:val="69C76492"/>
    <w:rsid w:val="6AAC3898"/>
    <w:rsid w:val="6ABB2BA8"/>
    <w:rsid w:val="6AC07030"/>
    <w:rsid w:val="6B3218ED"/>
    <w:rsid w:val="6C216B7C"/>
    <w:rsid w:val="6C4D7ABB"/>
    <w:rsid w:val="6CF02B48"/>
    <w:rsid w:val="6D9767D9"/>
    <w:rsid w:val="6DFF2D05"/>
    <w:rsid w:val="6E632A2A"/>
    <w:rsid w:val="72721ECF"/>
    <w:rsid w:val="74327CB2"/>
    <w:rsid w:val="74AF2912"/>
    <w:rsid w:val="77E36DBE"/>
    <w:rsid w:val="789F07F6"/>
    <w:rsid w:val="78DA18D4"/>
    <w:rsid w:val="792E135E"/>
    <w:rsid w:val="79C505D8"/>
    <w:rsid w:val="7A982B2F"/>
    <w:rsid w:val="7A9B7337"/>
    <w:rsid w:val="7B1A1E03"/>
    <w:rsid w:val="7C314E4E"/>
    <w:rsid w:val="7D2C2AE8"/>
    <w:rsid w:val="7F5215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1"/>
    <w:semiHidden/>
    <w:unhideWhenUsed/>
    <w:qFormat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5">
    <w:name w:val="footer"/>
    <w:basedOn w:val="1"/>
    <w:unhideWhenUsed/>
    <w:qFormat/>
    <w:uiPriority w:val="99"/>
    <w:pPr>
      <w:tabs>
        <w:tab w:val="center" w:pos="4819"/>
        <w:tab w:val="right" w:pos="9639"/>
      </w:tabs>
      <w:spacing w:after="0" w:line="240" w:lineRule="auto"/>
    </w:pPr>
  </w:style>
  <w:style w:type="paragraph" w:styleId="6">
    <w:name w:val="header"/>
    <w:basedOn w:val="1"/>
    <w:semiHidden/>
    <w:unhideWhenUsed/>
    <w:qFormat/>
    <w:uiPriority w:val="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styleId="7">
    <w:name w:val="Hyperlink"/>
    <w:basedOn w:val="2"/>
    <w:unhideWhenUsed/>
    <w:qFormat/>
    <w:uiPriority w:val="99"/>
    <w:rPr>
      <w:color w:val="0000FF"/>
      <w:u w:val="single"/>
    </w:rPr>
  </w:style>
  <w:style w:type="paragraph" w:styleId="8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character" w:styleId="9">
    <w:name w:val="Strong"/>
    <w:basedOn w:val="2"/>
    <w:qFormat/>
    <w:uiPriority w:val="22"/>
    <w:rPr>
      <w:b/>
      <w:bCs/>
    </w:rPr>
  </w:style>
  <w:style w:type="paragraph" w:styleId="10">
    <w:name w:val="List Paragraph"/>
    <w:basedOn w:val="1"/>
    <w:qFormat/>
    <w:uiPriority w:val="34"/>
    <w:pPr>
      <w:ind w:left="720"/>
      <w:contextualSpacing/>
    </w:pPr>
  </w:style>
  <w:style w:type="character" w:customStyle="1" w:styleId="11">
    <w:name w:val="Текст выноски Знак"/>
    <w:basedOn w:val="2"/>
    <w:link w:val="4"/>
    <w:semiHidden/>
    <w:qFormat/>
    <w:uiPriority w:val="99"/>
    <w:rPr>
      <w:rFonts w:ascii="Tahoma" w:hAnsi="Tahoma" w:cs="Tahoma"/>
      <w:sz w:val="16"/>
      <w:szCs w:val="16"/>
    </w:rPr>
  </w:style>
  <w:style w:type="paragraph" w:styleId="12">
    <w:name w:val="No Spacing"/>
    <w:qFormat/>
    <w:uiPriority w:val="1"/>
    <w:pPr>
      <w:spacing w:after="0" w:line="240" w:lineRule="auto"/>
    </w:pPr>
    <w:rPr>
      <w:rFonts w:asciiTheme="minorHAnsi" w:hAnsiTheme="minorHAnsi" w:eastAsiaTheme="minorHAnsi" w:cstheme="minorBidi"/>
      <w:sz w:val="22"/>
      <w:szCs w:val="22"/>
      <w:lang w:val="uk-UA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Company>Microsoft</Company>
  <Pages>1</Pages>
  <Words>1218</Words>
  <Characters>6944</Characters>
  <Lines>57</Lines>
  <Paragraphs>16</Paragraphs>
  <TotalTime>5</TotalTime>
  <ScaleCrop>false</ScaleCrop>
  <LinksUpToDate>false</LinksUpToDate>
  <CharactersWithSpaces>8146</CharactersWithSpaces>
  <Application>WPS Office_12.2.0.13359_F1E327BC-269C-435d-A152-05C5408002CA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2021-01-25T17:24:00Z</dcterms:created>
  <dc:creator>Егор Юля Дима</dc:creator>
  <cp:lastModifiedBy>Olia Kravets</cp:lastModifiedBy>
  <cp:lastPrinted>2021-01-26T06:20:00Z</cp:lastPrinted>
  <dcterms:modified xsi:type="dcterms:W3CDTF">2023-12-19T19:37:09Z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1033-12.2.0.13359</vt:lpwstr>
  </property>
  <property fmtid="{D5CDD505-2E9C-101B-9397-08002B2CF9AE}" pid="3" name="ICV">
    <vt:lpwstr>9BEE79625DEA466EBB48C9140E8CD097_12</vt:lpwstr>
  </property>
</Properties>
</file>