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D6" w:rsidRDefault="00973811">
      <w:r w:rsidRPr="00973811">
        <w:drawing>
          <wp:inline distT="0" distB="0" distL="0" distR="0" wp14:anchorId="3A40D6B4" wp14:editId="2C8660D5">
            <wp:extent cx="6152515" cy="74853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11" w:rsidRPr="00973811" w:rsidRDefault="00973811">
      <w:pPr>
        <w:rPr>
          <w:lang w:val="ru-RU"/>
        </w:rPr>
      </w:pPr>
      <w:r>
        <w:rPr>
          <w:lang w:val="ru-RU"/>
        </w:rPr>
        <w:t>(3)-</w:t>
      </w:r>
      <w:proofErr w:type="spellStart"/>
      <w:r>
        <w:rPr>
          <w:lang w:val="ru-RU"/>
        </w:rPr>
        <w:t>Теоретичний</w:t>
      </w:r>
      <w:proofErr w:type="spellEnd"/>
      <w:r>
        <w:rPr>
          <w:lang w:val="ru-RU"/>
        </w:rPr>
        <w:t xml:space="preserve"> висновок</w:t>
      </w:r>
      <w:bookmarkStart w:id="0" w:name="_GoBack"/>
      <w:bookmarkEnd w:id="0"/>
    </w:p>
    <w:p w:rsidR="00973811" w:rsidRDefault="00973811">
      <w:pPr>
        <w:rPr>
          <w:noProof/>
        </w:rPr>
      </w:pPr>
      <w:r w:rsidRPr="00973811">
        <w:lastRenderedPageBreak/>
        <w:drawing>
          <wp:inline distT="0" distB="0" distL="0" distR="0" wp14:anchorId="2394636D" wp14:editId="4DB81E9B">
            <wp:extent cx="6152515" cy="68954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811">
        <w:rPr>
          <w:noProof/>
        </w:rPr>
        <w:t xml:space="preserve"> </w:t>
      </w:r>
      <w:r w:rsidRPr="00973811">
        <w:lastRenderedPageBreak/>
        <w:drawing>
          <wp:inline distT="0" distB="0" distL="0" distR="0" wp14:anchorId="30244CCC" wp14:editId="561A3894">
            <wp:extent cx="6152515" cy="73063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811">
        <w:rPr>
          <w:noProof/>
        </w:rPr>
        <w:t xml:space="preserve"> </w:t>
      </w:r>
      <w:r w:rsidRPr="00973811">
        <w:rPr>
          <w:noProof/>
        </w:rPr>
        <w:lastRenderedPageBreak/>
        <w:drawing>
          <wp:inline distT="0" distB="0" distL="0" distR="0" wp14:anchorId="16FAC874" wp14:editId="728F12BA">
            <wp:extent cx="6152515" cy="25787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11" w:rsidRPr="00973811" w:rsidRDefault="00973811">
      <w:pPr>
        <w:rPr>
          <w:lang w:val="ru-RU"/>
        </w:rPr>
      </w:pPr>
      <w:r>
        <w:rPr>
          <w:noProof/>
          <w:lang w:val="ru-RU"/>
        </w:rPr>
        <w:t>(10)-Практичний висновок</w:t>
      </w:r>
    </w:p>
    <w:sectPr w:rsidR="00973811" w:rsidRPr="009738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11"/>
    <w:rsid w:val="004228D6"/>
    <w:rsid w:val="0097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98A1"/>
  <w15:chartTrackingRefBased/>
  <w15:docId w15:val="{3BF49513-4112-4505-81F3-7332D4AD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Kvarts</dc:creator>
  <cp:keywords/>
  <dc:description/>
  <cp:lastModifiedBy>Andrew Kvarts</cp:lastModifiedBy>
  <cp:revision>1</cp:revision>
  <dcterms:created xsi:type="dcterms:W3CDTF">2021-12-27T18:30:00Z</dcterms:created>
  <dcterms:modified xsi:type="dcterms:W3CDTF">2021-12-27T18:35:00Z</dcterms:modified>
</cp:coreProperties>
</file>