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768F" w14:textId="7DCA87BA" w:rsidR="00D85C9C" w:rsidRDefault="575E8AE7" w:rsidP="00D85C9C">
      <w:pPr>
        <w:pStyle w:val="Title0"/>
        <w:rPr>
          <w:b/>
          <w:bCs/>
          <w:sz w:val="28"/>
          <w:szCs w:val="28"/>
        </w:rPr>
      </w:pPr>
      <w:r w:rsidRPr="00D85C9C">
        <w:rPr>
          <w:b/>
          <w:bCs/>
          <w:sz w:val="28"/>
          <w:szCs w:val="28"/>
        </w:rPr>
        <w:t>Латинський квадрат</w:t>
      </w:r>
    </w:p>
    <w:p w14:paraId="5DC5D57E" w14:textId="77777777" w:rsidR="00D85C9C" w:rsidRPr="00D85C9C" w:rsidRDefault="00D85C9C" w:rsidP="00D85C9C">
      <w:pPr>
        <w:pStyle w:val="Title0"/>
        <w:rPr>
          <w:b/>
          <w:bCs/>
          <w:sz w:val="28"/>
          <w:szCs w:val="28"/>
        </w:rPr>
      </w:pPr>
    </w:p>
    <w:p w14:paraId="40D73FFD" w14:textId="77777777" w:rsidR="00765268" w:rsidRDefault="00D85C9C" w:rsidP="00D85C9C">
      <w:pPr>
        <w:pStyle w:val="Tit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Означення</w:t>
      </w:r>
      <w:r w:rsidR="00765268">
        <w:rPr>
          <w:b/>
          <w:bCs/>
          <w:sz w:val="28"/>
          <w:szCs w:val="28"/>
        </w:rPr>
        <w:t xml:space="preserve">. </w:t>
      </w:r>
      <w:r w:rsidR="575E8AE7" w:rsidRPr="002A7A99">
        <w:rPr>
          <w:b/>
          <w:bCs/>
          <w:sz w:val="28"/>
          <w:szCs w:val="28"/>
        </w:rPr>
        <w:t xml:space="preserve">Латинським квадратом </w:t>
      </w:r>
      <w:r w:rsidR="575E8AE7" w:rsidRPr="002A7A99">
        <w:rPr>
          <w:sz w:val="28"/>
          <w:szCs w:val="28"/>
        </w:rPr>
        <w:t xml:space="preserve">порядку </w:t>
      </w:r>
      <w:r w:rsidR="00BD541C" w:rsidRPr="002A7A99">
        <w:rPr>
          <w:position w:val="-6"/>
          <w:sz w:val="28"/>
          <w:szCs w:val="28"/>
        </w:rPr>
        <w:object w:dxaOrig="260" w:dyaOrig="220" w14:anchorId="5444F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4.25pt" o:ole="">
            <v:imagedata r:id="rId6" o:title=""/>
          </v:shape>
          <o:OLEObject Type="Embed" ProgID="Equation.DSMT4" ShapeID="_x0000_i1025" DrawAspect="Content" ObjectID="_1702111802" r:id="rId7"/>
        </w:object>
      </w:r>
      <w:r w:rsidR="575E8AE7" w:rsidRPr="002A7A99">
        <w:rPr>
          <w:b/>
          <w:bCs/>
          <w:sz w:val="28"/>
          <w:szCs w:val="28"/>
        </w:rPr>
        <w:t xml:space="preserve"> </w:t>
      </w:r>
      <w:r w:rsidR="575E8AE7" w:rsidRPr="002A7A99">
        <w:rPr>
          <w:sz w:val="28"/>
          <w:szCs w:val="28"/>
        </w:rPr>
        <w:t>назива</w:t>
      </w:r>
      <w:r>
        <w:rPr>
          <w:sz w:val="28"/>
          <w:szCs w:val="28"/>
        </w:rPr>
        <w:t>ють</w:t>
      </w:r>
      <w:r w:rsidR="575E8AE7" w:rsidRPr="002A7A99">
        <w:rPr>
          <w:sz w:val="28"/>
          <w:szCs w:val="28"/>
        </w:rPr>
        <w:t xml:space="preserve"> таке</w:t>
      </w:r>
      <w:r w:rsidR="001060B4" w:rsidRPr="002A7A99">
        <w:rPr>
          <w:sz w:val="28"/>
          <w:szCs w:val="28"/>
          <w:lang w:val="en-US"/>
        </w:rPr>
        <w:t xml:space="preserve"> </w:t>
      </w:r>
      <w:r w:rsidR="575E8AE7" w:rsidRPr="002A7A99">
        <w:rPr>
          <w:sz w:val="28"/>
          <w:szCs w:val="28"/>
        </w:rPr>
        <w:t>розміщення</w:t>
      </w:r>
      <w:r>
        <w:rPr>
          <w:sz w:val="28"/>
          <w:szCs w:val="28"/>
        </w:rPr>
        <w:t xml:space="preserve"> </w:t>
      </w:r>
      <w:r w:rsidRPr="002A7A99">
        <w:rPr>
          <w:position w:val="-6"/>
          <w:sz w:val="28"/>
          <w:szCs w:val="28"/>
        </w:rPr>
        <w:object w:dxaOrig="260" w:dyaOrig="220" w14:anchorId="68847275">
          <v:shape id="_x0000_i1026" type="#_x0000_t75" style="width:17.25pt;height:14.25pt" o:ole="">
            <v:imagedata r:id="rId6" o:title=""/>
          </v:shape>
          <o:OLEObject Type="Embed" ProgID="Equation.DSMT4" ShapeID="_x0000_i1026" DrawAspect="Content" ObjectID="_1702111803" r:id="rId8"/>
        </w:object>
      </w:r>
      <w:r>
        <w:rPr>
          <w:sz w:val="28"/>
          <w:szCs w:val="28"/>
        </w:rPr>
        <w:t xml:space="preserve"> </w:t>
      </w:r>
      <w:r w:rsidR="575E8AE7" w:rsidRPr="002A7A99">
        <w:rPr>
          <w:sz w:val="28"/>
          <w:szCs w:val="28"/>
        </w:rPr>
        <w:t xml:space="preserve">різних елементів, кожен з яких повторений </w:t>
      </w:r>
      <w:r w:rsidR="00BD541C" w:rsidRPr="002A7A99">
        <w:rPr>
          <w:position w:val="-6"/>
          <w:sz w:val="28"/>
          <w:szCs w:val="28"/>
        </w:rPr>
        <w:object w:dxaOrig="260" w:dyaOrig="220" w14:anchorId="5D383C6B">
          <v:shape id="_x0000_i1027" type="#_x0000_t75" style="width:17.25pt;height:14.25pt" o:ole="">
            <v:imagedata r:id="rId6" o:title=""/>
          </v:shape>
          <o:OLEObject Type="Embed" ProgID="Equation.DSMT4" ShapeID="_x0000_i1027" DrawAspect="Content" ObjectID="_1702111804" r:id="rId9"/>
        </w:object>
      </w:r>
      <w:r w:rsidR="575E8AE7" w:rsidRPr="002A7A99">
        <w:rPr>
          <w:b/>
          <w:bCs/>
          <w:sz w:val="28"/>
          <w:szCs w:val="28"/>
        </w:rPr>
        <w:t xml:space="preserve"> </w:t>
      </w:r>
      <w:r w:rsidR="575E8AE7" w:rsidRPr="002A7A99">
        <w:rPr>
          <w:sz w:val="28"/>
          <w:szCs w:val="28"/>
        </w:rPr>
        <w:t xml:space="preserve">разів у </w:t>
      </w:r>
      <w:r w:rsidR="001060B4" w:rsidRPr="002A7A99">
        <w:rPr>
          <w:position w:val="-6"/>
          <w:sz w:val="28"/>
          <w:szCs w:val="28"/>
        </w:rPr>
        <w:object w:dxaOrig="260" w:dyaOrig="220" w14:anchorId="4A0A7AC9">
          <v:shape id="_x0000_i1028" type="#_x0000_t75" style="width:17.25pt;height:14.25pt" o:ole="">
            <v:imagedata r:id="rId6" o:title=""/>
          </v:shape>
          <o:OLEObject Type="Embed" ProgID="Equation.DSMT4" ShapeID="_x0000_i1028" DrawAspect="Content" ObjectID="_1702111805" r:id="rId10"/>
        </w:object>
      </w:r>
      <w:r w:rsidR="575E8AE7" w:rsidRPr="002A7A99">
        <w:rPr>
          <w:b/>
          <w:bCs/>
          <w:sz w:val="28"/>
          <w:szCs w:val="28"/>
        </w:rPr>
        <w:t xml:space="preserve"> </w:t>
      </w:r>
      <w:r w:rsidR="575E8AE7" w:rsidRPr="002A7A99">
        <w:rPr>
          <w:sz w:val="28"/>
          <w:szCs w:val="28"/>
        </w:rPr>
        <w:t xml:space="preserve">рядках і </w:t>
      </w:r>
      <w:r w:rsidR="001060B4" w:rsidRPr="002A7A99">
        <w:rPr>
          <w:position w:val="-6"/>
          <w:sz w:val="28"/>
          <w:szCs w:val="28"/>
        </w:rPr>
        <w:object w:dxaOrig="260" w:dyaOrig="220" w14:anchorId="355FF986">
          <v:shape id="_x0000_i1029" type="#_x0000_t75" style="width:17.25pt;height:14.25pt" o:ole="">
            <v:imagedata r:id="rId6" o:title=""/>
          </v:shape>
          <o:OLEObject Type="Embed" ProgID="Equation.DSMT4" ShapeID="_x0000_i1029" DrawAspect="Content" ObjectID="_1702111806" r:id="rId11"/>
        </w:object>
      </w:r>
      <w:r w:rsidR="575E8AE7" w:rsidRPr="002A7A99">
        <w:rPr>
          <w:b/>
          <w:bCs/>
          <w:sz w:val="28"/>
          <w:szCs w:val="28"/>
        </w:rPr>
        <w:t xml:space="preserve"> </w:t>
      </w:r>
      <w:r w:rsidR="575E8AE7" w:rsidRPr="002A7A99">
        <w:rPr>
          <w:sz w:val="28"/>
          <w:szCs w:val="28"/>
        </w:rPr>
        <w:t>стовпчиках квадрату, при якому кожний елемент зустрічається точно один раз у кожному рядку і кожному стовпчику.</w:t>
      </w:r>
    </w:p>
    <w:p w14:paraId="00000004" w14:textId="256C2514" w:rsidR="00B400D2" w:rsidRPr="002A7A99" w:rsidRDefault="575E8AE7" w:rsidP="00D85C9C">
      <w:pPr>
        <w:pStyle w:val="Title0"/>
        <w:jc w:val="both"/>
        <w:rPr>
          <w:sz w:val="28"/>
          <w:szCs w:val="28"/>
        </w:rPr>
      </w:pPr>
      <w:r w:rsidRPr="002A7A99">
        <w:rPr>
          <w:sz w:val="28"/>
          <w:szCs w:val="28"/>
        </w:rPr>
        <w:t>Приклад трьох латинських квадратів 5 порядку</w:t>
      </w:r>
    </w:p>
    <w:bookmarkStart w:id="0" w:name="MTBlankEqn"/>
    <w:p w14:paraId="6E637519" w14:textId="77777777" w:rsidR="00A85B17" w:rsidRDefault="00A85B17" w:rsidP="575E8AE7">
      <w:pPr>
        <w:pStyle w:val="Normal0"/>
        <w:tabs>
          <w:tab w:val="left" w:pos="1644"/>
          <w:tab w:val="left" w:pos="2761"/>
          <w:tab w:val="left" w:pos="3879"/>
          <w:tab w:val="left" w:pos="4998"/>
        </w:tabs>
        <w:spacing w:before="324"/>
        <w:ind w:left="526" w:right="0"/>
        <w:rPr>
          <w:sz w:val="28"/>
          <w:szCs w:val="28"/>
        </w:rPr>
      </w:pPr>
      <w:r w:rsidRPr="002A7A99">
        <w:rPr>
          <w:position w:val="-136"/>
          <w:sz w:val="28"/>
          <w:szCs w:val="28"/>
        </w:rPr>
        <w:object w:dxaOrig="5600" w:dyaOrig="2840" w14:anchorId="189BADA5">
          <v:shape id="_x0000_i1030" type="#_x0000_t75" style="width:280.5pt;height:142.5pt" o:ole="">
            <v:imagedata r:id="rId12" o:title=""/>
          </v:shape>
          <o:OLEObject Type="Embed" ProgID="Equation.DSMT4" ShapeID="_x0000_i1030" DrawAspect="Content" ObjectID="_1702111807" r:id="rId13"/>
        </w:object>
      </w:r>
      <w:bookmarkEnd w:id="0"/>
      <w:r w:rsidRPr="002A7A99">
        <w:rPr>
          <w:sz w:val="28"/>
          <w:szCs w:val="28"/>
        </w:rPr>
        <w:t xml:space="preserve"> </w:t>
      </w:r>
    </w:p>
    <w:p w14:paraId="0000000D" w14:textId="7E4053F8" w:rsidR="00B400D2" w:rsidRPr="002A7A99" w:rsidRDefault="575E8AE7" w:rsidP="00765268">
      <w:pPr>
        <w:pStyle w:val="Normal0"/>
        <w:spacing w:before="6" w:line="240" w:lineRule="auto"/>
        <w:ind w:left="181" w:right="0"/>
        <w:jc w:val="both"/>
        <w:rPr>
          <w:sz w:val="28"/>
          <w:szCs w:val="28"/>
        </w:rPr>
      </w:pPr>
      <w:r w:rsidRPr="002A7A99">
        <w:rPr>
          <w:sz w:val="28"/>
          <w:szCs w:val="28"/>
        </w:rPr>
        <w:t>Латинський квадрат назива</w:t>
      </w:r>
      <w:r w:rsidR="00765268">
        <w:rPr>
          <w:sz w:val="28"/>
          <w:szCs w:val="28"/>
        </w:rPr>
        <w:t>ють</w:t>
      </w:r>
      <w:r w:rsidRPr="002A7A99">
        <w:rPr>
          <w:sz w:val="28"/>
          <w:szCs w:val="28"/>
        </w:rPr>
        <w:t xml:space="preserve"> </w:t>
      </w:r>
      <w:r w:rsidRPr="002A7A99">
        <w:rPr>
          <w:b/>
          <w:bCs/>
          <w:sz w:val="28"/>
          <w:szCs w:val="28"/>
        </w:rPr>
        <w:t>стандартним</w:t>
      </w:r>
      <w:r w:rsidRPr="002A7A99">
        <w:rPr>
          <w:sz w:val="28"/>
          <w:szCs w:val="28"/>
        </w:rPr>
        <w:t xml:space="preserve">, якщо у </w:t>
      </w:r>
      <w:r w:rsidR="00765268">
        <w:rPr>
          <w:sz w:val="28"/>
          <w:szCs w:val="28"/>
        </w:rPr>
        <w:t>першому</w:t>
      </w:r>
      <w:r w:rsidRPr="002A7A99">
        <w:rPr>
          <w:sz w:val="28"/>
          <w:szCs w:val="28"/>
        </w:rPr>
        <w:t xml:space="preserve"> рядку і</w:t>
      </w:r>
      <w:r w:rsidR="00765268">
        <w:rPr>
          <w:sz w:val="28"/>
          <w:szCs w:val="28"/>
        </w:rPr>
        <w:t xml:space="preserve"> в</w:t>
      </w:r>
      <w:r w:rsidRPr="002A7A99">
        <w:rPr>
          <w:sz w:val="28"/>
          <w:szCs w:val="28"/>
        </w:rPr>
        <w:t xml:space="preserve"> </w:t>
      </w:r>
      <w:r w:rsidR="00765268">
        <w:rPr>
          <w:sz w:val="28"/>
          <w:szCs w:val="28"/>
        </w:rPr>
        <w:t>першому</w:t>
      </w:r>
      <w:r w:rsidRPr="002A7A99">
        <w:rPr>
          <w:sz w:val="28"/>
          <w:szCs w:val="28"/>
        </w:rPr>
        <w:t xml:space="preserve"> стовпчику символи виступають у загальноприйнятому порядку.</w:t>
      </w:r>
    </w:p>
    <w:p w14:paraId="0000000E" w14:textId="77777777" w:rsidR="00B400D2" w:rsidRPr="002A7A99" w:rsidRDefault="575E8AE7" w:rsidP="00765268">
      <w:pPr>
        <w:pStyle w:val="Normal0"/>
        <w:spacing w:before="0"/>
        <w:ind w:left="181" w:right="176"/>
        <w:jc w:val="both"/>
        <w:rPr>
          <w:sz w:val="28"/>
          <w:szCs w:val="28"/>
        </w:rPr>
      </w:pPr>
      <w:r w:rsidRPr="002A7A99">
        <w:rPr>
          <w:sz w:val="28"/>
          <w:szCs w:val="28"/>
        </w:rPr>
        <w:t xml:space="preserve">Два стандартні квадрати називають </w:t>
      </w:r>
      <w:r w:rsidRPr="00765268">
        <w:rPr>
          <w:b/>
          <w:bCs/>
          <w:sz w:val="28"/>
          <w:szCs w:val="28"/>
        </w:rPr>
        <w:t>спряженими</w:t>
      </w:r>
      <w:r w:rsidRPr="002A7A99">
        <w:rPr>
          <w:sz w:val="28"/>
          <w:szCs w:val="28"/>
        </w:rPr>
        <w:t>, якщо рядки одного є стовпчиками другого.</w:t>
      </w:r>
    </w:p>
    <w:p w14:paraId="55891E9F" w14:textId="77777777" w:rsidR="00765268" w:rsidRDefault="575E8AE7" w:rsidP="00765268">
      <w:pPr>
        <w:pStyle w:val="Normal0"/>
        <w:spacing w:before="0"/>
        <w:ind w:left="181" w:right="178"/>
        <w:jc w:val="both"/>
        <w:rPr>
          <w:sz w:val="28"/>
          <w:szCs w:val="28"/>
        </w:rPr>
      </w:pPr>
      <w:r w:rsidRPr="002A7A99">
        <w:rPr>
          <w:sz w:val="28"/>
          <w:szCs w:val="28"/>
        </w:rPr>
        <w:t>Латинський квадрат назива</w:t>
      </w:r>
      <w:r w:rsidR="00765268">
        <w:rPr>
          <w:sz w:val="28"/>
          <w:szCs w:val="28"/>
        </w:rPr>
        <w:t>ють</w:t>
      </w:r>
      <w:r w:rsidRPr="002A7A99">
        <w:rPr>
          <w:sz w:val="28"/>
          <w:szCs w:val="28"/>
        </w:rPr>
        <w:t xml:space="preserve"> </w:t>
      </w:r>
      <w:r w:rsidRPr="002A7A99">
        <w:rPr>
          <w:b/>
          <w:bCs/>
          <w:sz w:val="28"/>
          <w:szCs w:val="28"/>
        </w:rPr>
        <w:t>симетричним</w:t>
      </w:r>
      <w:r w:rsidRPr="002A7A99">
        <w:rPr>
          <w:sz w:val="28"/>
          <w:szCs w:val="28"/>
        </w:rPr>
        <w:t>, якщо від зміни рядків на стовпчики він не зміниться. Перший з квадратів стандартний.</w:t>
      </w:r>
    </w:p>
    <w:p w14:paraId="00000010" w14:textId="726987BC" w:rsidR="00B400D2" w:rsidRPr="002A7A99" w:rsidRDefault="575E8AE7" w:rsidP="00765268">
      <w:pPr>
        <w:pStyle w:val="Normal0"/>
        <w:spacing w:before="0"/>
        <w:ind w:left="181" w:right="178"/>
        <w:jc w:val="both"/>
        <w:rPr>
          <w:sz w:val="28"/>
          <w:szCs w:val="28"/>
        </w:rPr>
      </w:pPr>
      <w:r w:rsidRPr="002A7A99">
        <w:rPr>
          <w:sz w:val="28"/>
          <w:szCs w:val="28"/>
        </w:rPr>
        <w:t xml:space="preserve">Два латинські квадрати називаються </w:t>
      </w:r>
      <w:r w:rsidRPr="002A7A99">
        <w:rPr>
          <w:b/>
          <w:bCs/>
          <w:sz w:val="28"/>
          <w:szCs w:val="28"/>
        </w:rPr>
        <w:t xml:space="preserve">ортогональними </w:t>
      </w:r>
      <w:r w:rsidRPr="002A7A99">
        <w:rPr>
          <w:sz w:val="28"/>
          <w:szCs w:val="28"/>
        </w:rPr>
        <w:t>якщо при накладанні кожний символ одного квадрата зустрічається з кожним символом другого квадрата точно один раз.</w:t>
      </w:r>
    </w:p>
    <w:p w14:paraId="00000011" w14:textId="77777777" w:rsidR="00B400D2" w:rsidRPr="002A7A99" w:rsidRDefault="575E8AE7" w:rsidP="575E8AE7">
      <w:pPr>
        <w:pStyle w:val="Normal0"/>
        <w:spacing w:before="152"/>
        <w:ind w:left="0" w:right="468"/>
        <w:rPr>
          <w:b/>
          <w:bCs/>
          <w:sz w:val="28"/>
          <w:szCs w:val="28"/>
        </w:rPr>
      </w:pPr>
      <w:r w:rsidRPr="002A7A99">
        <w:rPr>
          <w:sz w:val="28"/>
          <w:szCs w:val="28"/>
        </w:rPr>
        <w:t xml:space="preserve">Другий і третій квадрати </w:t>
      </w:r>
      <w:r w:rsidRPr="002A7A99">
        <w:rPr>
          <w:b/>
          <w:bCs/>
          <w:sz w:val="28"/>
          <w:szCs w:val="28"/>
        </w:rPr>
        <w:t>ортогональні.</w:t>
      </w:r>
    </w:p>
    <w:p w14:paraId="00000013" w14:textId="76506537" w:rsidR="00B400D2" w:rsidRPr="002A7A99" w:rsidRDefault="575E8AE7" w:rsidP="00765268">
      <w:pPr>
        <w:pStyle w:val="heading10"/>
        <w:spacing w:before="190"/>
        <w:ind w:left="0" w:right="646"/>
        <w:jc w:val="left"/>
        <w:rPr>
          <w:sz w:val="28"/>
          <w:szCs w:val="28"/>
        </w:rPr>
      </w:pPr>
      <w:r w:rsidRPr="002A7A99">
        <w:rPr>
          <w:sz w:val="28"/>
          <w:szCs w:val="28"/>
        </w:rPr>
        <w:t>Два ортогональні латинські квадрати один з яких заданий латинськими літерами, а другий грецькими, називається греко- латинським квадратом.</w:t>
      </w:r>
      <w:r w:rsidR="00765268">
        <w:rPr>
          <w:sz w:val="28"/>
          <w:szCs w:val="28"/>
        </w:rPr>
        <w:t xml:space="preserve"> </w:t>
      </w:r>
      <w:r w:rsidRPr="002A7A99">
        <w:rPr>
          <w:sz w:val="28"/>
          <w:szCs w:val="28"/>
        </w:rPr>
        <w:t>Греко-латинський квадрат можна записати одним квадратом</w:t>
      </w:r>
    </w:p>
    <w:p w14:paraId="28BD246E" w14:textId="27A4EC92" w:rsidR="575E8AE7" w:rsidRPr="002A7A99" w:rsidRDefault="00A85B17" w:rsidP="575E8AE7">
      <w:pPr>
        <w:pStyle w:val="Normal0"/>
        <w:rPr>
          <w:sz w:val="28"/>
          <w:szCs w:val="28"/>
        </w:rPr>
      </w:pPr>
      <w:r w:rsidRPr="002A7A99">
        <w:rPr>
          <w:position w:val="-82"/>
          <w:sz w:val="28"/>
          <w:szCs w:val="28"/>
        </w:rPr>
        <w:object w:dxaOrig="2659" w:dyaOrig="1760" w14:anchorId="6E0FDB2D">
          <v:shape id="_x0000_i1031" type="#_x0000_t75" style="width:234pt;height:154.5pt" o:ole="">
            <v:imagedata r:id="rId14" o:title=""/>
          </v:shape>
          <o:OLEObject Type="Embed" ProgID="Equation.DSMT4" ShapeID="_x0000_i1031" DrawAspect="Content" ObjectID="_1702111808" r:id="rId15"/>
        </w:object>
      </w:r>
      <w:r w:rsidRPr="002A7A99">
        <w:rPr>
          <w:sz w:val="28"/>
          <w:szCs w:val="28"/>
        </w:rPr>
        <w:t xml:space="preserve"> </w:t>
      </w:r>
    </w:p>
    <w:p w14:paraId="0000002E" w14:textId="0547F8B4" w:rsidR="00B400D2" w:rsidRPr="002A7A99" w:rsidRDefault="575E8AE7" w:rsidP="00765268">
      <w:pPr>
        <w:pStyle w:val="Normal0"/>
        <w:spacing w:before="444"/>
        <w:ind w:left="0" w:right="0"/>
        <w:rPr>
          <w:sz w:val="28"/>
          <w:szCs w:val="28"/>
        </w:rPr>
      </w:pPr>
      <w:r w:rsidRPr="002A7A99">
        <w:rPr>
          <w:sz w:val="28"/>
          <w:szCs w:val="28"/>
        </w:rPr>
        <w:t xml:space="preserve">Число латинських квадратів дуже швидко зростає з порядком </w:t>
      </w:r>
      <w:r w:rsidR="00BD541C" w:rsidRPr="002A7A99">
        <w:rPr>
          <w:position w:val="-6"/>
          <w:sz w:val="28"/>
          <w:szCs w:val="28"/>
        </w:rPr>
        <w:object w:dxaOrig="260" w:dyaOrig="220" w14:anchorId="709404E4">
          <v:shape id="_x0000_i1032" type="#_x0000_t75" style="width:17.25pt;height:14.25pt" o:ole="">
            <v:imagedata r:id="rId6" o:title=""/>
          </v:shape>
          <o:OLEObject Type="Embed" ProgID="Equation.DSMT4" ShapeID="_x0000_i1032" DrawAspect="Content" ObjectID="_1702111809" r:id="rId16"/>
        </w:object>
      </w:r>
      <w:r w:rsidRPr="002A7A99">
        <w:rPr>
          <w:sz w:val="28"/>
          <w:szCs w:val="28"/>
        </w:rPr>
        <w:t>. Це видно з наступної таблиці</w:t>
      </w:r>
    </w:p>
    <w:tbl>
      <w:tblPr>
        <w:tblStyle w:val="NormalTable0"/>
        <w:tblW w:w="10425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410"/>
        <w:gridCol w:w="1890"/>
        <w:gridCol w:w="2580"/>
        <w:gridCol w:w="2580"/>
      </w:tblGrid>
      <w:tr w:rsidR="00B400D2" w:rsidRPr="002A7A99" w14:paraId="2D84629D" w14:textId="77777777" w:rsidTr="6F391534">
        <w:trPr>
          <w:trHeight w:val="3565"/>
        </w:trPr>
        <w:tc>
          <w:tcPr>
            <w:tcW w:w="1965" w:type="dxa"/>
            <w:tcBorders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B9BD4"/>
          </w:tcPr>
          <w:p w14:paraId="0000002F" w14:textId="34D62F2F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249" w:lineRule="auto"/>
              <w:ind w:left="336" w:right="326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95871">
              <w:rPr>
                <w:color w:val="FFFFFF"/>
                <w:sz w:val="28"/>
                <w:szCs w:val="28"/>
              </w:rPr>
              <w:t xml:space="preserve">Порядок </w:t>
            </w:r>
            <w:r w:rsidRPr="002A7A99">
              <w:rPr>
                <w:b/>
                <w:bCs/>
                <w:color w:val="FFFFFF"/>
                <w:sz w:val="28"/>
                <w:szCs w:val="28"/>
              </w:rPr>
              <w:t xml:space="preserve">латинського квадрату  </w:t>
            </w:r>
            <w:r w:rsidR="00BD541C" w:rsidRPr="002A7A99">
              <w:rPr>
                <w:position w:val="-6"/>
                <w:sz w:val="28"/>
                <w:szCs w:val="28"/>
              </w:rPr>
              <w:object w:dxaOrig="260" w:dyaOrig="220" w14:anchorId="3C186A65">
                <v:shape id="_x0000_i1033" type="#_x0000_t75" style="width:24.75pt;height:21pt" o:ole="">
                  <v:imagedata r:id="rId6" o:title=""/>
                </v:shape>
                <o:OLEObject Type="Embed" ProgID="Equation.DSMT4" ShapeID="_x0000_i1033" DrawAspect="Content" ObjectID="_1702111810" r:id="rId17"/>
              </w:object>
            </w:r>
          </w:p>
        </w:tc>
        <w:tc>
          <w:tcPr>
            <w:tcW w:w="1410" w:type="dxa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B9BD4"/>
          </w:tcPr>
          <w:p w14:paraId="00000030" w14:textId="77777777" w:rsidR="00B400D2" w:rsidRPr="002A7A99" w:rsidRDefault="00B400D2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  <w:p w14:paraId="00000031" w14:textId="7CB705AD" w:rsidR="00B400D2" w:rsidRPr="002A7A99" w:rsidRDefault="00765268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Число ортогональних </w:t>
            </w:r>
            <w:r w:rsidR="00395871">
              <w:rPr>
                <w:color w:val="000000"/>
                <w:sz w:val="28"/>
                <w:szCs w:val="28"/>
              </w:rPr>
              <w:t xml:space="preserve">латинських </w:t>
            </w:r>
            <w:r>
              <w:rPr>
                <w:color w:val="000000"/>
                <w:sz w:val="28"/>
                <w:szCs w:val="28"/>
              </w:rPr>
              <w:t>квадратів</w:t>
            </w:r>
          </w:p>
          <w:p w14:paraId="00000032" w14:textId="77777777" w:rsidR="00B400D2" w:rsidRPr="002A7A99" w:rsidRDefault="00B400D2" w:rsidP="7F3EF3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1158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90" w:type="dxa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B9BD4"/>
          </w:tcPr>
          <w:p w14:paraId="00000033" w14:textId="77777777" w:rsidR="00B400D2" w:rsidRPr="002A7A99" w:rsidRDefault="00B400D2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  <w:p w14:paraId="00000034" w14:textId="190C5423" w:rsidR="00B400D2" w:rsidRPr="002A7A99" w:rsidRDefault="00395871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стандартних латинських квадратів</w:t>
            </w:r>
          </w:p>
          <w:p w14:paraId="00000035" w14:textId="44CB4AB1" w:rsidR="00B400D2" w:rsidRPr="002A7A99" w:rsidRDefault="00395871" w:rsidP="6F3915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1" w:right="0"/>
              <w:jc w:val="center"/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</w:pPr>
            <w:r w:rsidRPr="002A7A99">
              <w:rPr>
                <w:position w:val="-6"/>
                <w:sz w:val="28"/>
                <w:szCs w:val="28"/>
              </w:rPr>
              <w:object w:dxaOrig="180" w:dyaOrig="220" w14:anchorId="1EEA1AC3">
                <v:shape id="_x0000_i1034" type="#_x0000_t75" style="width:24.75pt;height:30.75pt" o:ole="">
                  <v:imagedata r:id="rId18" o:title=""/>
                </v:shape>
                <o:OLEObject Type="Embed" ProgID="Equation.DSMT4" ShapeID="_x0000_i1034" DrawAspect="Content" ObjectID="_1702111811" r:id="rId19"/>
              </w:object>
            </w:r>
            <w:r w:rsidR="00A85B17" w:rsidRPr="002A7A99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2580" w:type="dxa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B9BD4"/>
          </w:tcPr>
          <w:p w14:paraId="00000036" w14:textId="77777777" w:rsidR="00B400D2" w:rsidRPr="002A7A99" w:rsidRDefault="00B400D2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  <w:p w14:paraId="00000037" w14:textId="78A95770" w:rsidR="00B400D2" w:rsidRPr="00395871" w:rsidRDefault="00395871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латинських квадратів з одного стандартного</w:t>
            </w:r>
          </w:p>
          <w:p w14:paraId="00000038" w14:textId="7A45B145" w:rsidR="00B400D2" w:rsidRPr="002A7A99" w:rsidRDefault="00BD541C" w:rsidP="00A85B1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7A99">
              <w:rPr>
                <w:position w:val="-14"/>
                <w:sz w:val="28"/>
                <w:szCs w:val="28"/>
              </w:rPr>
              <w:object w:dxaOrig="1060" w:dyaOrig="400" w14:anchorId="4777EF06">
                <v:shape id="_x0000_i1035" type="#_x0000_t75" style="width:84.75pt;height:31.5pt" o:ole="">
                  <v:imagedata r:id="rId20" o:title=""/>
                </v:shape>
                <o:OLEObject Type="Embed" ProgID="Equation.DSMT4" ShapeID="_x0000_i1035" DrawAspect="Content" ObjectID="_1702111812" r:id="rId21"/>
              </w:object>
            </w:r>
          </w:p>
        </w:tc>
        <w:tc>
          <w:tcPr>
            <w:tcW w:w="2580" w:type="dxa"/>
            <w:tcBorders>
              <w:left w:val="single" w:sz="8" w:space="0" w:color="FFFFFF" w:themeColor="background1"/>
              <w:bottom w:val="single" w:sz="24" w:space="0" w:color="FFFFFF" w:themeColor="background1"/>
            </w:tcBorders>
            <w:shd w:val="clear" w:color="auto" w:fill="5B9BD4"/>
          </w:tcPr>
          <w:p w14:paraId="0851FA10" w14:textId="351CBF79" w:rsidR="00BD541C" w:rsidRDefault="00BD541C" w:rsidP="6F3915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288"/>
              <w:jc w:val="center"/>
              <w:rPr>
                <w:sz w:val="28"/>
                <w:szCs w:val="28"/>
              </w:rPr>
            </w:pPr>
          </w:p>
          <w:p w14:paraId="2AEA53A2" w14:textId="23C027DA" w:rsidR="00765268" w:rsidRPr="002A7A99" w:rsidRDefault="00395871" w:rsidP="0039587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всіх латинських квадратів</w:t>
            </w:r>
          </w:p>
          <w:p w14:paraId="0000003B" w14:textId="43EB2884" w:rsidR="00B400D2" w:rsidRPr="002A7A99" w:rsidRDefault="00BD541C" w:rsidP="6F3915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288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A7A99">
              <w:rPr>
                <w:position w:val="-14"/>
                <w:sz w:val="28"/>
                <w:szCs w:val="28"/>
              </w:rPr>
              <w:object w:dxaOrig="1180" w:dyaOrig="400" w14:anchorId="468B5750">
                <v:shape id="_x0000_i1036" type="#_x0000_t75" style="width:101.25pt;height:34.5pt" o:ole="">
                  <v:imagedata r:id="rId22" o:title=""/>
                </v:shape>
                <o:OLEObject Type="Embed" ProgID="Equation.DSMT4" ShapeID="_x0000_i1036" DrawAspect="Content" ObjectID="_1702111813" r:id="rId23"/>
              </w:object>
            </w:r>
            <w:r w:rsidRPr="002A7A99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B400D2" w:rsidRPr="002A7A99" w14:paraId="34FEAA5A" w14:textId="77777777" w:rsidTr="6F391534">
        <w:trPr>
          <w:trHeight w:val="2834"/>
        </w:trPr>
        <w:tc>
          <w:tcPr>
            <w:tcW w:w="1965" w:type="dxa"/>
            <w:tcBorders>
              <w:top w:val="single" w:sz="24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DEEE"/>
          </w:tcPr>
          <w:p w14:paraId="0000003C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lastRenderedPageBreak/>
              <w:t>2</w:t>
            </w:r>
          </w:p>
          <w:p w14:paraId="0000003D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3</w:t>
            </w:r>
          </w:p>
          <w:p w14:paraId="0000003E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4</w:t>
            </w:r>
          </w:p>
          <w:p w14:paraId="0000003F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5</w:t>
            </w:r>
          </w:p>
          <w:p w14:paraId="00000040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DEEE"/>
          </w:tcPr>
          <w:p w14:paraId="00000041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40" w:lineRule="auto"/>
              <w:ind w:left="10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0</w:t>
            </w:r>
          </w:p>
          <w:p w14:paraId="00000042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40" w:lineRule="auto"/>
              <w:ind w:left="11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2</w:t>
            </w:r>
          </w:p>
          <w:p w14:paraId="00000043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left="10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3</w:t>
            </w:r>
          </w:p>
          <w:p w14:paraId="00000044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40" w:lineRule="auto"/>
              <w:ind w:left="10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4</w:t>
            </w:r>
          </w:p>
          <w:p w14:paraId="00000045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40" w:lineRule="auto"/>
              <w:ind w:left="10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DEEE"/>
          </w:tcPr>
          <w:p w14:paraId="00000046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1</w:t>
            </w:r>
          </w:p>
          <w:p w14:paraId="00000047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1</w:t>
            </w:r>
          </w:p>
          <w:p w14:paraId="00000048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4</w:t>
            </w:r>
          </w:p>
          <w:p w14:paraId="00000049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275" w:right="263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56</w:t>
            </w:r>
          </w:p>
          <w:p w14:paraId="0000004A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275" w:right="265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94 08</w:t>
            </w:r>
          </w:p>
        </w:tc>
        <w:tc>
          <w:tcPr>
            <w:tcW w:w="258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DEEE"/>
          </w:tcPr>
          <w:p w14:paraId="0000004B" w14:textId="0ABD2BEB" w:rsidR="00B400D2" w:rsidRPr="002A7A99" w:rsidRDefault="00AC4AD3" w:rsidP="00AC4AD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0" w:lineRule="auto"/>
              <w:ind w:left="0" w:righ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</w:t>
            </w:r>
            <w:r w:rsidR="002A7A99" w:rsidRPr="002A7A99">
              <w:rPr>
                <w:color w:val="000000"/>
                <w:sz w:val="28"/>
                <w:szCs w:val="28"/>
              </w:rPr>
              <w:t>2</w:t>
            </w:r>
          </w:p>
          <w:p w14:paraId="0000004C" w14:textId="77777777" w:rsidR="00B400D2" w:rsidRPr="002A7A99" w:rsidRDefault="002A7A99" w:rsidP="00BD54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left="0" w:right="1334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12</w:t>
            </w:r>
          </w:p>
          <w:p w14:paraId="0000004D" w14:textId="77777777" w:rsidR="00B400D2" w:rsidRPr="002A7A99" w:rsidRDefault="002A7A99" w:rsidP="00BD54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0" w:right="1331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144</w:t>
            </w:r>
          </w:p>
          <w:p w14:paraId="0000004E" w14:textId="77777777" w:rsidR="00B400D2" w:rsidRPr="002A7A99" w:rsidRDefault="002A7A99" w:rsidP="00BD54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0" w:right="1334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2 880</w:t>
            </w:r>
          </w:p>
          <w:p w14:paraId="0000004F" w14:textId="77777777" w:rsidR="00B400D2" w:rsidRPr="002A7A99" w:rsidRDefault="002A7A99" w:rsidP="00BD54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0" w:right="1334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86 400</w:t>
            </w:r>
          </w:p>
        </w:tc>
        <w:tc>
          <w:tcPr>
            <w:tcW w:w="258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shd w:val="clear" w:color="auto" w:fill="D2DEEE"/>
          </w:tcPr>
          <w:p w14:paraId="00000050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240" w:lineRule="auto"/>
              <w:ind w:left="13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2</w:t>
            </w:r>
          </w:p>
          <w:p w14:paraId="00000051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left="299" w:right="287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12</w:t>
            </w:r>
          </w:p>
          <w:p w14:paraId="00000052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299" w:right="284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576</w:t>
            </w:r>
          </w:p>
          <w:p w14:paraId="00000053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299" w:right="286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161 280</w:t>
            </w:r>
          </w:p>
          <w:p w14:paraId="00000054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299" w:right="29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812 850 200</w:t>
            </w:r>
          </w:p>
        </w:tc>
      </w:tr>
      <w:tr w:rsidR="00B400D2" w:rsidRPr="002A7A99" w14:paraId="55E4460B" w14:textId="77777777" w:rsidTr="6F391534">
        <w:trPr>
          <w:trHeight w:val="2250"/>
        </w:trPr>
        <w:tc>
          <w:tcPr>
            <w:tcW w:w="1965" w:type="dxa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shd w:val="clear" w:color="auto" w:fill="EAEEF7"/>
          </w:tcPr>
          <w:p w14:paraId="00000055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7</w:t>
            </w:r>
          </w:p>
          <w:p w14:paraId="00000057" w14:textId="3FA8CAAB" w:rsidR="00B400D2" w:rsidRPr="002A7A99" w:rsidRDefault="00B400D2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9" w:righ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10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EAEEF7"/>
          </w:tcPr>
          <w:p w14:paraId="00000058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240" w:lineRule="auto"/>
              <w:ind w:left="10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6</w:t>
            </w:r>
          </w:p>
          <w:p w14:paraId="0000005A" w14:textId="7E8AA9DC" w:rsidR="00B400D2" w:rsidRPr="002A7A99" w:rsidRDefault="00B400D2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40" w:lineRule="auto"/>
              <w:ind w:left="10" w:right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EAEEF7"/>
          </w:tcPr>
          <w:p w14:paraId="0000005B" w14:textId="1DC5A579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40" w:lineRule="auto"/>
              <w:ind w:left="275" w:right="268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16 942 080</w:t>
            </w:r>
          </w:p>
          <w:p w14:paraId="0000005D" w14:textId="3D97C60A" w:rsidR="00B400D2" w:rsidRPr="002A7A99" w:rsidRDefault="00B400D2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275" w:right="264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EAEEF7"/>
          </w:tcPr>
          <w:p w14:paraId="0000005E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40" w:lineRule="auto"/>
              <w:ind w:left="1014" w:right="0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3 628 800</w:t>
            </w:r>
          </w:p>
          <w:p w14:paraId="0000005F" w14:textId="79C1FD7C" w:rsidR="00B400D2" w:rsidRPr="002A7A99" w:rsidRDefault="00B400D2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733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single" w:sz="8" w:space="0" w:color="FFFFFF" w:themeColor="background1"/>
              <w:left w:val="single" w:sz="8" w:space="0" w:color="FFFFFF" w:themeColor="background1"/>
            </w:tcBorders>
            <w:shd w:val="clear" w:color="auto" w:fill="EAEEF7"/>
          </w:tcPr>
          <w:p w14:paraId="00000060" w14:textId="597D57F5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40" w:lineRule="auto"/>
              <w:ind w:left="0" w:right="0"/>
              <w:jc w:val="center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61</w:t>
            </w:r>
            <w:r w:rsidR="00395871">
              <w:rPr>
                <w:color w:val="000000"/>
                <w:sz w:val="28"/>
                <w:szCs w:val="28"/>
              </w:rPr>
              <w:t xml:space="preserve"> </w:t>
            </w:r>
            <w:r w:rsidRPr="002A7A99">
              <w:rPr>
                <w:color w:val="000000"/>
                <w:sz w:val="28"/>
                <w:szCs w:val="28"/>
              </w:rPr>
              <w:t>479</w:t>
            </w:r>
            <w:r w:rsidR="00395871">
              <w:rPr>
                <w:color w:val="000000"/>
                <w:sz w:val="28"/>
                <w:szCs w:val="28"/>
              </w:rPr>
              <w:t xml:space="preserve"> </w:t>
            </w:r>
            <w:r w:rsidRPr="002A7A99">
              <w:rPr>
                <w:color w:val="000000"/>
                <w:sz w:val="28"/>
                <w:szCs w:val="28"/>
              </w:rPr>
              <w:t>419</w:t>
            </w:r>
            <w:r w:rsidR="00395871">
              <w:rPr>
                <w:color w:val="000000"/>
                <w:sz w:val="28"/>
                <w:szCs w:val="28"/>
              </w:rPr>
              <w:t xml:space="preserve"> </w:t>
            </w:r>
            <w:r w:rsidRPr="002A7A99">
              <w:rPr>
                <w:color w:val="000000"/>
                <w:sz w:val="28"/>
                <w:szCs w:val="28"/>
              </w:rPr>
              <w:t>904 000</w:t>
            </w:r>
          </w:p>
        </w:tc>
      </w:tr>
    </w:tbl>
    <w:p w14:paraId="0FDE9938" w14:textId="77777777" w:rsidR="00AC4AD3" w:rsidRDefault="00AC4AD3" w:rsidP="575E8AE7">
      <w:pPr>
        <w:pStyle w:val="Normal0"/>
        <w:tabs>
          <w:tab w:val="left" w:pos="5202"/>
        </w:tabs>
        <w:spacing w:before="0" w:line="360" w:lineRule="auto"/>
        <w:ind w:left="0" w:right="1"/>
        <w:jc w:val="center"/>
        <w:rPr>
          <w:b/>
          <w:bCs/>
          <w:sz w:val="28"/>
          <w:szCs w:val="28"/>
        </w:rPr>
      </w:pPr>
    </w:p>
    <w:p w14:paraId="00000061" w14:textId="42F36E63" w:rsidR="00B400D2" w:rsidRPr="002A7A99" w:rsidRDefault="575E8AE7" w:rsidP="575E8AE7">
      <w:pPr>
        <w:pStyle w:val="Normal0"/>
        <w:tabs>
          <w:tab w:val="left" w:pos="5202"/>
        </w:tabs>
        <w:spacing w:before="0" w:line="360" w:lineRule="auto"/>
        <w:ind w:left="0" w:right="1"/>
        <w:jc w:val="center"/>
        <w:rPr>
          <w:sz w:val="28"/>
          <w:szCs w:val="28"/>
        </w:rPr>
      </w:pPr>
      <w:r w:rsidRPr="00AC4AD3">
        <w:rPr>
          <w:b/>
          <w:bCs/>
          <w:sz w:val="28"/>
          <w:szCs w:val="28"/>
        </w:rPr>
        <w:t>Випадковий експеримент за планом латинського квадрату</w:t>
      </w:r>
    </w:p>
    <w:p w14:paraId="00000062" w14:textId="6157FC0E" w:rsidR="00B400D2" w:rsidRPr="002A7A99" w:rsidRDefault="002A7A99" w:rsidP="00AC4AD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spacing w:before="517"/>
        <w:ind w:right="397"/>
        <w:jc w:val="both"/>
        <w:rPr>
          <w:color w:val="000000"/>
          <w:sz w:val="28"/>
          <w:szCs w:val="28"/>
        </w:rPr>
      </w:pPr>
      <w:r w:rsidRPr="002A7A99">
        <w:rPr>
          <w:color w:val="000000"/>
          <w:sz w:val="28"/>
          <w:szCs w:val="28"/>
        </w:rPr>
        <w:t xml:space="preserve">Нехай деяка мінлива величина поділяється на </w:t>
      </w:r>
      <w:r w:rsidR="00BD541C" w:rsidRPr="002A7A99">
        <w:rPr>
          <w:position w:val="-6"/>
          <w:sz w:val="28"/>
          <w:szCs w:val="28"/>
        </w:rPr>
        <w:object w:dxaOrig="260" w:dyaOrig="220" w14:anchorId="7823CCA6">
          <v:shape id="_x0000_i1037" type="#_x0000_t75" style="width:17.25pt;height:14.25pt" o:ole="">
            <v:imagedata r:id="rId6" o:title=""/>
          </v:shape>
          <o:OLEObject Type="Embed" ProgID="Equation.DSMT4" ShapeID="_x0000_i1037" DrawAspect="Content" ObjectID="_1702111814" r:id="rId24"/>
        </w:object>
      </w:r>
      <w:r w:rsidRPr="002A7A99">
        <w:rPr>
          <w:b/>
          <w:bCs/>
          <w:color w:val="000000"/>
          <w:sz w:val="28"/>
          <w:szCs w:val="28"/>
        </w:rPr>
        <w:t xml:space="preserve"> </w:t>
      </w:r>
      <w:r w:rsidRPr="002A7A99">
        <w:rPr>
          <w:color w:val="000000"/>
          <w:sz w:val="28"/>
          <w:szCs w:val="28"/>
        </w:rPr>
        <w:t xml:space="preserve">груп за кожною з </w:t>
      </w:r>
      <w:r w:rsidR="00AC4AD3">
        <w:rPr>
          <w:color w:val="000000"/>
          <w:sz w:val="28"/>
          <w:szCs w:val="28"/>
        </w:rPr>
        <w:t>трьох</w:t>
      </w:r>
      <w:r w:rsidRPr="002A7A99">
        <w:rPr>
          <w:color w:val="000000"/>
          <w:sz w:val="28"/>
          <w:szCs w:val="28"/>
        </w:rPr>
        <w:t xml:space="preserve"> ознак: </w:t>
      </w:r>
      <w:r w:rsidR="00BD541C" w:rsidRPr="002A7A99">
        <w:rPr>
          <w:position w:val="-10"/>
          <w:sz w:val="28"/>
          <w:szCs w:val="28"/>
        </w:rPr>
        <w:object w:dxaOrig="740" w:dyaOrig="320" w14:anchorId="546D903B">
          <v:shape id="_x0000_i1038" type="#_x0000_t75" style="width:48.75pt;height:21pt" o:ole="">
            <v:imagedata r:id="rId25" o:title=""/>
          </v:shape>
          <o:OLEObject Type="Embed" ProgID="Equation.DSMT4" ShapeID="_x0000_i1038" DrawAspect="Content" ObjectID="_1702111815" r:id="rId26"/>
        </w:object>
      </w:r>
      <w:r w:rsidR="00AC4AD3">
        <w:rPr>
          <w:sz w:val="28"/>
          <w:szCs w:val="28"/>
        </w:rPr>
        <w:t xml:space="preserve">. </w:t>
      </w:r>
      <w:r w:rsidRPr="002A7A99">
        <w:rPr>
          <w:color w:val="000000"/>
          <w:sz w:val="28"/>
          <w:szCs w:val="28"/>
        </w:rPr>
        <w:t>Отрим</w:t>
      </w:r>
      <w:r w:rsidR="00AC4AD3">
        <w:rPr>
          <w:color w:val="000000"/>
          <w:sz w:val="28"/>
          <w:szCs w:val="28"/>
        </w:rPr>
        <w:t>а</w:t>
      </w:r>
      <w:r w:rsidRPr="002A7A99">
        <w:rPr>
          <w:color w:val="000000"/>
          <w:sz w:val="28"/>
          <w:szCs w:val="28"/>
        </w:rPr>
        <w:t xml:space="preserve">ємо </w:t>
      </w:r>
      <w:r w:rsidR="00BD541C" w:rsidRPr="002A7A99">
        <w:rPr>
          <w:position w:val="-6"/>
          <w:sz w:val="28"/>
          <w:szCs w:val="28"/>
        </w:rPr>
        <w:object w:dxaOrig="320" w:dyaOrig="320" w14:anchorId="1D2F88B5">
          <v:shape id="_x0000_i1039" type="#_x0000_t75" style="width:19.5pt;height:19.5pt" o:ole="">
            <v:imagedata r:id="rId27" o:title=""/>
          </v:shape>
          <o:OLEObject Type="Embed" ProgID="Equation.DSMT4" ShapeID="_x0000_i1039" DrawAspect="Content" ObjectID="_1702111816" r:id="rId28"/>
        </w:object>
      </w:r>
      <w:r w:rsidRPr="002A7A99">
        <w:rPr>
          <w:color w:val="000000"/>
          <w:sz w:val="28"/>
          <w:szCs w:val="28"/>
        </w:rPr>
        <w:t xml:space="preserve"> класифікаційний підгруп.</w:t>
      </w:r>
    </w:p>
    <w:p w14:paraId="17E6AA79" w14:textId="77777777" w:rsidR="00AC4AD3" w:rsidRDefault="002A7A99" w:rsidP="00AC4A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 w:line="223" w:lineRule="auto"/>
        <w:ind w:right="0"/>
        <w:jc w:val="both"/>
        <w:rPr>
          <w:color w:val="000000"/>
          <w:sz w:val="28"/>
          <w:szCs w:val="28"/>
        </w:rPr>
      </w:pPr>
      <w:r w:rsidRPr="002A7A99">
        <w:rPr>
          <w:color w:val="000000"/>
          <w:sz w:val="28"/>
          <w:szCs w:val="28"/>
        </w:rPr>
        <w:t xml:space="preserve">Припустимо, що проводиться по-одному </w:t>
      </w:r>
      <w:r w:rsidRPr="002A7A99">
        <w:rPr>
          <w:sz w:val="28"/>
          <w:szCs w:val="28"/>
        </w:rPr>
        <w:t>спостереженні</w:t>
      </w:r>
      <w:r w:rsidRPr="002A7A99">
        <w:rPr>
          <w:color w:val="000000"/>
          <w:sz w:val="28"/>
          <w:szCs w:val="28"/>
        </w:rPr>
        <w:t xml:space="preserve"> в </w:t>
      </w:r>
      <w:r w:rsidR="00BD541C" w:rsidRPr="002A7A99">
        <w:rPr>
          <w:position w:val="-6"/>
          <w:sz w:val="28"/>
          <w:szCs w:val="28"/>
        </w:rPr>
        <w:object w:dxaOrig="340" w:dyaOrig="320" w14:anchorId="59FDA374">
          <v:shape id="_x0000_i1040" type="#_x0000_t75" style="width:21pt;height:19.5pt" o:ole="">
            <v:imagedata r:id="rId29" o:title=""/>
          </v:shape>
          <o:OLEObject Type="Embed" ProgID="Equation.DSMT4" ShapeID="_x0000_i1040" DrawAspect="Content" ObjectID="_1702111817" r:id="rId30"/>
        </w:object>
      </w:r>
      <w:r w:rsidRPr="002A7A99">
        <w:rPr>
          <w:color w:val="000000"/>
          <w:sz w:val="28"/>
          <w:szCs w:val="28"/>
        </w:rPr>
        <w:t xml:space="preserve"> класифікаційни</w:t>
      </w:r>
      <w:r w:rsidR="00AC4AD3">
        <w:rPr>
          <w:color w:val="000000"/>
          <w:sz w:val="28"/>
          <w:szCs w:val="28"/>
        </w:rPr>
        <w:t>х</w:t>
      </w:r>
      <w:r w:rsidRPr="002A7A99">
        <w:rPr>
          <w:color w:val="000000"/>
          <w:sz w:val="28"/>
          <w:szCs w:val="28"/>
        </w:rPr>
        <w:t xml:space="preserve"> підгрупах. Ці спостереження проводимо за планом навмання вибраному латинського квадрату порядку </w:t>
      </w:r>
      <w:r w:rsidR="00BD541C" w:rsidRPr="002A7A99">
        <w:rPr>
          <w:position w:val="-6"/>
          <w:sz w:val="28"/>
          <w:szCs w:val="28"/>
        </w:rPr>
        <w:object w:dxaOrig="260" w:dyaOrig="220" w14:anchorId="25364053">
          <v:shape id="_x0000_i1041" type="#_x0000_t75" style="width:17.25pt;height:14.25pt" o:ole="">
            <v:imagedata r:id="rId6" o:title=""/>
          </v:shape>
          <o:OLEObject Type="Embed" ProgID="Equation.DSMT4" ShapeID="_x0000_i1041" DrawAspect="Content" ObjectID="_1702111818" r:id="rId31"/>
        </w:object>
      </w:r>
      <w:r w:rsidRPr="002A7A99">
        <w:rPr>
          <w:color w:val="000000"/>
          <w:sz w:val="28"/>
          <w:szCs w:val="28"/>
        </w:rPr>
        <w:t xml:space="preserve">. </w:t>
      </w:r>
    </w:p>
    <w:p w14:paraId="00000063" w14:textId="22267795" w:rsidR="00B400D2" w:rsidRPr="002A7A99" w:rsidRDefault="002A7A99" w:rsidP="00AC4A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 w:line="223" w:lineRule="auto"/>
        <w:ind w:right="0"/>
        <w:jc w:val="both"/>
        <w:rPr>
          <w:color w:val="000000"/>
          <w:sz w:val="28"/>
          <w:szCs w:val="28"/>
        </w:rPr>
      </w:pPr>
      <w:r w:rsidRPr="002A7A99">
        <w:rPr>
          <w:color w:val="000000"/>
          <w:sz w:val="28"/>
          <w:szCs w:val="28"/>
        </w:rPr>
        <w:t xml:space="preserve">Позначимо через </w:t>
      </w:r>
      <w:r w:rsidR="00BD541C" w:rsidRPr="002A7A99">
        <w:rPr>
          <w:position w:val="-14"/>
          <w:sz w:val="28"/>
          <w:szCs w:val="28"/>
        </w:rPr>
        <w:object w:dxaOrig="340" w:dyaOrig="380" w14:anchorId="64E40A77">
          <v:shape id="_x0000_i1042" type="#_x0000_t75" style="width:24.75pt;height:28.5pt" o:ole="">
            <v:imagedata r:id="rId32" o:title=""/>
          </v:shape>
          <o:OLEObject Type="Embed" ProgID="Equation.DSMT4" ShapeID="_x0000_i1042" DrawAspect="Content" ObjectID="_1702111819" r:id="rId33"/>
        </w:object>
      </w:r>
      <w:r w:rsidRPr="002A7A99">
        <w:rPr>
          <w:color w:val="000000"/>
          <w:sz w:val="28"/>
          <w:szCs w:val="28"/>
        </w:rPr>
        <w:t xml:space="preserve"> спостереження в </w:t>
      </w:r>
      <w:r w:rsidR="00BD541C" w:rsidRPr="002A7A99">
        <w:rPr>
          <w:position w:val="-6"/>
          <w:sz w:val="28"/>
          <w:szCs w:val="28"/>
        </w:rPr>
        <w:object w:dxaOrig="139" w:dyaOrig="260" w14:anchorId="0EDE0ADC">
          <v:shape id="_x0000_i1043" type="#_x0000_t75" style="width:9pt;height:17.25pt" o:ole="">
            <v:imagedata r:id="rId34" o:title=""/>
          </v:shape>
          <o:OLEObject Type="Embed" ProgID="Equation.DSMT4" ShapeID="_x0000_i1043" DrawAspect="Content" ObjectID="_1702111820" r:id="rId35"/>
        </w:object>
      </w:r>
      <w:r w:rsidRPr="002A7A99">
        <w:rPr>
          <w:color w:val="000000"/>
          <w:sz w:val="28"/>
          <w:szCs w:val="28"/>
        </w:rPr>
        <w:t>-</w:t>
      </w:r>
      <w:proofErr w:type="spellStart"/>
      <w:r w:rsidRPr="002A7A99">
        <w:rPr>
          <w:color w:val="000000"/>
          <w:sz w:val="28"/>
          <w:szCs w:val="28"/>
        </w:rPr>
        <w:t>ій</w:t>
      </w:r>
      <w:proofErr w:type="spellEnd"/>
      <w:r w:rsidRPr="002A7A99">
        <w:rPr>
          <w:color w:val="000000"/>
          <w:sz w:val="28"/>
          <w:szCs w:val="28"/>
        </w:rPr>
        <w:t xml:space="preserve"> групі за ознакою </w:t>
      </w:r>
      <w:r w:rsidR="00BD541C" w:rsidRPr="002A7A99">
        <w:rPr>
          <w:position w:val="-4"/>
          <w:sz w:val="28"/>
          <w:szCs w:val="28"/>
        </w:rPr>
        <w:object w:dxaOrig="240" w:dyaOrig="260" w14:anchorId="230CDB7B">
          <v:shape id="_x0000_i1044" type="#_x0000_t75" style="width:15.75pt;height:17.25pt" o:ole="">
            <v:imagedata r:id="rId36" o:title=""/>
          </v:shape>
          <o:OLEObject Type="Embed" ProgID="Equation.DSMT4" ShapeID="_x0000_i1044" DrawAspect="Content" ObjectID="_1702111821" r:id="rId37"/>
        </w:object>
      </w:r>
      <w:r w:rsidRPr="002A7A99">
        <w:rPr>
          <w:color w:val="000000"/>
          <w:sz w:val="28"/>
          <w:szCs w:val="28"/>
        </w:rPr>
        <w:t xml:space="preserve">, </w:t>
      </w:r>
      <w:r w:rsidR="00AC4AD3">
        <w:rPr>
          <w:color w:val="000000"/>
          <w:sz w:val="28"/>
          <w:szCs w:val="28"/>
        </w:rPr>
        <w:t xml:space="preserve">в </w:t>
      </w:r>
      <w:r w:rsidR="00BD541C" w:rsidRPr="002A7A99">
        <w:rPr>
          <w:position w:val="-10"/>
          <w:sz w:val="28"/>
          <w:szCs w:val="28"/>
        </w:rPr>
        <w:object w:dxaOrig="200" w:dyaOrig="300" w14:anchorId="39B4E227">
          <v:shape id="_x0000_i1045" type="#_x0000_t75" style="width:12.75pt;height:19.5pt" o:ole="">
            <v:imagedata r:id="rId38" o:title=""/>
          </v:shape>
          <o:OLEObject Type="Embed" ProgID="Equation.DSMT4" ShapeID="_x0000_i1045" DrawAspect="Content" ObjectID="_1702111822" r:id="rId39"/>
        </w:object>
      </w:r>
      <w:r w:rsidRPr="002A7A99">
        <w:rPr>
          <w:color w:val="000000"/>
          <w:sz w:val="28"/>
          <w:szCs w:val="28"/>
        </w:rPr>
        <w:t>-</w:t>
      </w:r>
      <w:proofErr w:type="spellStart"/>
      <w:r w:rsidRPr="002A7A99">
        <w:rPr>
          <w:color w:val="000000"/>
          <w:sz w:val="28"/>
          <w:szCs w:val="28"/>
        </w:rPr>
        <w:t>ій</w:t>
      </w:r>
      <w:proofErr w:type="spellEnd"/>
      <w:r w:rsidRPr="002A7A99">
        <w:rPr>
          <w:color w:val="000000"/>
          <w:sz w:val="28"/>
          <w:szCs w:val="28"/>
        </w:rPr>
        <w:t xml:space="preserve"> групі за ознакою </w:t>
      </w:r>
      <w:r w:rsidR="00BD541C" w:rsidRPr="002A7A99">
        <w:rPr>
          <w:position w:val="-4"/>
          <w:sz w:val="28"/>
          <w:szCs w:val="28"/>
        </w:rPr>
        <w:object w:dxaOrig="240" w:dyaOrig="260" w14:anchorId="59C9F267">
          <v:shape id="_x0000_i1046" type="#_x0000_t75" style="width:15.75pt;height:17.25pt" o:ole="">
            <v:imagedata r:id="rId40" o:title=""/>
          </v:shape>
          <o:OLEObject Type="Embed" ProgID="Equation.DSMT4" ShapeID="_x0000_i1046" DrawAspect="Content" ObjectID="_1702111823" r:id="rId41"/>
        </w:object>
      </w:r>
      <w:r w:rsidRPr="002A7A99">
        <w:rPr>
          <w:color w:val="000000"/>
          <w:sz w:val="28"/>
          <w:szCs w:val="28"/>
        </w:rPr>
        <w:t xml:space="preserve">, </w:t>
      </w:r>
      <w:r w:rsidR="00AC4AD3">
        <w:rPr>
          <w:color w:val="000000"/>
          <w:sz w:val="28"/>
          <w:szCs w:val="28"/>
        </w:rPr>
        <w:t xml:space="preserve">і в </w:t>
      </w:r>
      <w:r w:rsidR="00BD541C" w:rsidRPr="002A7A99">
        <w:rPr>
          <w:position w:val="-6"/>
          <w:sz w:val="28"/>
          <w:szCs w:val="28"/>
        </w:rPr>
        <w:object w:dxaOrig="200" w:dyaOrig="279" w14:anchorId="021FF279">
          <v:shape id="_x0000_i1047" type="#_x0000_t75" style="width:12.75pt;height:18.75pt" o:ole="">
            <v:imagedata r:id="rId42" o:title=""/>
          </v:shape>
          <o:OLEObject Type="Embed" ProgID="Equation.DSMT4" ShapeID="_x0000_i1047" DrawAspect="Content" ObjectID="_1702111824" r:id="rId43"/>
        </w:object>
      </w:r>
      <w:r w:rsidRPr="002A7A99">
        <w:rPr>
          <w:color w:val="000000"/>
          <w:sz w:val="28"/>
          <w:szCs w:val="28"/>
        </w:rPr>
        <w:t>-</w:t>
      </w:r>
      <w:proofErr w:type="spellStart"/>
      <w:r w:rsidRPr="002A7A99">
        <w:rPr>
          <w:color w:val="000000"/>
          <w:sz w:val="28"/>
          <w:szCs w:val="28"/>
        </w:rPr>
        <w:t>ій</w:t>
      </w:r>
      <w:proofErr w:type="spellEnd"/>
      <w:r w:rsidR="00AC4AD3">
        <w:rPr>
          <w:color w:val="000000"/>
          <w:sz w:val="28"/>
          <w:szCs w:val="28"/>
        </w:rPr>
        <w:t xml:space="preserve"> групі</w:t>
      </w:r>
      <w:r w:rsidRPr="002A7A99">
        <w:rPr>
          <w:color w:val="000000"/>
          <w:sz w:val="28"/>
          <w:szCs w:val="28"/>
        </w:rPr>
        <w:t xml:space="preserve"> за ознакою </w:t>
      </w:r>
      <w:r w:rsidR="00BD541C" w:rsidRPr="002A7A99">
        <w:rPr>
          <w:position w:val="-6"/>
          <w:sz w:val="28"/>
          <w:szCs w:val="28"/>
        </w:rPr>
        <w:object w:dxaOrig="240" w:dyaOrig="279" w14:anchorId="421ED1AC">
          <v:shape id="_x0000_i1048" type="#_x0000_t75" style="width:15.75pt;height:18.75pt" o:ole="">
            <v:imagedata r:id="rId44" o:title=""/>
          </v:shape>
          <o:OLEObject Type="Embed" ProgID="Equation.DSMT4" ShapeID="_x0000_i1048" DrawAspect="Content" ObjectID="_1702111825" r:id="rId45"/>
        </w:object>
      </w:r>
      <w:r w:rsidRPr="002A7A99">
        <w:rPr>
          <w:color w:val="000000"/>
          <w:sz w:val="28"/>
          <w:szCs w:val="28"/>
        </w:rPr>
        <w:t>.</w:t>
      </w:r>
    </w:p>
    <w:p w14:paraId="00000066" w14:textId="30B1ECC1" w:rsidR="00B400D2" w:rsidRPr="002A7A99" w:rsidRDefault="002A7A99" w:rsidP="00AC4AD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0"/>
        <w:jc w:val="both"/>
        <w:rPr>
          <w:sz w:val="28"/>
          <w:szCs w:val="28"/>
        </w:rPr>
      </w:pPr>
      <w:r w:rsidRPr="002A7A99">
        <w:rPr>
          <w:color w:val="000000"/>
          <w:sz w:val="28"/>
          <w:szCs w:val="28"/>
        </w:rPr>
        <w:t xml:space="preserve">Ці </w:t>
      </w:r>
      <w:r w:rsidR="00BD541C" w:rsidRPr="002A7A99">
        <w:rPr>
          <w:position w:val="-6"/>
          <w:sz w:val="28"/>
          <w:szCs w:val="28"/>
        </w:rPr>
        <w:object w:dxaOrig="340" w:dyaOrig="320" w14:anchorId="56B5A91E">
          <v:shape id="_x0000_i1049" type="#_x0000_t75" style="width:21pt;height:19.5pt" o:ole="">
            <v:imagedata r:id="rId29" o:title=""/>
          </v:shape>
          <o:OLEObject Type="Embed" ProgID="Equation.DSMT4" ShapeID="_x0000_i1049" DrawAspect="Content" ObjectID="_1702111826" r:id="rId46"/>
        </w:object>
      </w:r>
      <w:r w:rsidRPr="002A7A99">
        <w:rPr>
          <w:color w:val="000000"/>
          <w:sz w:val="28"/>
          <w:szCs w:val="28"/>
        </w:rPr>
        <w:t xml:space="preserve"> спостережень розташуємо в </w:t>
      </w:r>
      <w:r w:rsidR="00BD541C" w:rsidRPr="002A7A99">
        <w:rPr>
          <w:position w:val="-6"/>
          <w:sz w:val="28"/>
          <w:szCs w:val="28"/>
        </w:rPr>
        <w:object w:dxaOrig="260" w:dyaOrig="220" w14:anchorId="22519C55">
          <v:shape id="_x0000_i1050" type="#_x0000_t75" style="width:17.25pt;height:14.25pt" o:ole="">
            <v:imagedata r:id="rId6" o:title=""/>
          </v:shape>
          <o:OLEObject Type="Embed" ProgID="Equation.DSMT4" ShapeID="_x0000_i1050" DrawAspect="Content" ObjectID="_1702111827" r:id="rId47"/>
        </w:object>
      </w:r>
      <w:r w:rsidRPr="002A7A99">
        <w:rPr>
          <w:color w:val="000000"/>
          <w:sz w:val="28"/>
          <w:szCs w:val="28"/>
        </w:rPr>
        <w:t xml:space="preserve"> рядках і </w:t>
      </w:r>
      <w:r w:rsidR="00AC4AD3" w:rsidRPr="002A7A99">
        <w:rPr>
          <w:position w:val="-6"/>
          <w:sz w:val="28"/>
          <w:szCs w:val="28"/>
        </w:rPr>
        <w:object w:dxaOrig="260" w:dyaOrig="220" w14:anchorId="36316E97">
          <v:shape id="_x0000_i1051" type="#_x0000_t75" style="width:17.25pt;height:14.25pt" o:ole="">
            <v:imagedata r:id="rId6" o:title=""/>
          </v:shape>
          <o:OLEObject Type="Embed" ProgID="Equation.DSMT4" ShapeID="_x0000_i1051" DrawAspect="Content" ObjectID="_1702111828" r:id="rId48"/>
        </w:object>
      </w:r>
      <w:r w:rsidR="00AC4AD3" w:rsidRPr="002A7A99">
        <w:rPr>
          <w:color w:val="000000"/>
          <w:sz w:val="28"/>
          <w:szCs w:val="28"/>
        </w:rPr>
        <w:t xml:space="preserve"> </w:t>
      </w:r>
      <w:r w:rsidRPr="002A7A99">
        <w:rPr>
          <w:color w:val="000000"/>
          <w:sz w:val="28"/>
          <w:szCs w:val="28"/>
        </w:rPr>
        <w:t xml:space="preserve">стовпчиках, навмання </w:t>
      </w:r>
      <w:r w:rsidRPr="002A7A99">
        <w:rPr>
          <w:sz w:val="28"/>
          <w:szCs w:val="28"/>
        </w:rPr>
        <w:t xml:space="preserve">вибраного латинського квадрату. Рядки характеризують групи ознаки </w:t>
      </w:r>
      <w:r w:rsidR="00BD541C" w:rsidRPr="002A7A99">
        <w:rPr>
          <w:position w:val="-4"/>
          <w:sz w:val="28"/>
          <w:szCs w:val="28"/>
        </w:rPr>
        <w:object w:dxaOrig="240" w:dyaOrig="260" w14:anchorId="314E3565">
          <v:shape id="_x0000_i1052" type="#_x0000_t75" style="width:15.75pt;height:17.25pt" o:ole="">
            <v:imagedata r:id="rId36" o:title=""/>
          </v:shape>
          <o:OLEObject Type="Embed" ProgID="Equation.DSMT4" ShapeID="_x0000_i1052" DrawAspect="Content" ObjectID="_1702111829" r:id="rId49"/>
        </w:object>
      </w:r>
      <w:r w:rsidRPr="002A7A99">
        <w:rPr>
          <w:sz w:val="28"/>
          <w:szCs w:val="28"/>
        </w:rPr>
        <w:t>, стовп</w:t>
      </w:r>
      <w:r w:rsidRPr="002A7A99">
        <w:rPr>
          <w:color w:val="000000"/>
          <w:sz w:val="28"/>
          <w:szCs w:val="28"/>
        </w:rPr>
        <w:t>чики-групи ознаки</w:t>
      </w:r>
      <w:r w:rsidR="00BD541C" w:rsidRPr="002A7A99">
        <w:rPr>
          <w:position w:val="-4"/>
          <w:sz w:val="28"/>
          <w:szCs w:val="28"/>
        </w:rPr>
        <w:object w:dxaOrig="240" w:dyaOrig="260" w14:anchorId="64494DDA">
          <v:shape id="_x0000_i1053" type="#_x0000_t75" style="width:15.75pt;height:17.25pt" o:ole="">
            <v:imagedata r:id="rId40" o:title=""/>
          </v:shape>
          <o:OLEObject Type="Embed" ProgID="Equation.DSMT4" ShapeID="_x0000_i1053" DrawAspect="Content" ObjectID="_1702111830" r:id="rId50"/>
        </w:object>
      </w:r>
      <w:r w:rsidRPr="002A7A99">
        <w:rPr>
          <w:color w:val="000000"/>
          <w:sz w:val="28"/>
          <w:szCs w:val="28"/>
        </w:rPr>
        <w:t xml:space="preserve">, а символи латинського квадрату характеризують групи ознаки </w:t>
      </w:r>
      <w:r w:rsidR="00BD541C" w:rsidRPr="002A7A99">
        <w:rPr>
          <w:position w:val="-6"/>
          <w:sz w:val="28"/>
          <w:szCs w:val="28"/>
        </w:rPr>
        <w:object w:dxaOrig="240" w:dyaOrig="279" w14:anchorId="3B556906">
          <v:shape id="_x0000_i1054" type="#_x0000_t75" style="width:15.75pt;height:18.75pt" o:ole="">
            <v:imagedata r:id="rId44" o:title=""/>
          </v:shape>
          <o:OLEObject Type="Embed" ProgID="Equation.DSMT4" ShapeID="_x0000_i1054" DrawAspect="Content" ObjectID="_1702111831" r:id="rId51"/>
        </w:object>
      </w:r>
      <w:r w:rsidRPr="002A7A99">
        <w:rPr>
          <w:color w:val="000000"/>
          <w:sz w:val="28"/>
          <w:szCs w:val="28"/>
        </w:rPr>
        <w:t>.</w:t>
      </w:r>
      <w:r w:rsidR="00AC4AD3">
        <w:rPr>
          <w:color w:val="000000"/>
          <w:sz w:val="28"/>
          <w:szCs w:val="28"/>
        </w:rPr>
        <w:t xml:space="preserve"> </w:t>
      </w:r>
      <w:r w:rsidRPr="002A7A99">
        <w:rPr>
          <w:sz w:val="28"/>
          <w:szCs w:val="28"/>
        </w:rPr>
        <w:t>Наприклад, якщо випадковий експеримент проводиться за схемою латинського квадрату, то спостереження записуємо так:</w:t>
      </w:r>
    </w:p>
    <w:p w14:paraId="0F071AA6" w14:textId="354BE2FD" w:rsidR="6F391534" w:rsidRPr="002A7A99" w:rsidRDefault="001060B4" w:rsidP="6F391534">
      <w:pPr>
        <w:pStyle w:val="Normal0"/>
        <w:spacing w:before="42" w:line="175" w:lineRule="auto"/>
        <w:ind w:right="2007"/>
        <w:rPr>
          <w:sz w:val="28"/>
          <w:szCs w:val="28"/>
        </w:rPr>
      </w:pPr>
      <w:r w:rsidRPr="002A7A99">
        <w:rPr>
          <w:position w:val="-138"/>
          <w:sz w:val="28"/>
          <w:szCs w:val="28"/>
        </w:rPr>
        <w:object w:dxaOrig="4800" w:dyaOrig="2880" w14:anchorId="7A14C694">
          <v:shape id="_x0000_i1055" type="#_x0000_t75" style="width:240pt;height:2in" o:ole="">
            <v:imagedata r:id="rId52" o:title=""/>
          </v:shape>
          <o:OLEObject Type="Embed" ProgID="Equation.DSMT4" ShapeID="_x0000_i1055" DrawAspect="Content" ObjectID="_1702111832" r:id="rId53"/>
        </w:object>
      </w:r>
      <w:r w:rsidRPr="002A7A99">
        <w:rPr>
          <w:sz w:val="28"/>
          <w:szCs w:val="28"/>
        </w:rPr>
        <w:t xml:space="preserve"> </w:t>
      </w:r>
    </w:p>
    <w:p w14:paraId="3374971D" w14:textId="4B278217" w:rsidR="575E8AE7" w:rsidRPr="002A7A99" w:rsidRDefault="575E8AE7" w:rsidP="575E8AE7">
      <w:pPr>
        <w:pStyle w:val="Normal0"/>
        <w:spacing w:before="42" w:line="175" w:lineRule="auto"/>
        <w:ind w:right="2007"/>
        <w:rPr>
          <w:sz w:val="28"/>
          <w:szCs w:val="28"/>
        </w:rPr>
      </w:pPr>
    </w:p>
    <w:p w14:paraId="0C3E96DF" w14:textId="1DF3ECBC" w:rsidR="6F391534" w:rsidRPr="002A7A99" w:rsidRDefault="6F391534" w:rsidP="00DD2747">
      <w:pPr>
        <w:pStyle w:val="Normal0"/>
        <w:rPr>
          <w:sz w:val="28"/>
          <w:szCs w:val="28"/>
        </w:rPr>
      </w:pPr>
      <w:r w:rsidRPr="002A7A99">
        <w:rPr>
          <w:sz w:val="28"/>
          <w:szCs w:val="28"/>
        </w:rPr>
        <w:t>Упорядковуємо за алфавітом</w:t>
      </w:r>
    </w:p>
    <w:p w14:paraId="505466C1" w14:textId="263DEE0E" w:rsidR="6F391534" w:rsidRPr="002A7A99" w:rsidRDefault="6F391534" w:rsidP="6F391534">
      <w:pPr>
        <w:pStyle w:val="Normal0"/>
        <w:ind w:left="2160" w:firstLine="720"/>
        <w:rPr>
          <w:sz w:val="28"/>
          <w:szCs w:val="28"/>
        </w:rPr>
      </w:pPr>
    </w:p>
    <w:p w14:paraId="48F7E23D" w14:textId="7241C8A6" w:rsidR="6F391534" w:rsidRPr="002A7A99" w:rsidRDefault="001060B4" w:rsidP="001060B4">
      <w:pPr>
        <w:pStyle w:val="Normal0"/>
        <w:ind w:left="2880" w:firstLine="720"/>
        <w:rPr>
          <w:sz w:val="28"/>
          <w:szCs w:val="28"/>
        </w:rPr>
      </w:pPr>
      <w:r w:rsidRPr="002A7A99">
        <w:rPr>
          <w:position w:val="-28"/>
          <w:sz w:val="28"/>
          <w:szCs w:val="28"/>
        </w:rPr>
        <w:object w:dxaOrig="1500" w:dyaOrig="680" w14:anchorId="7CE56FAD">
          <v:shape id="_x0000_i1056" type="#_x0000_t75" style="width:75pt;height:34.5pt" o:ole="">
            <v:imagedata r:id="rId54" o:title=""/>
          </v:shape>
          <o:OLEObject Type="Embed" ProgID="Equation.DSMT4" ShapeID="_x0000_i1056" DrawAspect="Content" ObjectID="_1702111833" r:id="rId55"/>
        </w:object>
      </w:r>
      <w:r w:rsidRPr="002A7A99">
        <w:rPr>
          <w:sz w:val="28"/>
          <w:szCs w:val="28"/>
        </w:rPr>
        <w:t xml:space="preserve"> </w:t>
      </w:r>
    </w:p>
    <w:p w14:paraId="2DFB7A4E" w14:textId="3CA2884A" w:rsidR="001060B4" w:rsidRPr="002A7A99" w:rsidRDefault="002A7A99" w:rsidP="575E8AE7">
      <w:pPr>
        <w:pStyle w:val="Normal0"/>
        <w:tabs>
          <w:tab w:val="left" w:pos="599"/>
          <w:tab w:val="left" w:pos="1199"/>
          <w:tab w:val="left" w:pos="1799"/>
        </w:tabs>
        <w:rPr>
          <w:sz w:val="28"/>
          <w:szCs w:val="28"/>
        </w:rPr>
      </w:pPr>
      <w:r w:rsidRPr="002A7A99">
        <w:rPr>
          <w:sz w:val="28"/>
          <w:szCs w:val="28"/>
        </w:rPr>
        <w:t xml:space="preserve">Позначимо через </w:t>
      </w:r>
      <w:r w:rsidR="001060B4" w:rsidRPr="002A7A99">
        <w:rPr>
          <w:position w:val="-12"/>
          <w:sz w:val="28"/>
          <w:szCs w:val="28"/>
        </w:rPr>
        <w:object w:dxaOrig="300" w:dyaOrig="360" w14:anchorId="7696DD15">
          <v:shape id="_x0000_i1057" type="#_x0000_t75" style="width:15pt;height:18pt" o:ole="">
            <v:imagedata r:id="rId56" o:title=""/>
          </v:shape>
          <o:OLEObject Type="Embed" ProgID="Equation.DSMT4" ShapeID="_x0000_i1057" DrawAspect="Content" ObjectID="_1702111834" r:id="rId57"/>
        </w:object>
      </w:r>
      <w:r w:rsidR="005C440A">
        <w:rPr>
          <w:sz w:val="28"/>
          <w:szCs w:val="28"/>
        </w:rPr>
        <w:t xml:space="preserve"> </w:t>
      </w:r>
      <w:r w:rsidRPr="002A7A99">
        <w:rPr>
          <w:sz w:val="28"/>
          <w:szCs w:val="28"/>
        </w:rPr>
        <w:t xml:space="preserve">середнє </w:t>
      </w:r>
      <w:r w:rsidR="005C440A">
        <w:rPr>
          <w:sz w:val="28"/>
          <w:szCs w:val="28"/>
        </w:rPr>
        <w:t>арифметичне</w:t>
      </w:r>
      <w:r w:rsidR="005C440A">
        <w:rPr>
          <w:sz w:val="28"/>
          <w:szCs w:val="28"/>
          <w:lang w:val="en-US"/>
        </w:rPr>
        <w:t xml:space="preserve"> </w:t>
      </w:r>
      <w:r w:rsidR="001060B4" w:rsidRPr="002A7A99">
        <w:rPr>
          <w:position w:val="-6"/>
          <w:sz w:val="28"/>
          <w:szCs w:val="28"/>
        </w:rPr>
        <w:object w:dxaOrig="139" w:dyaOrig="260" w14:anchorId="58A9C973">
          <v:shape id="_x0000_i1058" type="#_x0000_t75" style="width:6.75pt;height:12.75pt" o:ole="">
            <v:imagedata r:id="rId58" o:title=""/>
          </v:shape>
          <o:OLEObject Type="Embed" ProgID="Equation.DSMT4" ShapeID="_x0000_i1058" DrawAspect="Content" ObjectID="_1702111835" r:id="rId59"/>
        </w:object>
      </w:r>
      <w:r w:rsidR="005C440A">
        <w:rPr>
          <w:sz w:val="28"/>
          <w:szCs w:val="28"/>
        </w:rPr>
        <w:t>-го</w:t>
      </w:r>
      <w:r w:rsidRPr="002A7A99">
        <w:rPr>
          <w:sz w:val="28"/>
          <w:szCs w:val="28"/>
        </w:rPr>
        <w:t xml:space="preserve"> рядка:</w:t>
      </w:r>
    </w:p>
    <w:p w14:paraId="000000BA" w14:textId="16C67B8A" w:rsidR="00B400D2" w:rsidRPr="005C440A" w:rsidRDefault="0009126F" w:rsidP="575E8AE7">
      <w:pPr>
        <w:pStyle w:val="Normal0"/>
        <w:tabs>
          <w:tab w:val="left" w:pos="599"/>
          <w:tab w:val="left" w:pos="1199"/>
          <w:tab w:val="left" w:pos="1799"/>
        </w:tabs>
        <w:rPr>
          <w:sz w:val="28"/>
          <w:szCs w:val="28"/>
          <w:lang w:val="en-US"/>
        </w:rPr>
      </w:pPr>
      <w:r w:rsidRPr="0009126F">
        <w:rPr>
          <w:position w:val="-30"/>
          <w:sz w:val="28"/>
          <w:szCs w:val="28"/>
        </w:rPr>
        <w:object w:dxaOrig="2320" w:dyaOrig="700" w14:anchorId="2C2B71BB">
          <v:shape id="_x0000_i1129" type="#_x0000_t75" style="width:116.25pt;height:34.5pt" o:ole="">
            <v:imagedata r:id="rId60" o:title=""/>
          </v:shape>
          <o:OLEObject Type="Embed" ProgID="Equation.DSMT4" ShapeID="_x0000_i1129" DrawAspect="Content" ObjectID="_1702111836" r:id="rId61"/>
        </w:object>
      </w:r>
      <w:r w:rsidR="005C440A">
        <w:rPr>
          <w:sz w:val="28"/>
          <w:szCs w:val="28"/>
          <w:lang w:val="en-US"/>
        </w:rPr>
        <w:t>,</w:t>
      </w:r>
    </w:p>
    <w:p w14:paraId="000000BB" w14:textId="670839FB" w:rsidR="00B400D2" w:rsidRPr="002A7A99" w:rsidRDefault="005C440A" w:rsidP="575E8AE7">
      <w:pPr>
        <w:pStyle w:val="Normal0"/>
        <w:tabs>
          <w:tab w:val="left" w:pos="599"/>
          <w:tab w:val="left" w:pos="1199"/>
          <w:tab w:val="left" w:pos="1799"/>
        </w:tabs>
        <w:rPr>
          <w:noProof/>
          <w:sz w:val="28"/>
          <w:szCs w:val="28"/>
        </w:rPr>
      </w:pPr>
      <w:r>
        <w:rPr>
          <w:sz w:val="28"/>
          <w:szCs w:val="28"/>
        </w:rPr>
        <w:t>ч</w:t>
      </w:r>
      <w:r w:rsidR="002A7A99" w:rsidRPr="002A7A99">
        <w:rPr>
          <w:sz w:val="28"/>
          <w:szCs w:val="28"/>
        </w:rPr>
        <w:t xml:space="preserve">ерез </w:t>
      </w:r>
      <w:r w:rsidR="001060B4" w:rsidRPr="002A7A99">
        <w:rPr>
          <w:position w:val="-14"/>
          <w:sz w:val="28"/>
          <w:szCs w:val="28"/>
        </w:rPr>
        <w:object w:dxaOrig="320" w:dyaOrig="380" w14:anchorId="7D9462B4">
          <v:shape id="_x0000_i1060" type="#_x0000_t75" style="width:16.5pt;height:18.75pt" o:ole="">
            <v:imagedata r:id="rId62" o:title=""/>
          </v:shape>
          <o:OLEObject Type="Embed" ProgID="Equation.DSMT4" ShapeID="_x0000_i1060" DrawAspect="Content" ObjectID="_1702111837" r:id="rId63"/>
        </w:object>
      </w:r>
      <w:r>
        <w:rPr>
          <w:sz w:val="28"/>
          <w:szCs w:val="28"/>
        </w:rPr>
        <w:t xml:space="preserve"> </w:t>
      </w:r>
      <w:r w:rsidR="002A7A99" w:rsidRPr="002A7A99">
        <w:rPr>
          <w:sz w:val="28"/>
          <w:szCs w:val="28"/>
        </w:rPr>
        <w:t xml:space="preserve">середнє </w:t>
      </w:r>
      <w:r>
        <w:rPr>
          <w:sz w:val="28"/>
          <w:szCs w:val="28"/>
        </w:rPr>
        <w:t xml:space="preserve">арифметичне </w:t>
      </w:r>
      <w:r w:rsidR="001060B4" w:rsidRPr="002A7A99">
        <w:rPr>
          <w:position w:val="-10"/>
          <w:sz w:val="28"/>
          <w:szCs w:val="28"/>
        </w:rPr>
        <w:object w:dxaOrig="200" w:dyaOrig="300" w14:anchorId="370544B8">
          <v:shape id="_x0000_i1061" type="#_x0000_t75" style="width:10.5pt;height:15pt" o:ole="">
            <v:imagedata r:id="rId64" o:title=""/>
          </v:shape>
          <o:OLEObject Type="Embed" ProgID="Equation.DSMT4" ShapeID="_x0000_i1061" DrawAspect="Content" ObjectID="_1702111838" r:id="rId65"/>
        </w:object>
      </w:r>
      <w:r>
        <w:rPr>
          <w:sz w:val="28"/>
          <w:szCs w:val="28"/>
        </w:rPr>
        <w:t>-го</w:t>
      </w:r>
      <w:r w:rsidR="002A7A99" w:rsidRPr="002A7A99">
        <w:rPr>
          <w:sz w:val="28"/>
          <w:szCs w:val="28"/>
        </w:rPr>
        <w:t xml:space="preserve"> стовпчика</w:t>
      </w:r>
      <w:r w:rsidR="00BF64EB">
        <w:rPr>
          <w:sz w:val="28"/>
          <w:szCs w:val="28"/>
        </w:rPr>
        <w:t xml:space="preserve"> утвореної матриці</w:t>
      </w:r>
      <w:r w:rsidR="002A7A99" w:rsidRPr="002A7A99">
        <w:rPr>
          <w:sz w:val="28"/>
          <w:szCs w:val="28"/>
        </w:rPr>
        <w:t xml:space="preserve">: </w:t>
      </w:r>
    </w:p>
    <w:p w14:paraId="2956CB78" w14:textId="42B93321" w:rsidR="001060B4" w:rsidRPr="002A7A99" w:rsidRDefault="00DD2747" w:rsidP="575E8AE7">
      <w:pPr>
        <w:pStyle w:val="Normal0"/>
        <w:tabs>
          <w:tab w:val="left" w:pos="599"/>
          <w:tab w:val="left" w:pos="1199"/>
          <w:tab w:val="left" w:pos="1799"/>
        </w:tabs>
        <w:rPr>
          <w:sz w:val="28"/>
          <w:szCs w:val="28"/>
        </w:rPr>
      </w:pPr>
      <w:r w:rsidRPr="00DD2747">
        <w:rPr>
          <w:position w:val="-28"/>
          <w:sz w:val="28"/>
          <w:szCs w:val="28"/>
        </w:rPr>
        <w:object w:dxaOrig="2439" w:dyaOrig="680" w14:anchorId="5882E7F0">
          <v:shape id="_x0000_i1123" type="#_x0000_t75" style="width:122.25pt;height:33.75pt" o:ole="">
            <v:imagedata r:id="rId66" o:title=""/>
          </v:shape>
          <o:OLEObject Type="Embed" ProgID="Equation.DSMT4" ShapeID="_x0000_i1123" DrawAspect="Content" ObjectID="_1702111839" r:id="rId67"/>
        </w:object>
      </w:r>
      <w:r w:rsidR="005C440A">
        <w:rPr>
          <w:sz w:val="28"/>
          <w:szCs w:val="28"/>
        </w:rPr>
        <w:t>,</w:t>
      </w:r>
    </w:p>
    <w:p w14:paraId="23DBD3FB" w14:textId="172199BC" w:rsidR="005A6010" w:rsidRPr="002A7A99" w:rsidRDefault="002A7A99" w:rsidP="575E8AE7">
      <w:pPr>
        <w:pStyle w:val="Normal0"/>
        <w:tabs>
          <w:tab w:val="left" w:pos="599"/>
          <w:tab w:val="left" w:pos="1199"/>
          <w:tab w:val="left" w:pos="1799"/>
        </w:tabs>
        <w:rPr>
          <w:sz w:val="28"/>
          <w:szCs w:val="28"/>
        </w:rPr>
      </w:pPr>
      <w:r w:rsidRPr="002A7A99">
        <w:rPr>
          <w:sz w:val="28"/>
          <w:szCs w:val="28"/>
        </w:rPr>
        <w:t xml:space="preserve">середнє </w:t>
      </w:r>
      <w:r w:rsidR="005C440A">
        <w:rPr>
          <w:sz w:val="28"/>
          <w:szCs w:val="28"/>
        </w:rPr>
        <w:t xml:space="preserve">арифметичне </w:t>
      </w:r>
      <w:r w:rsidR="00BF64EB">
        <w:rPr>
          <w:sz w:val="28"/>
          <w:szCs w:val="28"/>
        </w:rPr>
        <w:t xml:space="preserve">тих елементів вибірки, які </w:t>
      </w:r>
      <w:r w:rsidR="004E7BBE">
        <w:rPr>
          <w:sz w:val="28"/>
          <w:szCs w:val="28"/>
        </w:rPr>
        <w:t xml:space="preserve">мають </w:t>
      </w:r>
      <w:r w:rsidR="004E7BBE" w:rsidRPr="004E7BBE">
        <w:rPr>
          <w:i/>
          <w:iCs/>
          <w:sz w:val="28"/>
          <w:szCs w:val="28"/>
          <w:lang w:val="en-US"/>
        </w:rPr>
        <w:t>k</w:t>
      </w:r>
      <w:r w:rsidR="005C440A">
        <w:rPr>
          <w:sz w:val="28"/>
          <w:szCs w:val="28"/>
        </w:rPr>
        <w:t>-</w:t>
      </w:r>
      <w:r w:rsidR="004E7BBE">
        <w:rPr>
          <w:sz w:val="28"/>
          <w:szCs w:val="28"/>
        </w:rPr>
        <w:t>й прояв</w:t>
      </w:r>
      <w:r w:rsidRPr="002A7A99">
        <w:rPr>
          <w:sz w:val="28"/>
          <w:szCs w:val="28"/>
        </w:rPr>
        <w:t xml:space="preserve"> ознаки </w:t>
      </w:r>
      <w:r w:rsidR="001060B4" w:rsidRPr="002A7A99">
        <w:rPr>
          <w:position w:val="-6"/>
          <w:sz w:val="28"/>
          <w:szCs w:val="28"/>
        </w:rPr>
        <w:object w:dxaOrig="240" w:dyaOrig="279" w14:anchorId="0A9FEFFB">
          <v:shape id="_x0000_i1063" type="#_x0000_t75" style="width:12pt;height:13.5pt" o:ole="">
            <v:imagedata r:id="rId68" o:title=""/>
          </v:shape>
          <o:OLEObject Type="Embed" ProgID="Equation.DSMT4" ShapeID="_x0000_i1063" DrawAspect="Content" ObjectID="_1702111840" r:id="rId69"/>
        </w:object>
      </w:r>
      <w:r w:rsidRPr="002A7A99">
        <w:rPr>
          <w:sz w:val="28"/>
          <w:szCs w:val="28"/>
        </w:rPr>
        <w:t>:</w:t>
      </w:r>
    </w:p>
    <w:p w14:paraId="000000BD" w14:textId="4FD4FF1E" w:rsidR="00B400D2" w:rsidRPr="002A7A99" w:rsidRDefault="004E7BBE" w:rsidP="575E8AE7">
      <w:pPr>
        <w:pStyle w:val="Normal0"/>
        <w:tabs>
          <w:tab w:val="left" w:pos="599"/>
          <w:tab w:val="left" w:pos="1199"/>
          <w:tab w:val="left" w:pos="179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="002A7A99" w:rsidRPr="002A7A99">
        <w:rPr>
          <w:sz w:val="28"/>
          <w:szCs w:val="28"/>
        </w:rPr>
        <w:t xml:space="preserve">априклад </w:t>
      </w:r>
      <w:r w:rsidR="005A6010" w:rsidRPr="002A7A99">
        <w:rPr>
          <w:position w:val="-24"/>
          <w:sz w:val="28"/>
          <w:szCs w:val="28"/>
        </w:rPr>
        <w:object w:dxaOrig="2600" w:dyaOrig="620" w14:anchorId="1C19D3BF">
          <v:shape id="_x0000_i1064" type="#_x0000_t75" style="width:130.5pt;height:30.75pt" o:ole="">
            <v:imagedata r:id="rId70" o:title=""/>
          </v:shape>
          <o:OLEObject Type="Embed" ProgID="Equation.DSMT4" ShapeID="_x0000_i1064" DrawAspect="Content" ObjectID="_1702111841" r:id="rId71"/>
        </w:object>
      </w:r>
      <w:r w:rsidR="005A6010" w:rsidRPr="002A7A99">
        <w:rPr>
          <w:sz w:val="28"/>
          <w:szCs w:val="28"/>
        </w:rPr>
        <w:t xml:space="preserve"> </w:t>
      </w:r>
    </w:p>
    <w:p w14:paraId="000000BE" w14:textId="77777777" w:rsidR="00B400D2" w:rsidRPr="002A7A99" w:rsidRDefault="00B400D2" w:rsidP="575E8AE7">
      <w:pPr>
        <w:pStyle w:val="Normal0"/>
        <w:tabs>
          <w:tab w:val="left" w:pos="599"/>
          <w:tab w:val="left" w:pos="1199"/>
          <w:tab w:val="left" w:pos="1799"/>
        </w:tabs>
        <w:rPr>
          <w:sz w:val="28"/>
          <w:szCs w:val="28"/>
        </w:rPr>
      </w:pPr>
    </w:p>
    <w:p w14:paraId="000000BF" w14:textId="0E6E42EC" w:rsidR="00B400D2" w:rsidRPr="002A7A99" w:rsidRDefault="004E7BBE" w:rsidP="575E8AE7">
      <w:pPr>
        <w:pStyle w:val="Normal0"/>
        <w:tabs>
          <w:tab w:val="left" w:pos="599"/>
          <w:tab w:val="left" w:pos="1199"/>
          <w:tab w:val="left" w:pos="1799"/>
        </w:tabs>
        <w:rPr>
          <w:sz w:val="28"/>
          <w:szCs w:val="28"/>
        </w:rPr>
      </w:pPr>
      <w:r>
        <w:rPr>
          <w:sz w:val="28"/>
          <w:szCs w:val="28"/>
        </w:rPr>
        <w:t>Ч</w:t>
      </w:r>
      <w:r w:rsidR="002A7A99" w:rsidRPr="002A7A99">
        <w:rPr>
          <w:sz w:val="28"/>
          <w:szCs w:val="28"/>
        </w:rPr>
        <w:t>ерез</w:t>
      </w:r>
      <w:r w:rsidR="005A6010" w:rsidRPr="002A7A99">
        <w:rPr>
          <w:sz w:val="28"/>
          <w:szCs w:val="28"/>
          <w:lang w:val="en-US"/>
        </w:rPr>
        <w:t xml:space="preserve"> </w:t>
      </w:r>
      <w:r w:rsidR="005A6010" w:rsidRPr="002A7A99">
        <w:rPr>
          <w:position w:val="-12"/>
          <w:sz w:val="28"/>
          <w:szCs w:val="28"/>
        </w:rPr>
        <w:object w:dxaOrig="279" w:dyaOrig="360" w14:anchorId="3A1B5D11">
          <v:shape id="_x0000_i1065" type="#_x0000_t75" style="width:13.5pt;height:18pt" o:ole="">
            <v:imagedata r:id="rId72" o:title=""/>
          </v:shape>
          <o:OLEObject Type="Embed" ProgID="Equation.DSMT4" ShapeID="_x0000_i1065" DrawAspect="Content" ObjectID="_1702111842" r:id="rId73"/>
        </w:object>
      </w:r>
      <w:r>
        <w:rPr>
          <w:sz w:val="28"/>
          <w:szCs w:val="28"/>
        </w:rPr>
        <w:t xml:space="preserve"> позначимо </w:t>
      </w:r>
      <w:r w:rsidR="002A7A99" w:rsidRPr="002A7A99">
        <w:rPr>
          <w:sz w:val="28"/>
          <w:szCs w:val="28"/>
        </w:rPr>
        <w:t xml:space="preserve">середнє </w:t>
      </w:r>
      <w:r>
        <w:rPr>
          <w:sz w:val="28"/>
          <w:szCs w:val="28"/>
        </w:rPr>
        <w:t xml:space="preserve">арифметичне </w:t>
      </w:r>
      <w:r w:rsidR="002A7A99" w:rsidRPr="002A7A99">
        <w:rPr>
          <w:sz w:val="28"/>
          <w:szCs w:val="28"/>
        </w:rPr>
        <w:t>всіх спостережень</w:t>
      </w:r>
    </w:p>
    <w:p w14:paraId="000000C0" w14:textId="12ECB331" w:rsidR="00B400D2" w:rsidRPr="002A7A99" w:rsidRDefault="0009126F" w:rsidP="004E7BBE">
      <w:pPr>
        <w:pStyle w:val="Normal0"/>
        <w:tabs>
          <w:tab w:val="left" w:pos="599"/>
          <w:tab w:val="left" w:pos="1199"/>
          <w:tab w:val="left" w:pos="1799"/>
        </w:tabs>
        <w:rPr>
          <w:sz w:val="28"/>
          <w:szCs w:val="28"/>
        </w:rPr>
      </w:pPr>
      <w:r w:rsidRPr="005C3E22">
        <w:rPr>
          <w:position w:val="-30"/>
          <w:sz w:val="28"/>
          <w:szCs w:val="28"/>
        </w:rPr>
        <w:object w:dxaOrig="1760" w:dyaOrig="700" w14:anchorId="4BB57F78">
          <v:shape id="_x0000_i1127" type="#_x0000_t75" style="width:87.75pt;height:34.5pt" o:ole="">
            <v:imagedata r:id="rId74" o:title=""/>
          </v:shape>
          <o:OLEObject Type="Embed" ProgID="Equation.DSMT4" ShapeID="_x0000_i1127" DrawAspect="Content" ObjectID="_1702111843" r:id="rId75"/>
        </w:object>
      </w:r>
      <w:r w:rsidR="00792BAC">
        <w:rPr>
          <w:sz w:val="28"/>
          <w:szCs w:val="28"/>
        </w:rPr>
        <w:t>.</w:t>
      </w:r>
    </w:p>
    <w:p w14:paraId="000000C2" w14:textId="77777777" w:rsidR="00B400D2" w:rsidRPr="002A7A99" w:rsidRDefault="575E8AE7" w:rsidP="00B3212A">
      <w:pPr>
        <w:pStyle w:val="Normal0"/>
        <w:tabs>
          <w:tab w:val="left" w:pos="599"/>
          <w:tab w:val="left" w:pos="1199"/>
          <w:tab w:val="left" w:pos="1799"/>
        </w:tabs>
        <w:spacing w:line="240" w:lineRule="auto"/>
        <w:rPr>
          <w:sz w:val="28"/>
          <w:szCs w:val="28"/>
        </w:rPr>
      </w:pPr>
      <w:r w:rsidRPr="002A7A99">
        <w:rPr>
          <w:sz w:val="28"/>
          <w:szCs w:val="28"/>
        </w:rPr>
        <w:t>Повна мінливість всіх спостережень виражається рівністю</w:t>
      </w:r>
    </w:p>
    <w:p w14:paraId="596E2AAA" w14:textId="3FAA87C2" w:rsidR="0009126F" w:rsidRDefault="0009126F" w:rsidP="0009126F">
      <w:pPr>
        <w:pStyle w:val="MTDisplayEquation"/>
      </w:pPr>
      <w:r>
        <w:tab/>
      </w:r>
      <w:r w:rsidRPr="0009126F">
        <w:rPr>
          <w:position w:val="-30"/>
        </w:rPr>
        <w:object w:dxaOrig="1780" w:dyaOrig="700" w14:anchorId="137B83ED">
          <v:shape id="_x0000_i1132" type="#_x0000_t75" style="width:89.25pt;height:35.25pt" o:ole="">
            <v:imagedata r:id="rId76" o:title=""/>
          </v:shape>
          <o:OLEObject Type="Embed" ProgID="Equation.DSMT4" ShapeID="_x0000_i1132" DrawAspect="Content" ObjectID="_1702111844" r:id="rId77"/>
        </w:object>
      </w:r>
      <w:r>
        <w:t xml:space="preserve"> </w:t>
      </w:r>
    </w:p>
    <w:p w14:paraId="000000C4" w14:textId="7F1625EE" w:rsidR="00B400D2" w:rsidRDefault="00B3212A" w:rsidP="00B3212A">
      <w:pPr>
        <w:pStyle w:val="Normal0"/>
        <w:tabs>
          <w:tab w:val="left" w:pos="599"/>
          <w:tab w:val="left" w:pos="1199"/>
          <w:tab w:val="left" w:pos="1799"/>
        </w:tabs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="575E8AE7" w:rsidRPr="002A7A99">
        <w:rPr>
          <w:sz w:val="28"/>
          <w:szCs w:val="28"/>
        </w:rPr>
        <w:t xml:space="preserve">яку можна представити як суму таких чотирьох </w:t>
      </w:r>
      <w:proofErr w:type="spellStart"/>
      <w:r w:rsidR="575E8AE7" w:rsidRPr="002A7A99">
        <w:rPr>
          <w:sz w:val="28"/>
          <w:szCs w:val="28"/>
        </w:rPr>
        <w:t>девіацій</w:t>
      </w:r>
      <w:proofErr w:type="spellEnd"/>
      <w:r>
        <w:rPr>
          <w:sz w:val="28"/>
          <w:szCs w:val="28"/>
        </w:rPr>
        <w:t>)</w:t>
      </w:r>
    </w:p>
    <w:p w14:paraId="0F0F7EB5" w14:textId="77777777" w:rsidR="004555D0" w:rsidRDefault="004555D0" w:rsidP="004555D0">
      <w:pPr>
        <w:pStyle w:val="MTDisplayEquation"/>
      </w:pPr>
      <w:r w:rsidRPr="004555D0">
        <w:rPr>
          <w:position w:val="-30"/>
        </w:rPr>
        <w:object w:dxaOrig="5080" w:dyaOrig="700" w14:anchorId="2EBDD362">
          <v:shape id="_x0000_i1136" type="#_x0000_t75" style="width:254.25pt;height:35.25pt" o:ole="">
            <v:imagedata r:id="rId78" o:title=""/>
          </v:shape>
          <o:OLEObject Type="Embed" ProgID="Equation.DSMT4" ShapeID="_x0000_i1136" DrawAspect="Content" ObjectID="_1702111845" r:id="rId79"/>
        </w:object>
      </w:r>
    </w:p>
    <w:p w14:paraId="2787F8AD" w14:textId="0319D590" w:rsidR="004555D0" w:rsidRDefault="004555D0" w:rsidP="004555D0">
      <w:pPr>
        <w:pStyle w:val="MTDisplayEquation"/>
      </w:pPr>
      <w:r w:rsidRPr="004555D0">
        <w:rPr>
          <w:position w:val="-30"/>
        </w:rPr>
        <w:object w:dxaOrig="3300" w:dyaOrig="700" w14:anchorId="30A88134">
          <v:shape id="_x0000_i1139" type="#_x0000_t75" style="width:165pt;height:35.25pt" o:ole="">
            <v:imagedata r:id="rId80" o:title=""/>
          </v:shape>
          <o:OLEObject Type="Embed" ProgID="Equation.DSMT4" ShapeID="_x0000_i1139" DrawAspect="Content" ObjectID="_1702111846" r:id="rId81"/>
        </w:object>
      </w:r>
      <w:r>
        <w:t>.      (1)</w:t>
      </w:r>
    </w:p>
    <w:p w14:paraId="000000C6" w14:textId="1122B920" w:rsidR="00B400D2" w:rsidRPr="002A7A99" w:rsidRDefault="00B400D2" w:rsidP="00B3212A">
      <w:pPr>
        <w:pStyle w:val="Normal0"/>
        <w:tabs>
          <w:tab w:val="left" w:pos="599"/>
          <w:tab w:val="left" w:pos="1199"/>
          <w:tab w:val="left" w:pos="1799"/>
        </w:tabs>
        <w:spacing w:before="0" w:line="240" w:lineRule="auto"/>
        <w:ind w:left="0" w:right="0"/>
        <w:rPr>
          <w:sz w:val="28"/>
          <w:szCs w:val="28"/>
        </w:rPr>
      </w:pPr>
    </w:p>
    <w:p w14:paraId="000000C7" w14:textId="3E079964" w:rsidR="00B400D2" w:rsidRPr="002A7A99" w:rsidRDefault="00B3212A" w:rsidP="00B3212A">
      <w:pPr>
        <w:pStyle w:val="Normal0"/>
        <w:tabs>
          <w:tab w:val="left" w:pos="599"/>
          <w:tab w:val="left" w:pos="1199"/>
          <w:tab w:val="left" w:pos="1799"/>
        </w:tabs>
        <w:spacing w:before="0" w:line="24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Доведення </w:t>
      </w:r>
      <w:proofErr w:type="spellStart"/>
      <w:r>
        <w:rPr>
          <w:sz w:val="28"/>
          <w:szCs w:val="28"/>
        </w:rPr>
        <w:t>т</w:t>
      </w:r>
      <w:r w:rsidR="575E8AE7" w:rsidRPr="002A7A99">
        <w:rPr>
          <w:sz w:val="28"/>
          <w:szCs w:val="28"/>
        </w:rPr>
        <w:t>отожніст</w:t>
      </w:r>
      <w:r>
        <w:rPr>
          <w:sz w:val="28"/>
          <w:szCs w:val="28"/>
        </w:rPr>
        <w:t>і</w:t>
      </w:r>
      <w:proofErr w:type="spellEnd"/>
      <w:r w:rsidR="575E8AE7" w:rsidRPr="002A7A99">
        <w:rPr>
          <w:sz w:val="28"/>
          <w:szCs w:val="28"/>
        </w:rPr>
        <w:t xml:space="preserve"> (1) </w:t>
      </w:r>
      <w:proofErr w:type="spellStart"/>
      <w:r>
        <w:rPr>
          <w:sz w:val="28"/>
          <w:szCs w:val="28"/>
        </w:rPr>
        <w:t>грунтується</w:t>
      </w:r>
      <w:proofErr w:type="spellEnd"/>
      <w:r>
        <w:rPr>
          <w:sz w:val="28"/>
          <w:szCs w:val="28"/>
        </w:rPr>
        <w:t xml:space="preserve"> </w:t>
      </w:r>
      <w:r w:rsidR="575E8AE7" w:rsidRPr="002A7A99">
        <w:rPr>
          <w:sz w:val="28"/>
          <w:szCs w:val="28"/>
        </w:rPr>
        <w:t xml:space="preserve">на </w:t>
      </w:r>
      <w:r>
        <w:rPr>
          <w:sz w:val="28"/>
          <w:szCs w:val="28"/>
        </w:rPr>
        <w:t>тому, що</w:t>
      </w:r>
    </w:p>
    <w:p w14:paraId="000000C9" w14:textId="2E32E970" w:rsidR="00B400D2" w:rsidRPr="002A7A99" w:rsidRDefault="00B02AB6" w:rsidP="00B3212A">
      <w:pPr>
        <w:pStyle w:val="Normal0"/>
        <w:tabs>
          <w:tab w:val="left" w:pos="599"/>
          <w:tab w:val="left" w:pos="1199"/>
          <w:tab w:val="left" w:pos="1799"/>
        </w:tabs>
        <w:spacing w:before="0" w:line="240" w:lineRule="auto"/>
        <w:ind w:left="0" w:right="0"/>
        <w:rPr>
          <w:color w:val="000000" w:themeColor="text1"/>
          <w:sz w:val="28"/>
          <w:szCs w:val="28"/>
        </w:rPr>
      </w:pPr>
      <w:r w:rsidRPr="002A7A99">
        <w:rPr>
          <w:position w:val="-16"/>
          <w:sz w:val="28"/>
          <w:szCs w:val="28"/>
        </w:rPr>
        <w:object w:dxaOrig="4060" w:dyaOrig="499" w14:anchorId="4BEDA0F8">
          <v:shape id="_x0000_i1070" type="#_x0000_t75" style="width:203.25pt;height:24.75pt" o:ole="">
            <v:imagedata r:id="rId82" o:title=""/>
          </v:shape>
          <o:OLEObject Type="Embed" ProgID="Equation.DSMT4" ShapeID="_x0000_i1070" DrawAspect="Content" ObjectID="_1702111847" r:id="rId83"/>
        </w:object>
      </w:r>
      <w:r w:rsidR="00B3212A" w:rsidRPr="002A7A99">
        <w:rPr>
          <w:position w:val="-16"/>
          <w:sz w:val="28"/>
          <w:szCs w:val="28"/>
        </w:rPr>
        <w:object w:dxaOrig="3340" w:dyaOrig="440" w14:anchorId="59A45ADE">
          <v:shape id="_x0000_i1071" type="#_x0000_t75" style="width:166.5pt;height:22.5pt" o:ole="">
            <v:imagedata r:id="rId84" o:title=""/>
          </v:shape>
          <o:OLEObject Type="Embed" ProgID="Equation.DSMT4" ShapeID="_x0000_i1071" DrawAspect="Content" ObjectID="_1702111848" r:id="rId85"/>
        </w:object>
      </w:r>
      <w:r w:rsidR="00B3212A">
        <w:rPr>
          <w:color w:val="000000" w:themeColor="text1"/>
          <w:sz w:val="28"/>
          <w:szCs w:val="28"/>
        </w:rPr>
        <w:t>.</w:t>
      </w:r>
    </w:p>
    <w:p w14:paraId="4FA37A6D" w14:textId="77777777" w:rsidR="00186149" w:rsidRDefault="00B02AB6" w:rsidP="004555D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9"/>
        <w:ind w:left="0" w:right="20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 тому, що сума відхилень вибіркових значень у групах від середнього </w:t>
      </w:r>
    </w:p>
    <w:p w14:paraId="1873F1DF" w14:textId="6D040E3F" w:rsidR="00B02AB6" w:rsidRDefault="00B02AB6" w:rsidP="004555D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9"/>
        <w:ind w:left="0" w:right="20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арифметичного відповідної групи дорівнює нулю. Зауважимо, що для обчислення </w:t>
      </w:r>
    </w:p>
    <w:p w14:paraId="70B3E768" w14:textId="3909079B" w:rsidR="00186149" w:rsidRPr="00186149" w:rsidRDefault="00B02AB6" w:rsidP="00186149">
      <w:pPr>
        <w:pStyle w:val="MTDisplayEquation"/>
        <w:ind w:left="0"/>
      </w:pPr>
      <w:r w:rsidRPr="00B02AB6">
        <w:rPr>
          <w:position w:val="-12"/>
        </w:rPr>
        <w:object w:dxaOrig="340" w:dyaOrig="360" w14:anchorId="322828DC">
          <v:shape id="_x0000_i1072" type="#_x0000_t75" style="width:17.25pt;height:18pt" o:ole="">
            <v:imagedata r:id="rId86" o:title=""/>
          </v:shape>
          <o:OLEObject Type="Embed" ProgID="Equation.DSMT4" ShapeID="_x0000_i1072" DrawAspect="Content" ObjectID="_1702111849" r:id="rId87"/>
        </w:object>
      </w:r>
      <w:r>
        <w:t xml:space="preserve"> </w:t>
      </w:r>
      <w:r>
        <w:rPr>
          <w:lang w:val="uk-UA"/>
        </w:rPr>
        <w:t>потрібно вибрати з утвореної таблиці всі ті значення, які мають</w:t>
      </w:r>
      <w:r>
        <w:t xml:space="preserve"> </w:t>
      </w:r>
      <w:r>
        <w:rPr>
          <w:lang w:val="uk-UA"/>
        </w:rPr>
        <w:t xml:space="preserve">однакове значення </w:t>
      </w:r>
      <w:r w:rsidRPr="00B02AB6">
        <w:rPr>
          <w:i/>
          <w:iCs/>
        </w:rPr>
        <w:t>k</w:t>
      </w:r>
      <w:r>
        <w:rPr>
          <w:i/>
          <w:iCs/>
          <w:lang w:val="uk-UA"/>
        </w:rPr>
        <w:t xml:space="preserve"> </w:t>
      </w:r>
      <w:r w:rsidRPr="00B02AB6">
        <w:rPr>
          <w:lang w:val="uk-UA"/>
        </w:rPr>
        <w:t>третього</w:t>
      </w:r>
      <w:r>
        <w:rPr>
          <w:lang w:val="uk-UA"/>
        </w:rPr>
        <w:t xml:space="preserve"> </w:t>
      </w:r>
      <w:proofErr w:type="spellStart"/>
      <w:r w:rsidR="00186149">
        <w:rPr>
          <w:lang w:val="uk-UA"/>
        </w:rPr>
        <w:t>індекса</w:t>
      </w:r>
      <w:proofErr w:type="spellEnd"/>
      <w:r w:rsidR="00186149">
        <w:rPr>
          <w:lang w:val="uk-UA"/>
        </w:rPr>
        <w:t xml:space="preserve"> (мають </w:t>
      </w:r>
      <w:r w:rsidR="00186149" w:rsidRPr="00186149">
        <w:rPr>
          <w:i/>
          <w:iCs/>
        </w:rPr>
        <w:t>k</w:t>
      </w:r>
      <w:r w:rsidR="00186149">
        <w:rPr>
          <w:lang w:val="uk-UA"/>
        </w:rPr>
        <w:t>-</w:t>
      </w:r>
      <w:proofErr w:type="spellStart"/>
      <w:r w:rsidR="00186149">
        <w:rPr>
          <w:lang w:val="uk-UA"/>
        </w:rPr>
        <w:t>ий</w:t>
      </w:r>
      <w:proofErr w:type="spellEnd"/>
      <w:r w:rsidR="00186149">
        <w:rPr>
          <w:lang w:val="uk-UA"/>
        </w:rPr>
        <w:t xml:space="preserve"> прояв ознаки </w:t>
      </w:r>
      <w:r w:rsidR="00186149" w:rsidRPr="00186149">
        <w:rPr>
          <w:i/>
          <w:iCs/>
        </w:rPr>
        <w:t>C</w:t>
      </w:r>
      <w:r w:rsidR="00186149">
        <w:rPr>
          <w:lang w:val="uk-UA"/>
        </w:rPr>
        <w:t xml:space="preserve">), додати їх і розділити на </w:t>
      </w:r>
      <w:r w:rsidR="00186149" w:rsidRPr="00186149">
        <w:rPr>
          <w:position w:val="-6"/>
        </w:rPr>
        <w:object w:dxaOrig="260" w:dyaOrig="220" w14:anchorId="5CE0338C">
          <v:shape id="_x0000_i1073" type="#_x0000_t75" style="width:12.75pt;height:11.25pt" o:ole="">
            <v:imagedata r:id="rId88" o:title=""/>
          </v:shape>
          <o:OLEObject Type="Embed" ProgID="Equation.DSMT4" ShapeID="_x0000_i1073" DrawAspect="Content" ObjectID="_1702111850" r:id="rId89"/>
        </w:object>
      </w:r>
      <w:r w:rsidR="00186149">
        <w:t>.</w:t>
      </w:r>
    </w:p>
    <w:p w14:paraId="000000CF" w14:textId="135B942E" w:rsidR="00B400D2" w:rsidRPr="00E7618D" w:rsidRDefault="002A7A99" w:rsidP="008220F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9"/>
        <w:ind w:left="206" w:right="202"/>
        <w:jc w:val="both"/>
        <w:rPr>
          <w:color w:val="000000"/>
          <w:sz w:val="28"/>
          <w:szCs w:val="28"/>
        </w:rPr>
      </w:pPr>
      <w:r w:rsidRPr="002A7A99">
        <w:rPr>
          <w:color w:val="000000"/>
          <w:sz w:val="28"/>
          <w:szCs w:val="28"/>
        </w:rPr>
        <w:t xml:space="preserve">Таким чином тотожність (1) вказує на те, що повна </w:t>
      </w:r>
      <w:proofErr w:type="spellStart"/>
      <w:r w:rsidRPr="002A7A99">
        <w:rPr>
          <w:color w:val="000000"/>
          <w:sz w:val="28"/>
          <w:szCs w:val="28"/>
        </w:rPr>
        <w:t>девіація</w:t>
      </w:r>
      <w:proofErr w:type="spellEnd"/>
      <w:r w:rsidRPr="002A7A99">
        <w:rPr>
          <w:color w:val="000000"/>
          <w:sz w:val="28"/>
          <w:szCs w:val="28"/>
        </w:rPr>
        <w:t xml:space="preserve"> розкладається на </w:t>
      </w:r>
      <w:r w:rsidR="004555D0">
        <w:rPr>
          <w:color w:val="000000"/>
          <w:sz w:val="28"/>
          <w:szCs w:val="28"/>
        </w:rPr>
        <w:t>чотири</w:t>
      </w:r>
      <w:r w:rsidRPr="002A7A99">
        <w:rPr>
          <w:color w:val="000000"/>
          <w:sz w:val="28"/>
          <w:szCs w:val="28"/>
        </w:rPr>
        <w:t xml:space="preserve"> </w:t>
      </w:r>
      <w:proofErr w:type="spellStart"/>
      <w:r w:rsidRPr="002A7A99">
        <w:rPr>
          <w:color w:val="000000"/>
          <w:sz w:val="28"/>
          <w:szCs w:val="28"/>
        </w:rPr>
        <w:t>девіації</w:t>
      </w:r>
      <w:proofErr w:type="spellEnd"/>
      <w:r w:rsidRPr="002A7A99">
        <w:rPr>
          <w:color w:val="000000"/>
          <w:sz w:val="28"/>
          <w:szCs w:val="28"/>
        </w:rPr>
        <w:t xml:space="preserve">: </w:t>
      </w:r>
      <w:proofErr w:type="spellStart"/>
      <w:r w:rsidRPr="002A7A99">
        <w:rPr>
          <w:color w:val="000000"/>
          <w:sz w:val="28"/>
          <w:szCs w:val="28"/>
        </w:rPr>
        <w:t>девіаці</w:t>
      </w:r>
      <w:r w:rsidR="00186149">
        <w:rPr>
          <w:color w:val="000000"/>
          <w:sz w:val="28"/>
          <w:szCs w:val="28"/>
        </w:rPr>
        <w:t>ї</w:t>
      </w:r>
      <w:proofErr w:type="spellEnd"/>
      <w:r w:rsidRPr="002A7A99">
        <w:rPr>
          <w:color w:val="000000"/>
          <w:sz w:val="28"/>
          <w:szCs w:val="28"/>
        </w:rPr>
        <w:t xml:space="preserve"> між груп</w:t>
      </w:r>
      <w:r w:rsidR="00186149">
        <w:rPr>
          <w:color w:val="000000"/>
          <w:sz w:val="28"/>
          <w:szCs w:val="28"/>
        </w:rPr>
        <w:t>ами</w:t>
      </w:r>
      <w:r w:rsidRPr="002A7A99">
        <w:rPr>
          <w:color w:val="000000"/>
          <w:sz w:val="28"/>
          <w:szCs w:val="28"/>
        </w:rPr>
        <w:t xml:space="preserve"> ознак </w:t>
      </w:r>
      <w:r w:rsidR="007A3101" w:rsidRPr="002A7A99">
        <w:rPr>
          <w:position w:val="-4"/>
          <w:sz w:val="28"/>
          <w:szCs w:val="28"/>
        </w:rPr>
        <w:object w:dxaOrig="240" w:dyaOrig="260" w14:anchorId="1937C2BC">
          <v:shape id="_x0000_i1074" type="#_x0000_t75" style="width:15.75pt;height:17.25pt" o:ole="">
            <v:imagedata r:id="rId36" o:title=""/>
          </v:shape>
          <o:OLEObject Type="Embed" ProgID="Equation.DSMT4" ShapeID="_x0000_i1074" DrawAspect="Content" ObjectID="_1702111851" r:id="rId90"/>
        </w:object>
      </w:r>
      <w:r w:rsidRPr="002A7A99">
        <w:rPr>
          <w:color w:val="000000"/>
          <w:sz w:val="28"/>
          <w:szCs w:val="28"/>
        </w:rPr>
        <w:t xml:space="preserve">, </w:t>
      </w:r>
      <w:r w:rsidR="007A3101" w:rsidRPr="002A7A99">
        <w:rPr>
          <w:position w:val="-4"/>
          <w:sz w:val="28"/>
          <w:szCs w:val="28"/>
        </w:rPr>
        <w:object w:dxaOrig="240" w:dyaOrig="260" w14:anchorId="62EC1B58">
          <v:shape id="_x0000_i1075" type="#_x0000_t75" style="width:15.75pt;height:17.25pt" o:ole="">
            <v:imagedata r:id="rId91" o:title=""/>
          </v:shape>
          <o:OLEObject Type="Embed" ProgID="Equation.DSMT4" ShapeID="_x0000_i1075" DrawAspect="Content" ObjectID="_1702111852" r:id="rId92"/>
        </w:object>
      </w:r>
      <w:r w:rsidRPr="002A7A99">
        <w:rPr>
          <w:color w:val="000000"/>
          <w:sz w:val="28"/>
          <w:szCs w:val="28"/>
        </w:rPr>
        <w:t xml:space="preserve">, </w:t>
      </w:r>
      <w:r w:rsidR="00267B56" w:rsidRPr="002A7A99">
        <w:rPr>
          <w:position w:val="-6"/>
          <w:sz w:val="28"/>
          <w:szCs w:val="28"/>
        </w:rPr>
        <w:object w:dxaOrig="240" w:dyaOrig="279" w14:anchorId="2E60CB46">
          <v:shape id="_x0000_i1076" type="#_x0000_t75" style="width:15.75pt;height:18.75pt" o:ole="">
            <v:imagedata r:id="rId93" o:title=""/>
          </v:shape>
          <o:OLEObject Type="Embed" ProgID="Equation.DSMT4" ShapeID="_x0000_i1076" DrawAspect="Content" ObjectID="_1702111853" r:id="rId94"/>
        </w:object>
      </w:r>
      <w:r w:rsidRPr="002A7A99">
        <w:rPr>
          <w:color w:val="000000"/>
          <w:sz w:val="28"/>
          <w:szCs w:val="28"/>
        </w:rPr>
        <w:t xml:space="preserve"> і залишков</w:t>
      </w:r>
      <w:r w:rsidR="00186149">
        <w:rPr>
          <w:color w:val="000000"/>
          <w:sz w:val="28"/>
          <w:szCs w:val="28"/>
        </w:rPr>
        <w:t>ої</w:t>
      </w:r>
      <w:r w:rsidRPr="002A7A99">
        <w:rPr>
          <w:color w:val="000000"/>
          <w:sz w:val="28"/>
          <w:szCs w:val="28"/>
        </w:rPr>
        <w:t xml:space="preserve"> </w:t>
      </w:r>
      <w:proofErr w:type="spellStart"/>
      <w:r w:rsidRPr="002A7A99">
        <w:rPr>
          <w:color w:val="000000"/>
          <w:sz w:val="28"/>
          <w:szCs w:val="28"/>
        </w:rPr>
        <w:t>девіаці</w:t>
      </w:r>
      <w:r w:rsidR="00186149">
        <w:rPr>
          <w:color w:val="000000"/>
          <w:sz w:val="28"/>
          <w:szCs w:val="28"/>
        </w:rPr>
        <w:t>ї</w:t>
      </w:r>
      <w:proofErr w:type="spellEnd"/>
      <w:r w:rsidR="00C25A86">
        <w:rPr>
          <w:color w:val="000000"/>
          <w:sz w:val="28"/>
          <w:szCs w:val="28"/>
        </w:rPr>
        <w:t xml:space="preserve">. Аналіз квадратичних форм </w:t>
      </w:r>
      <w:r w:rsidR="001F66B5">
        <w:rPr>
          <w:color w:val="000000"/>
          <w:sz w:val="28"/>
          <w:szCs w:val="28"/>
        </w:rPr>
        <w:t xml:space="preserve">у тотожності (1) показує, що кількість ступенів вільності в ній така: лівої частини </w:t>
      </w:r>
      <w:proofErr w:type="spellStart"/>
      <w:r w:rsidR="001F66B5" w:rsidRPr="001F66B5">
        <w:rPr>
          <w:i/>
          <w:iCs/>
          <w:color w:val="000000"/>
          <w:sz w:val="28"/>
          <w:szCs w:val="28"/>
          <w:lang w:val="en-US"/>
        </w:rPr>
        <w:t>d.f.</w:t>
      </w:r>
      <w:proofErr w:type="spellEnd"/>
      <w:r w:rsidR="001F66B5">
        <w:rPr>
          <w:i/>
          <w:iCs/>
          <w:color w:val="000000"/>
          <w:sz w:val="28"/>
          <w:szCs w:val="28"/>
          <w:lang w:val="en-US"/>
        </w:rPr>
        <w:t>=</w:t>
      </w:r>
      <w:r w:rsidR="001F66B5" w:rsidRPr="001F66B5">
        <w:rPr>
          <w:sz w:val="28"/>
          <w:szCs w:val="28"/>
        </w:rPr>
        <w:t xml:space="preserve"> </w:t>
      </w:r>
      <w:r w:rsidR="001F66B5" w:rsidRPr="002A7A99">
        <w:rPr>
          <w:position w:val="-6"/>
          <w:sz w:val="28"/>
          <w:szCs w:val="28"/>
        </w:rPr>
        <w:object w:dxaOrig="639" w:dyaOrig="320" w14:anchorId="06CA7A5F">
          <v:shape id="_x0000_i1077" type="#_x0000_t75" style="width:42pt;height:21pt" o:ole="">
            <v:imagedata r:id="rId95" o:title=""/>
          </v:shape>
          <o:OLEObject Type="Embed" ProgID="Equation.DSMT4" ShapeID="_x0000_i1077" DrawAspect="Content" ObjectID="_1702111854" r:id="rId96"/>
        </w:object>
      </w:r>
      <w:r w:rsidR="001F66B5" w:rsidRPr="002A7A99">
        <w:rPr>
          <w:sz w:val="28"/>
          <w:szCs w:val="28"/>
          <w:lang w:val="en-US"/>
        </w:rPr>
        <w:t>,</w:t>
      </w:r>
      <w:r w:rsidR="001F66B5">
        <w:rPr>
          <w:sz w:val="28"/>
          <w:szCs w:val="28"/>
        </w:rPr>
        <w:t xml:space="preserve"> к</w:t>
      </w:r>
      <w:r w:rsidRPr="002A7A99">
        <w:rPr>
          <w:color w:val="000000"/>
          <w:sz w:val="28"/>
          <w:szCs w:val="28"/>
        </w:rPr>
        <w:t>ожн</w:t>
      </w:r>
      <w:r w:rsidR="001F66B5">
        <w:rPr>
          <w:color w:val="000000"/>
          <w:sz w:val="28"/>
          <w:szCs w:val="28"/>
        </w:rPr>
        <w:t>ого</w:t>
      </w:r>
      <w:r w:rsidRPr="002A7A99">
        <w:rPr>
          <w:color w:val="000000"/>
          <w:sz w:val="28"/>
          <w:szCs w:val="28"/>
        </w:rPr>
        <w:t xml:space="preserve"> з </w:t>
      </w:r>
      <w:r w:rsidR="001F66B5">
        <w:rPr>
          <w:color w:val="000000"/>
          <w:sz w:val="28"/>
          <w:szCs w:val="28"/>
        </w:rPr>
        <w:t xml:space="preserve">трьох перших членів правої частини </w:t>
      </w:r>
      <w:proofErr w:type="spellStart"/>
      <w:r w:rsidR="001F66B5" w:rsidRPr="001F66B5">
        <w:rPr>
          <w:i/>
          <w:iCs/>
          <w:color w:val="000000"/>
          <w:sz w:val="28"/>
          <w:szCs w:val="28"/>
          <w:lang w:val="en-US"/>
        </w:rPr>
        <w:t>d.f.</w:t>
      </w:r>
      <w:proofErr w:type="spellEnd"/>
      <w:r w:rsidR="001F66B5">
        <w:rPr>
          <w:i/>
          <w:iCs/>
          <w:color w:val="000000"/>
          <w:sz w:val="28"/>
          <w:szCs w:val="28"/>
          <w:lang w:val="en-US"/>
        </w:rPr>
        <w:t>=</w:t>
      </w:r>
      <w:r w:rsidR="001F66B5" w:rsidRPr="002A7A99">
        <w:rPr>
          <w:position w:val="-6"/>
          <w:sz w:val="28"/>
          <w:szCs w:val="28"/>
        </w:rPr>
        <w:object w:dxaOrig="639" w:dyaOrig="320" w14:anchorId="3232F9E2">
          <v:shape id="_x0000_i1078" type="#_x0000_t75" style="width:42pt;height:21pt" o:ole="">
            <v:imagedata r:id="rId97" o:title=""/>
          </v:shape>
          <o:OLEObject Type="Embed" ProgID="Equation.DSMT4" ShapeID="_x0000_i1078" DrawAspect="Content" ObjectID="_1702111855" r:id="rId98"/>
        </w:object>
      </w:r>
      <w:r w:rsidR="008220F2">
        <w:rPr>
          <w:sz w:val="28"/>
          <w:szCs w:val="28"/>
        </w:rPr>
        <w:t xml:space="preserve">, </w:t>
      </w:r>
      <w:proofErr w:type="spellStart"/>
      <w:r w:rsidR="008220F2">
        <w:rPr>
          <w:sz w:val="28"/>
          <w:szCs w:val="28"/>
        </w:rPr>
        <w:t>останього</w:t>
      </w:r>
      <w:proofErr w:type="spellEnd"/>
      <w:r w:rsidR="008220F2">
        <w:rPr>
          <w:sz w:val="28"/>
          <w:szCs w:val="28"/>
        </w:rPr>
        <w:t xml:space="preserve"> – </w:t>
      </w:r>
      <w:proofErr w:type="spellStart"/>
      <w:r w:rsidR="008220F2" w:rsidRPr="008220F2">
        <w:rPr>
          <w:i/>
          <w:iCs/>
          <w:sz w:val="28"/>
          <w:szCs w:val="28"/>
          <w:lang w:val="en-US"/>
        </w:rPr>
        <w:t>d.f.</w:t>
      </w:r>
      <w:proofErr w:type="spellEnd"/>
      <w:r w:rsidR="008220F2">
        <w:rPr>
          <w:color w:val="000000"/>
          <w:sz w:val="28"/>
          <w:szCs w:val="28"/>
          <w:lang w:val="en-US"/>
        </w:rPr>
        <w:t>=</w:t>
      </w:r>
      <w:r w:rsidR="008220F2" w:rsidRPr="002A7A99">
        <w:rPr>
          <w:position w:val="-14"/>
          <w:sz w:val="28"/>
          <w:szCs w:val="28"/>
        </w:rPr>
        <w:object w:dxaOrig="2780" w:dyaOrig="400" w14:anchorId="0731C528">
          <v:shape id="_x0000_i1079" type="#_x0000_t75" style="width:138.75pt;height:19.5pt" o:ole="">
            <v:imagedata r:id="rId99" o:title=""/>
          </v:shape>
          <o:OLEObject Type="Embed" ProgID="Equation.DSMT4" ShapeID="_x0000_i1079" DrawAspect="Content" ObjectID="_1702111856" r:id="rId100"/>
        </w:object>
      </w:r>
      <w:r w:rsidR="00E7618D">
        <w:rPr>
          <w:sz w:val="28"/>
          <w:szCs w:val="28"/>
          <w:lang w:val="en-US"/>
        </w:rPr>
        <w:t>.</w:t>
      </w:r>
    </w:p>
    <w:p w14:paraId="000000D1" w14:textId="4D649010" w:rsidR="00B400D2" w:rsidRPr="002A7A99" w:rsidRDefault="6F391534" w:rsidP="575E8AE7">
      <w:pPr>
        <w:pStyle w:val="Normal0"/>
        <w:spacing w:before="0" w:line="240" w:lineRule="auto"/>
        <w:ind w:right="0"/>
        <w:rPr>
          <w:sz w:val="28"/>
          <w:szCs w:val="28"/>
        </w:rPr>
      </w:pPr>
      <w:r w:rsidRPr="002A7A99">
        <w:rPr>
          <w:sz w:val="28"/>
          <w:szCs w:val="28"/>
        </w:rPr>
        <w:t>О</w:t>
      </w:r>
      <w:r w:rsidR="00E7618D">
        <w:rPr>
          <w:sz w:val="28"/>
          <w:szCs w:val="28"/>
        </w:rPr>
        <w:t>тже, ступені вільності доданків тотожності (1) самі утворюють тотожність:</w:t>
      </w:r>
    </w:p>
    <w:p w14:paraId="3D28A932" w14:textId="2CD09005" w:rsidR="00267B56" w:rsidRPr="002A7A99" w:rsidRDefault="005D049E" w:rsidP="575E8AE7">
      <w:pPr>
        <w:pStyle w:val="Normal0"/>
        <w:spacing w:before="0" w:line="240" w:lineRule="auto"/>
        <w:ind w:right="0"/>
        <w:rPr>
          <w:sz w:val="28"/>
          <w:szCs w:val="28"/>
        </w:rPr>
      </w:pPr>
      <w:r w:rsidRPr="005D049E">
        <w:rPr>
          <w:position w:val="-14"/>
          <w:sz w:val="28"/>
          <w:szCs w:val="28"/>
        </w:rPr>
        <w:object w:dxaOrig="3159" w:dyaOrig="400" w14:anchorId="626325B7">
          <v:shape id="_x0000_i1080" type="#_x0000_t75" style="width:158.25pt;height:20.25pt" o:ole="">
            <v:imagedata r:id="rId101" o:title=""/>
          </v:shape>
          <o:OLEObject Type="Embed" ProgID="Equation.DSMT4" ShapeID="_x0000_i1080" DrawAspect="Content" ObjectID="_1702111857" r:id="rId102"/>
        </w:object>
      </w:r>
      <w:r w:rsidR="006D6AB0" w:rsidRPr="002A7A99">
        <w:rPr>
          <w:sz w:val="28"/>
          <w:szCs w:val="28"/>
        </w:rPr>
        <w:t xml:space="preserve"> </w:t>
      </w:r>
    </w:p>
    <w:p w14:paraId="595CDDD7" w14:textId="77777777" w:rsidR="0097038B" w:rsidRDefault="005D049E" w:rsidP="6F391534">
      <w:pPr>
        <w:pStyle w:val="Normal0"/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Розділивши тотожність (1) на </w:t>
      </w:r>
      <w:r w:rsidRPr="005D049E">
        <w:rPr>
          <w:position w:val="-6"/>
        </w:rPr>
        <w:object w:dxaOrig="639" w:dyaOrig="320" w14:anchorId="6246A66D">
          <v:shape id="_x0000_i1081" type="#_x0000_t75" style="width:32.25pt;height:15.75pt" o:ole="">
            <v:imagedata r:id="rId103" o:title=""/>
          </v:shape>
          <o:OLEObject Type="Embed" ProgID="Equation.DSMT4" ShapeID="_x0000_i1081" DrawAspect="Content" ObjectID="_1702111858" r:id="rId104"/>
        </w:object>
      </w:r>
      <w:r>
        <w:rPr>
          <w:sz w:val="28"/>
          <w:szCs w:val="28"/>
        </w:rPr>
        <w:t xml:space="preserve"> отримаємо вираз повної </w:t>
      </w:r>
      <w:proofErr w:type="spellStart"/>
      <w:r>
        <w:rPr>
          <w:sz w:val="28"/>
          <w:szCs w:val="28"/>
        </w:rPr>
        <w:t>варіанси</w:t>
      </w:r>
      <w:proofErr w:type="spellEnd"/>
      <w:r>
        <w:rPr>
          <w:sz w:val="28"/>
          <w:szCs w:val="28"/>
        </w:rPr>
        <w:t xml:space="preserve"> у вигляді лінійної комбінації </w:t>
      </w:r>
      <w:proofErr w:type="spellStart"/>
      <w:r>
        <w:rPr>
          <w:sz w:val="28"/>
          <w:szCs w:val="28"/>
        </w:rPr>
        <w:t>варіанс</w:t>
      </w:r>
      <w:proofErr w:type="spellEnd"/>
      <w:r>
        <w:rPr>
          <w:sz w:val="28"/>
          <w:szCs w:val="28"/>
        </w:rPr>
        <w:t xml:space="preserve"> між групами ознак </w:t>
      </w:r>
      <w:r w:rsidRPr="002A7A99">
        <w:rPr>
          <w:position w:val="-4"/>
          <w:sz w:val="28"/>
          <w:szCs w:val="28"/>
        </w:rPr>
        <w:object w:dxaOrig="240" w:dyaOrig="260" w14:anchorId="37BB9405">
          <v:shape id="_x0000_i1082" type="#_x0000_t75" style="width:15.75pt;height:17.25pt" o:ole="">
            <v:imagedata r:id="rId36" o:title=""/>
          </v:shape>
          <o:OLEObject Type="Embed" ProgID="Equation.DSMT4" ShapeID="_x0000_i1082" DrawAspect="Content" ObjectID="_1702111859" r:id="rId105"/>
        </w:object>
      </w:r>
      <w:r w:rsidRPr="002A7A99">
        <w:rPr>
          <w:color w:val="000000"/>
          <w:sz w:val="28"/>
          <w:szCs w:val="28"/>
        </w:rPr>
        <w:t xml:space="preserve">, </w:t>
      </w:r>
      <w:r w:rsidRPr="002A7A99">
        <w:rPr>
          <w:position w:val="-4"/>
          <w:sz w:val="28"/>
          <w:szCs w:val="28"/>
        </w:rPr>
        <w:object w:dxaOrig="240" w:dyaOrig="260" w14:anchorId="322A65AD">
          <v:shape id="_x0000_i1083" type="#_x0000_t75" style="width:15.75pt;height:17.25pt" o:ole="">
            <v:imagedata r:id="rId91" o:title=""/>
          </v:shape>
          <o:OLEObject Type="Embed" ProgID="Equation.DSMT4" ShapeID="_x0000_i1083" DrawAspect="Content" ObjectID="_1702111860" r:id="rId106"/>
        </w:object>
      </w:r>
      <w:r w:rsidRPr="002A7A99">
        <w:rPr>
          <w:color w:val="000000"/>
          <w:sz w:val="28"/>
          <w:szCs w:val="28"/>
        </w:rPr>
        <w:t xml:space="preserve">, </w:t>
      </w:r>
      <w:r w:rsidRPr="002A7A99">
        <w:rPr>
          <w:position w:val="-6"/>
          <w:sz w:val="28"/>
          <w:szCs w:val="28"/>
        </w:rPr>
        <w:object w:dxaOrig="240" w:dyaOrig="279" w14:anchorId="1F8B70DF">
          <v:shape id="_x0000_i1084" type="#_x0000_t75" style="width:15.75pt;height:18.75pt" o:ole="">
            <v:imagedata r:id="rId93" o:title=""/>
          </v:shape>
          <o:OLEObject Type="Embed" ProgID="Equation.DSMT4" ShapeID="_x0000_i1084" DrawAspect="Content" ObjectID="_1702111861" r:id="rId107"/>
        </w:object>
      </w:r>
      <w:r>
        <w:rPr>
          <w:sz w:val="28"/>
          <w:szCs w:val="28"/>
        </w:rPr>
        <w:t xml:space="preserve">, відповідно, та залишкової </w:t>
      </w:r>
      <w:proofErr w:type="spellStart"/>
      <w:r>
        <w:rPr>
          <w:sz w:val="28"/>
          <w:szCs w:val="28"/>
        </w:rPr>
        <w:t>варіанси</w:t>
      </w:r>
      <w:proofErr w:type="spellEnd"/>
      <w:r w:rsidR="0097038B">
        <w:rPr>
          <w:sz w:val="28"/>
          <w:szCs w:val="28"/>
        </w:rPr>
        <w:t>:</w:t>
      </w:r>
    </w:p>
    <w:p w14:paraId="4623335B" w14:textId="10DCC710" w:rsidR="0097038B" w:rsidRDefault="007655B9" w:rsidP="007655B9">
      <w:pPr>
        <w:pStyle w:val="MTDisplayEquation"/>
      </w:pPr>
      <w:r>
        <w:tab/>
      </w:r>
      <w:r w:rsidRPr="007655B9">
        <w:rPr>
          <w:position w:val="-12"/>
        </w:rPr>
        <w:object w:dxaOrig="3060" w:dyaOrig="380" w14:anchorId="0DBC2560">
          <v:shape id="_x0000_i1085" type="#_x0000_t75" style="width:153pt;height:18.75pt" o:ole="">
            <v:imagedata r:id="rId108" o:title=""/>
          </v:shape>
          <o:OLEObject Type="Embed" ProgID="Equation.DSMT4" ShapeID="_x0000_i1085" DrawAspect="Content" ObjectID="_1702111862" r:id="rId109"/>
        </w:object>
      </w:r>
      <w:r>
        <w:rPr>
          <w:lang w:val="uk-UA"/>
        </w:rPr>
        <w:t>.</w:t>
      </w:r>
      <w:r>
        <w:t xml:space="preserve"> </w:t>
      </w:r>
    </w:p>
    <w:p w14:paraId="1869BD95" w14:textId="645647FD" w:rsidR="00F86C78" w:rsidRPr="007655B9" w:rsidRDefault="007655B9" w:rsidP="6F391534">
      <w:pPr>
        <w:pStyle w:val="Normal0"/>
        <w:spacing w:before="0"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Тут</w:t>
      </w:r>
    </w:p>
    <w:p w14:paraId="70598696" w14:textId="5792663D" w:rsidR="007655B9" w:rsidRPr="007655B9" w:rsidRDefault="007655B9" w:rsidP="00061912">
      <w:pPr>
        <w:pStyle w:val="MTDisplayEquation"/>
        <w:jc w:val="center"/>
      </w:pPr>
      <w:r w:rsidRPr="007655B9">
        <w:rPr>
          <w:position w:val="-24"/>
        </w:rPr>
        <w:object w:dxaOrig="2100" w:dyaOrig="620" w14:anchorId="75056895">
          <v:shape id="_x0000_i1086" type="#_x0000_t75" style="width:105pt;height:30.75pt" o:ole="">
            <v:imagedata r:id="rId110" o:title=""/>
          </v:shape>
          <o:OLEObject Type="Embed" ProgID="Equation.DSMT4" ShapeID="_x0000_i1086" DrawAspect="Content" ObjectID="_1702111863" r:id="rId111"/>
        </w:object>
      </w:r>
      <w:r>
        <w:t>,</w:t>
      </w:r>
      <w:r>
        <w:tab/>
      </w:r>
      <w:r w:rsidR="00061912" w:rsidRPr="00061912">
        <w:rPr>
          <w:position w:val="-28"/>
        </w:rPr>
        <w:object w:dxaOrig="1900" w:dyaOrig="660" w14:anchorId="4453AA01">
          <v:shape id="_x0000_i1087" type="#_x0000_t75" style="width:95.25pt;height:33pt" o:ole="">
            <v:imagedata r:id="rId112" o:title=""/>
          </v:shape>
          <o:OLEObject Type="Embed" ProgID="Equation.DSMT4" ShapeID="_x0000_i1087" DrawAspect="Content" ObjectID="_1702111864" r:id="rId113"/>
        </w:object>
      </w:r>
      <w:r w:rsidR="00061912">
        <w:t>;</w:t>
      </w:r>
    </w:p>
    <w:p w14:paraId="4863C3BB" w14:textId="777D42CE" w:rsidR="00061912" w:rsidRDefault="00061912" w:rsidP="00061912">
      <w:pPr>
        <w:pStyle w:val="MTDisplayEquation"/>
      </w:pPr>
      <w:r>
        <w:tab/>
      </w:r>
      <w:r w:rsidRPr="00061912">
        <w:rPr>
          <w:position w:val="-30"/>
        </w:rPr>
        <w:object w:dxaOrig="5520" w:dyaOrig="700" w14:anchorId="1E779D4F">
          <v:shape id="_x0000_i1088" type="#_x0000_t75" style="width:276pt;height:35.25pt" o:ole="">
            <v:imagedata r:id="rId114" o:title=""/>
          </v:shape>
          <o:OLEObject Type="Embed" ProgID="Equation.DSMT4" ShapeID="_x0000_i1088" DrawAspect="Content" ObjectID="_1702111865" r:id="rId115"/>
        </w:object>
      </w:r>
      <w:r>
        <w:t>,</w:t>
      </w:r>
    </w:p>
    <w:p w14:paraId="000000D6" w14:textId="66D07EE5" w:rsidR="00B400D2" w:rsidRPr="007E7DBE" w:rsidRDefault="009D4031" w:rsidP="575E8AE7">
      <w:pPr>
        <w:pStyle w:val="Normal0"/>
        <w:spacing w:before="0" w:line="240" w:lineRule="auto"/>
        <w:ind w:right="0"/>
        <w:jc w:val="center"/>
        <w:rPr>
          <w:sz w:val="28"/>
          <w:szCs w:val="28"/>
          <w:lang w:val="en-US"/>
        </w:rPr>
      </w:pPr>
      <w:r w:rsidRPr="009D4031">
        <w:rPr>
          <w:position w:val="-30"/>
          <w:sz w:val="28"/>
          <w:szCs w:val="28"/>
        </w:rPr>
        <w:object w:dxaOrig="2600" w:dyaOrig="700" w14:anchorId="2C1272DD">
          <v:shape id="_x0000_i1089" type="#_x0000_t75" style="width:130.5pt;height:35.25pt" o:ole="">
            <v:imagedata r:id="rId116" o:title=""/>
          </v:shape>
          <o:OLEObject Type="Embed" ProgID="Equation.DSMT4" ShapeID="_x0000_i1089" DrawAspect="Content" ObjectID="_1702111866" r:id="rId117"/>
        </w:object>
      </w:r>
      <w:r w:rsidR="007E7DBE">
        <w:rPr>
          <w:sz w:val="28"/>
          <w:szCs w:val="28"/>
          <w:lang w:val="en-US"/>
        </w:rPr>
        <w:t xml:space="preserve">,   </w:t>
      </w:r>
      <w:r w:rsidRPr="009D4031">
        <w:rPr>
          <w:position w:val="-28"/>
          <w:sz w:val="28"/>
          <w:szCs w:val="28"/>
        </w:rPr>
        <w:object w:dxaOrig="2620" w:dyaOrig="680" w14:anchorId="73AE71CE">
          <v:shape id="_x0000_i1090" type="#_x0000_t75" style="width:131.25pt;height:34.5pt" o:ole="">
            <v:imagedata r:id="rId118" o:title=""/>
          </v:shape>
          <o:OLEObject Type="Embed" ProgID="Equation.DSMT4" ShapeID="_x0000_i1090" DrawAspect="Content" ObjectID="_1702111867" r:id="rId119"/>
        </w:object>
      </w:r>
      <w:r w:rsidR="007E7DBE">
        <w:rPr>
          <w:sz w:val="28"/>
          <w:szCs w:val="28"/>
          <w:lang w:val="en-US"/>
        </w:rPr>
        <w:t>,</w:t>
      </w:r>
    </w:p>
    <w:p w14:paraId="255F852A" w14:textId="48FE460F" w:rsidR="00B400D2" w:rsidRDefault="00654C3E" w:rsidP="00654C3E">
      <w:pPr>
        <w:pStyle w:val="MTDisplayEquation"/>
      </w:pPr>
      <w:r>
        <w:tab/>
      </w:r>
      <w:r w:rsidR="001B604F" w:rsidRPr="001B604F">
        <w:rPr>
          <w:position w:val="-30"/>
        </w:rPr>
        <w:object w:dxaOrig="5060" w:dyaOrig="700" w14:anchorId="19641E84">
          <v:shape id="_x0000_i1091" type="#_x0000_t75" style="width:252.75pt;height:35.25pt" o:ole="">
            <v:imagedata r:id="rId120" o:title=""/>
          </v:shape>
          <o:OLEObject Type="Embed" ProgID="Equation.DSMT4" ShapeID="_x0000_i1091" DrawAspect="Content" ObjectID="_1702111868" r:id="rId121"/>
        </w:object>
      </w:r>
      <w:r w:rsidR="001B604F">
        <w:t>.</w:t>
      </w:r>
    </w:p>
    <w:p w14:paraId="71DC2F62" w14:textId="77777777" w:rsidR="00B400D2" w:rsidRDefault="00F745C5" w:rsidP="00C25E3D">
      <w:pPr>
        <w:pStyle w:val="Normal0"/>
        <w:spacing w:before="0" w:line="199" w:lineRule="auto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Чотири останні </w:t>
      </w:r>
      <w:proofErr w:type="spellStart"/>
      <w:r>
        <w:rPr>
          <w:sz w:val="28"/>
          <w:szCs w:val="28"/>
        </w:rPr>
        <w:t>варіанси</w:t>
      </w:r>
      <w:proofErr w:type="spellEnd"/>
      <w:r>
        <w:rPr>
          <w:sz w:val="28"/>
          <w:szCs w:val="28"/>
        </w:rPr>
        <w:t xml:space="preserve"> є н</w:t>
      </w:r>
      <w:r w:rsidR="575E8AE7" w:rsidRPr="002A7A99">
        <w:rPr>
          <w:sz w:val="28"/>
          <w:szCs w:val="28"/>
        </w:rPr>
        <w:t xml:space="preserve">езміщеними і незалежними оцінками </w:t>
      </w:r>
      <w:proofErr w:type="spellStart"/>
      <w:r w:rsidR="575E8AE7" w:rsidRPr="002A7A99">
        <w:rPr>
          <w:sz w:val="28"/>
          <w:szCs w:val="28"/>
        </w:rPr>
        <w:t>дисперсій</w:t>
      </w:r>
      <w:proofErr w:type="spellEnd"/>
      <w:r w:rsidR="575E8AE7" w:rsidRPr="002A7A99">
        <w:rPr>
          <w:sz w:val="28"/>
          <w:szCs w:val="28"/>
        </w:rPr>
        <w:t xml:space="preserve"> нормальної генеральної сукупності. </w:t>
      </w:r>
      <w:r>
        <w:rPr>
          <w:sz w:val="28"/>
          <w:szCs w:val="28"/>
        </w:rPr>
        <w:t>Тому</w:t>
      </w:r>
      <w:r w:rsidR="00C25E3D">
        <w:rPr>
          <w:sz w:val="28"/>
          <w:szCs w:val="28"/>
        </w:rPr>
        <w:t xml:space="preserve"> для перевірки гіпотези однорідності про вплив факторів на генеральну сукупність можна застосувати відповідні статистики Фішера:</w:t>
      </w:r>
    </w:p>
    <w:p w14:paraId="1FD12AB3" w14:textId="77777777" w:rsidR="00396D8C" w:rsidRDefault="00852DAA" w:rsidP="00DA685F">
      <w:pPr>
        <w:pStyle w:val="MTDisplayEquation"/>
        <w:rPr>
          <w:lang w:val="uk-UA"/>
        </w:rPr>
      </w:pPr>
      <w:r w:rsidRPr="00852DAA">
        <w:rPr>
          <w:position w:val="-30"/>
        </w:rPr>
        <w:object w:dxaOrig="859" w:dyaOrig="720" w14:anchorId="2315E119">
          <v:shape id="_x0000_i1092" type="#_x0000_t75" style="width:42.75pt;height:36pt" o:ole="">
            <v:imagedata r:id="rId122" o:title=""/>
          </v:shape>
          <o:OLEObject Type="Embed" ProgID="Equation.DSMT4" ShapeID="_x0000_i1092" DrawAspect="Content" ObjectID="_1702111869" r:id="rId123"/>
        </w:object>
      </w:r>
      <w:r>
        <w:t xml:space="preserve"> ,    </w:t>
      </w:r>
      <w:r w:rsidR="00DA685F">
        <w:t xml:space="preserve">   </w:t>
      </w:r>
      <w:r w:rsidR="00DA685F" w:rsidRPr="00DA685F">
        <w:rPr>
          <w:position w:val="-30"/>
        </w:rPr>
        <w:object w:dxaOrig="1100" w:dyaOrig="720" w14:anchorId="3272CEEC">
          <v:shape id="_x0000_i1093" type="#_x0000_t75" style="width:54.75pt;height:36pt" o:ole="">
            <v:imagedata r:id="rId124" o:title=""/>
          </v:shape>
          <o:OLEObject Type="Embed" ProgID="Equation.DSMT4" ShapeID="_x0000_i1093" DrawAspect="Content" ObjectID="_1702111870" r:id="rId125"/>
        </w:object>
      </w:r>
      <w:r w:rsidR="00DA685F">
        <w:t xml:space="preserve">,       </w:t>
      </w:r>
      <w:r w:rsidR="00DA685F">
        <w:tab/>
      </w:r>
      <w:r w:rsidR="00DA685F" w:rsidRPr="00DA685F">
        <w:rPr>
          <w:position w:val="-30"/>
        </w:rPr>
        <w:object w:dxaOrig="859" w:dyaOrig="720" w14:anchorId="44EEE8DE">
          <v:shape id="_x0000_i1094" type="#_x0000_t75" style="width:42.75pt;height:36pt" o:ole="">
            <v:imagedata r:id="rId126" o:title=""/>
          </v:shape>
          <o:OLEObject Type="Embed" ProgID="Equation.DSMT4" ShapeID="_x0000_i1094" DrawAspect="Content" ObjectID="_1702111871" r:id="rId127"/>
        </w:object>
      </w:r>
      <w:r w:rsidR="00DA685F">
        <w:t>.</w:t>
      </w:r>
      <w:r w:rsidR="00396D8C">
        <w:rPr>
          <w:lang w:val="uk-UA"/>
        </w:rPr>
        <w:t xml:space="preserve">       </w:t>
      </w:r>
    </w:p>
    <w:p w14:paraId="4AB22E06" w14:textId="283E18A4" w:rsidR="00BC4AC7" w:rsidRPr="00BC4AC7" w:rsidRDefault="00396D8C" w:rsidP="00BC4AC7">
      <w:pPr>
        <w:pStyle w:val="MTDisplayEquation"/>
        <w:ind w:left="0"/>
        <w:rPr>
          <w:lang w:val="uk-UA"/>
        </w:rPr>
      </w:pPr>
      <w:r>
        <w:rPr>
          <w:lang w:val="uk-UA"/>
        </w:rPr>
        <w:t>Якщо гіпотеза про однорідність даних</w:t>
      </w:r>
      <w:r w:rsidR="00AE3075">
        <w:rPr>
          <w:lang w:val="uk-UA"/>
        </w:rPr>
        <w:t xml:space="preserve"> у класифікаційних групах істинна, тобто </w:t>
      </w:r>
      <w:proofErr w:type="spellStart"/>
      <w:r w:rsidR="00AE3075">
        <w:rPr>
          <w:lang w:val="uk-UA"/>
        </w:rPr>
        <w:t>віповідний</w:t>
      </w:r>
      <w:proofErr w:type="spellEnd"/>
      <w:r w:rsidR="00AE3075">
        <w:rPr>
          <w:lang w:val="uk-UA"/>
        </w:rPr>
        <w:t xml:space="preserve"> фактор не впливає на генеральну сукупність, то відповідна з </w:t>
      </w:r>
      <w:r w:rsidR="002D2BC9">
        <w:rPr>
          <w:lang w:val="uk-UA"/>
        </w:rPr>
        <w:t xml:space="preserve">цих статистик має розподіл Фішера з кількістю ступенів вільності </w:t>
      </w:r>
      <w:r w:rsidR="00BC4AC7">
        <w:tab/>
      </w:r>
      <w:r w:rsidR="00BC4AC7" w:rsidRPr="00BC4AC7">
        <w:rPr>
          <w:position w:val="-10"/>
        </w:rPr>
        <w:object w:dxaOrig="2900" w:dyaOrig="320" w14:anchorId="7EA1EE7F">
          <v:shape id="_x0000_i1095" type="#_x0000_t75" style="width:144.75pt;height:15.75pt" o:ole="">
            <v:imagedata r:id="rId128" o:title=""/>
          </v:shape>
          <o:OLEObject Type="Embed" ProgID="Equation.DSMT4" ShapeID="_x0000_i1095" DrawAspect="Content" ObjectID="_1702111872" r:id="rId129"/>
        </w:object>
      </w:r>
      <w:r w:rsidR="00BC4AC7">
        <w:t xml:space="preserve">. </w:t>
      </w:r>
      <w:r w:rsidR="00BC4AC7">
        <w:rPr>
          <w:lang w:val="uk-UA"/>
        </w:rPr>
        <w:t>При обчисленнях проміжні результати зручно розмістити у таблиці.</w:t>
      </w:r>
    </w:p>
    <w:p w14:paraId="000000DB" w14:textId="17CA6E22" w:rsidR="00B400D2" w:rsidRPr="002A7A99" w:rsidRDefault="00B400D2" w:rsidP="00BC4AC7">
      <w:pPr>
        <w:ind w:left="0"/>
        <w:rPr>
          <w:sz w:val="28"/>
          <w:szCs w:val="28"/>
        </w:rPr>
      </w:pPr>
    </w:p>
    <w:tbl>
      <w:tblPr>
        <w:tblStyle w:val="NormalTable0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3332"/>
        <w:gridCol w:w="2556"/>
        <w:gridCol w:w="2785"/>
      </w:tblGrid>
      <w:tr w:rsidR="00B400D2" w:rsidRPr="002A7A99" w14:paraId="466D5B88" w14:textId="77777777" w:rsidTr="00B04299">
        <w:trPr>
          <w:trHeight w:val="872"/>
        </w:trPr>
        <w:tc>
          <w:tcPr>
            <w:tcW w:w="874" w:type="pct"/>
            <w:tcBorders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B9BD4"/>
          </w:tcPr>
          <w:p w14:paraId="000000DC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 w:line="240" w:lineRule="auto"/>
              <w:ind w:left="173" w:right="0"/>
              <w:rPr>
                <w:b/>
                <w:bCs/>
                <w:color w:val="000000"/>
                <w:sz w:val="28"/>
                <w:szCs w:val="28"/>
              </w:rPr>
            </w:pPr>
            <w:r w:rsidRPr="002A7A99">
              <w:rPr>
                <w:b/>
                <w:bCs/>
                <w:color w:val="FFFFFF"/>
                <w:sz w:val="28"/>
                <w:szCs w:val="28"/>
              </w:rPr>
              <w:lastRenderedPageBreak/>
              <w:t>Мінливість</w:t>
            </w:r>
          </w:p>
        </w:tc>
        <w:tc>
          <w:tcPr>
            <w:tcW w:w="1585" w:type="pct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B9BD4"/>
          </w:tcPr>
          <w:p w14:paraId="000000DD" w14:textId="43F5702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 w:line="240" w:lineRule="auto"/>
              <w:ind w:left="0" w:right="0"/>
              <w:rPr>
                <w:b/>
                <w:bCs/>
                <w:color w:val="000000"/>
                <w:sz w:val="28"/>
                <w:szCs w:val="28"/>
              </w:rPr>
            </w:pPr>
            <w:r w:rsidRPr="002A7A99">
              <w:rPr>
                <w:b/>
                <w:bCs/>
                <w:color w:val="FFFFFF"/>
                <w:sz w:val="28"/>
                <w:szCs w:val="28"/>
              </w:rPr>
              <w:t xml:space="preserve">   </w:t>
            </w:r>
            <w:proofErr w:type="spellStart"/>
            <w:r w:rsidRPr="002A7A99">
              <w:rPr>
                <w:b/>
                <w:bCs/>
                <w:color w:val="FFFFFF"/>
                <w:sz w:val="28"/>
                <w:szCs w:val="28"/>
              </w:rPr>
              <w:t>Девіація</w:t>
            </w:r>
            <w:proofErr w:type="spellEnd"/>
          </w:p>
        </w:tc>
        <w:tc>
          <w:tcPr>
            <w:tcW w:w="1216" w:type="pct"/>
            <w:tcBorders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B9BD4"/>
          </w:tcPr>
          <w:p w14:paraId="000000DE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 w:line="240" w:lineRule="auto"/>
              <w:ind w:left="0" w:right="0"/>
              <w:rPr>
                <w:b/>
                <w:bCs/>
                <w:color w:val="000000"/>
                <w:sz w:val="28"/>
                <w:szCs w:val="28"/>
              </w:rPr>
            </w:pPr>
            <w:r w:rsidRPr="002A7A99">
              <w:rPr>
                <w:b/>
                <w:bCs/>
                <w:color w:val="FFFFFF"/>
                <w:sz w:val="28"/>
                <w:szCs w:val="28"/>
              </w:rPr>
              <w:t>d. f.</w:t>
            </w:r>
          </w:p>
        </w:tc>
        <w:tc>
          <w:tcPr>
            <w:tcW w:w="1325" w:type="pct"/>
            <w:tcBorders>
              <w:left w:val="single" w:sz="8" w:space="0" w:color="FFFFFF" w:themeColor="background1"/>
              <w:bottom w:val="single" w:sz="24" w:space="0" w:color="FFFFFF" w:themeColor="background1"/>
            </w:tcBorders>
            <w:shd w:val="clear" w:color="auto" w:fill="5B9BD4"/>
          </w:tcPr>
          <w:p w14:paraId="000000DF" w14:textId="77777777" w:rsidR="00B400D2" w:rsidRPr="002A7A99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 w:line="240" w:lineRule="auto"/>
              <w:ind w:left="1178" w:right="0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A7A99">
              <w:rPr>
                <w:b/>
                <w:bCs/>
                <w:color w:val="FFFFFF"/>
                <w:sz w:val="28"/>
                <w:szCs w:val="28"/>
              </w:rPr>
              <w:t>Варіанса</w:t>
            </w:r>
            <w:proofErr w:type="spellEnd"/>
          </w:p>
        </w:tc>
      </w:tr>
      <w:tr w:rsidR="00BC4AC7" w:rsidRPr="002A7A99" w14:paraId="0BDE8C3C" w14:textId="77777777" w:rsidTr="00B04299">
        <w:trPr>
          <w:trHeight w:val="842"/>
        </w:trPr>
        <w:tc>
          <w:tcPr>
            <w:tcW w:w="874" w:type="pct"/>
            <w:tcBorders>
              <w:top w:val="single" w:sz="24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E0" w14:textId="10577493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0" w:right="0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Між гр</w:t>
            </w:r>
            <w:r>
              <w:rPr>
                <w:color w:val="000000"/>
                <w:sz w:val="28"/>
                <w:szCs w:val="28"/>
              </w:rPr>
              <w:t>упами ознаки</w:t>
            </w:r>
            <w:r w:rsidRPr="002A7A99">
              <w:rPr>
                <w:color w:val="000000"/>
                <w:sz w:val="28"/>
                <w:szCs w:val="28"/>
              </w:rPr>
              <w:t xml:space="preserve"> А</w:t>
            </w:r>
          </w:p>
        </w:tc>
        <w:tc>
          <w:tcPr>
            <w:tcW w:w="1585" w:type="pct"/>
            <w:tcBorders>
              <w:top w:val="single" w:sz="24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E2" w14:textId="78489B9C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5" w:lineRule="auto"/>
              <w:ind w:left="0" w:right="3160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16"/>
                <w:sz w:val="28"/>
                <w:szCs w:val="28"/>
              </w:rPr>
              <w:object w:dxaOrig="1680" w:dyaOrig="480" w14:anchorId="4602E644">
                <v:shape id="_x0000_i1096" type="#_x0000_t75" style="width:118.5pt;height:33.75pt" o:ole="">
                  <v:imagedata r:id="rId130" o:title=""/>
                </v:shape>
                <o:OLEObject Type="Embed" ProgID="Equation.DSMT4" ShapeID="_x0000_i1096" DrawAspect="Content" ObjectID="_1702111873" r:id="rId131"/>
              </w:object>
            </w:r>
          </w:p>
        </w:tc>
        <w:tc>
          <w:tcPr>
            <w:tcW w:w="1216" w:type="pct"/>
            <w:tcBorders>
              <w:top w:val="single" w:sz="24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E3" w14:textId="2B78A6E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0" w:right="1807"/>
              <w:rPr>
                <w:color w:val="000000"/>
                <w:sz w:val="28"/>
                <w:szCs w:val="28"/>
                <w:lang w:val="en-US"/>
              </w:rPr>
            </w:pPr>
            <w:r w:rsidRPr="002A7A99">
              <w:rPr>
                <w:position w:val="-6"/>
                <w:sz w:val="28"/>
                <w:szCs w:val="28"/>
              </w:rPr>
              <w:object w:dxaOrig="540" w:dyaOrig="279" w14:anchorId="7CA532EC">
                <v:shape id="_x0000_i1097" type="#_x0000_t75" style="width:27pt;height:13.5pt" o:ole="">
                  <v:imagedata r:id="rId132" o:title=""/>
                </v:shape>
                <o:OLEObject Type="Embed" ProgID="Equation.DSMT4" ShapeID="_x0000_i1097" DrawAspect="Content" ObjectID="_1702111874" r:id="rId133"/>
              </w:object>
            </w:r>
          </w:p>
        </w:tc>
        <w:tc>
          <w:tcPr>
            <w:tcW w:w="1325" w:type="pct"/>
            <w:vMerge w:val="restart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shd w:val="clear" w:color="auto" w:fill="D2DEEE"/>
          </w:tcPr>
          <w:p w14:paraId="5964A56B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  <w:r w:rsidRPr="002A7A99">
              <w:rPr>
                <w:position w:val="-12"/>
                <w:sz w:val="28"/>
                <w:szCs w:val="28"/>
              </w:rPr>
              <w:object w:dxaOrig="300" w:dyaOrig="380" w14:anchorId="790188E1">
                <v:shape id="_x0000_i1098" type="#_x0000_t75" style="width:15pt;height:18.75pt" o:ole="">
                  <v:imagedata r:id="rId134" o:title=""/>
                </v:shape>
                <o:OLEObject Type="Embed" ProgID="Equation.DSMT4" ShapeID="_x0000_i1098" DrawAspect="Content" ObjectID="_1702111875" r:id="rId135"/>
              </w:object>
            </w:r>
          </w:p>
          <w:p w14:paraId="5BAEC93F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</w:p>
          <w:p w14:paraId="41D5421A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</w:p>
          <w:p w14:paraId="36BAB74D" w14:textId="77777777" w:rsidR="0012262D" w:rsidRDefault="0012262D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</w:p>
          <w:p w14:paraId="6DE8859C" w14:textId="7993D0B5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  <w:r w:rsidRPr="002A7A99">
              <w:rPr>
                <w:position w:val="-12"/>
                <w:sz w:val="28"/>
                <w:szCs w:val="28"/>
              </w:rPr>
              <w:object w:dxaOrig="300" w:dyaOrig="380" w14:anchorId="0A2254F8">
                <v:shape id="_x0000_i1099" type="#_x0000_t75" style="width:15pt;height:18.75pt" o:ole="">
                  <v:imagedata r:id="rId136" o:title=""/>
                </v:shape>
                <o:OLEObject Type="Embed" ProgID="Equation.DSMT4" ShapeID="_x0000_i1099" DrawAspect="Content" ObjectID="_1702111876" r:id="rId137"/>
              </w:object>
            </w:r>
          </w:p>
          <w:p w14:paraId="0B10F69C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  <w:p w14:paraId="138D7C8A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  <w:p w14:paraId="3CD130E8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  <w:p w14:paraId="6A71C9C9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  <w:r w:rsidRPr="002A7A99">
              <w:rPr>
                <w:position w:val="-12"/>
                <w:sz w:val="28"/>
                <w:szCs w:val="28"/>
              </w:rPr>
              <w:object w:dxaOrig="300" w:dyaOrig="380" w14:anchorId="404DFF0F">
                <v:shape id="_x0000_i1100" type="#_x0000_t75" style="width:15pt;height:18.75pt" o:ole="">
                  <v:imagedata r:id="rId138" o:title=""/>
                </v:shape>
                <o:OLEObject Type="Embed" ProgID="Equation.DSMT4" ShapeID="_x0000_i1100" DrawAspect="Content" ObjectID="_1702111877" r:id="rId139"/>
              </w:object>
            </w:r>
          </w:p>
          <w:p w14:paraId="6A83027B" w14:textId="5B49E252" w:rsidR="00BC4AC7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</w:p>
          <w:p w14:paraId="3C7C4113" w14:textId="05D95537" w:rsidR="0012262D" w:rsidRDefault="0012262D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</w:p>
          <w:p w14:paraId="7DA6D440" w14:textId="0429A113" w:rsidR="0012262D" w:rsidRDefault="0012262D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</w:p>
          <w:p w14:paraId="4C151943" w14:textId="6077047E" w:rsidR="0012262D" w:rsidRDefault="0012262D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</w:p>
          <w:p w14:paraId="50F437DB" w14:textId="440F9D7B" w:rsidR="0012262D" w:rsidRDefault="0012262D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sz w:val="28"/>
                <w:szCs w:val="28"/>
              </w:rPr>
            </w:pPr>
          </w:p>
          <w:p w14:paraId="000000F0" w14:textId="0CE5D5E8" w:rsidR="00BC4AC7" w:rsidRPr="002A7A99" w:rsidRDefault="0012262D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12"/>
                <w:sz w:val="28"/>
                <w:szCs w:val="28"/>
              </w:rPr>
              <w:object w:dxaOrig="300" w:dyaOrig="380" w14:anchorId="1CB60893">
                <v:shape id="_x0000_i1101" type="#_x0000_t75" style="width:15pt;height:18.75pt" o:ole="">
                  <v:imagedata r:id="rId140" o:title=""/>
                </v:shape>
                <o:OLEObject Type="Embed" ProgID="Equation.DSMT4" ShapeID="_x0000_i1101" DrawAspect="Content" ObjectID="_1702111878" r:id="rId141"/>
              </w:object>
            </w:r>
          </w:p>
        </w:tc>
      </w:tr>
      <w:tr w:rsidR="00BC4AC7" w:rsidRPr="002A7A99" w14:paraId="09EAB467" w14:textId="77777777" w:rsidTr="00B04299">
        <w:trPr>
          <w:trHeight w:val="234"/>
        </w:trPr>
        <w:tc>
          <w:tcPr>
            <w:tcW w:w="874" w:type="pct"/>
            <w:tcBorders>
              <w:top w:val="nil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1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2" w14:textId="1486B8DE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03" w:lineRule="auto"/>
              <w:ind w:left="0" w:right="3156"/>
              <w:rPr>
                <w:color w:val="000000"/>
                <w:sz w:val="28"/>
                <w:szCs w:val="28"/>
              </w:rPr>
            </w:pP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3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325" w:type="pct"/>
            <w:vMerge/>
          </w:tcPr>
          <w:p w14:paraId="000000F4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</w:tr>
      <w:tr w:rsidR="00BC4AC7" w:rsidRPr="002A7A99" w14:paraId="59904BDF" w14:textId="77777777" w:rsidTr="00B04299">
        <w:trPr>
          <w:trHeight w:val="228"/>
        </w:trPr>
        <w:tc>
          <w:tcPr>
            <w:tcW w:w="874" w:type="pct"/>
            <w:tcBorders>
              <w:top w:val="nil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5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6" w14:textId="01E48600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7" w:lineRule="auto"/>
              <w:ind w:left="1951" w:right="318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7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325" w:type="pct"/>
            <w:vMerge/>
          </w:tcPr>
          <w:p w14:paraId="000000F8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</w:tr>
      <w:tr w:rsidR="00BC4AC7" w:rsidRPr="002A7A99" w14:paraId="5575A1B2" w14:textId="77777777" w:rsidTr="00B04299">
        <w:trPr>
          <w:trHeight w:val="533"/>
        </w:trPr>
        <w:tc>
          <w:tcPr>
            <w:tcW w:w="874" w:type="pct"/>
            <w:tcBorders>
              <w:top w:val="nil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9" w14:textId="74E181AD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 w:line="240" w:lineRule="auto"/>
              <w:ind w:left="0" w:right="0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Між гр</w:t>
            </w:r>
            <w:r>
              <w:rPr>
                <w:color w:val="000000"/>
                <w:sz w:val="28"/>
                <w:szCs w:val="28"/>
              </w:rPr>
              <w:t>упами ознаки</w:t>
            </w:r>
            <w:r w:rsidRPr="002A7A99">
              <w:rPr>
                <w:color w:val="000000"/>
                <w:sz w:val="28"/>
                <w:szCs w:val="28"/>
              </w:rPr>
              <w:t xml:space="preserve"> В</w:t>
            </w: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A" w14:textId="2EA73CA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240" w:lineRule="auto"/>
              <w:ind w:left="0" w:right="0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18"/>
                <w:sz w:val="28"/>
                <w:szCs w:val="28"/>
              </w:rPr>
              <w:object w:dxaOrig="1740" w:dyaOrig="520" w14:anchorId="377230EF">
                <v:shape id="_x0000_i1102" type="#_x0000_t75" style="width:117.75pt;height:35.25pt" o:ole="">
                  <v:imagedata r:id="rId142" o:title=""/>
                </v:shape>
                <o:OLEObject Type="Embed" ProgID="Equation.DSMT4" ShapeID="_x0000_i1102" DrawAspect="Content" ObjectID="_1702111879" r:id="rId143"/>
              </w:object>
            </w: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B" w14:textId="69312510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06" w:lineRule="auto"/>
              <w:ind w:left="0" w:right="1807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6"/>
                <w:sz w:val="28"/>
                <w:szCs w:val="28"/>
              </w:rPr>
              <w:object w:dxaOrig="540" w:dyaOrig="279" w14:anchorId="16662F4C">
                <v:shape id="_x0000_i1103" type="#_x0000_t75" style="width:27pt;height:13.5pt" o:ole="">
                  <v:imagedata r:id="rId132" o:title=""/>
                </v:shape>
                <o:OLEObject Type="Embed" ProgID="Equation.DSMT4" ShapeID="_x0000_i1103" DrawAspect="Content" ObjectID="_1702111880" r:id="rId144"/>
              </w:object>
            </w:r>
          </w:p>
        </w:tc>
        <w:tc>
          <w:tcPr>
            <w:tcW w:w="1325" w:type="pct"/>
            <w:vMerge/>
          </w:tcPr>
          <w:p w14:paraId="000000FC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rFonts w:eastAsia="Carlito"/>
                <w:color w:val="000000"/>
                <w:sz w:val="28"/>
                <w:szCs w:val="28"/>
              </w:rPr>
            </w:pPr>
          </w:p>
        </w:tc>
      </w:tr>
      <w:tr w:rsidR="00BC4AC7" w:rsidRPr="002A7A99" w14:paraId="505CC89A" w14:textId="77777777" w:rsidTr="00B04299">
        <w:trPr>
          <w:trHeight w:val="248"/>
        </w:trPr>
        <w:tc>
          <w:tcPr>
            <w:tcW w:w="874" w:type="pct"/>
            <w:tcBorders>
              <w:top w:val="nil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D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E" w14:textId="28EFEB71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4" w:lineRule="auto"/>
              <w:ind w:left="0" w:right="3183"/>
              <w:rPr>
                <w:color w:val="000000"/>
                <w:sz w:val="28"/>
                <w:szCs w:val="28"/>
              </w:rPr>
            </w:pP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0FF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325" w:type="pct"/>
            <w:vMerge/>
          </w:tcPr>
          <w:p w14:paraId="00000100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</w:tr>
      <w:tr w:rsidR="00BC4AC7" w:rsidRPr="002A7A99" w14:paraId="2BE74053" w14:textId="77777777" w:rsidTr="00B04299">
        <w:trPr>
          <w:trHeight w:val="821"/>
        </w:trPr>
        <w:tc>
          <w:tcPr>
            <w:tcW w:w="874" w:type="pct"/>
            <w:tcBorders>
              <w:top w:val="nil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01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  <w:p w14:paraId="00000102" w14:textId="4A3B2D69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3" w:lineRule="auto"/>
              <w:ind w:left="0" w:right="0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Між гр</w:t>
            </w:r>
            <w:r w:rsidR="0012262D">
              <w:rPr>
                <w:color w:val="000000"/>
                <w:sz w:val="28"/>
                <w:szCs w:val="28"/>
              </w:rPr>
              <w:t>упами</w:t>
            </w:r>
            <w:r w:rsidRPr="002A7A99">
              <w:rPr>
                <w:color w:val="000000"/>
                <w:sz w:val="28"/>
                <w:szCs w:val="28"/>
              </w:rPr>
              <w:t xml:space="preserve"> </w:t>
            </w:r>
            <w:r w:rsidR="0012262D">
              <w:rPr>
                <w:color w:val="000000"/>
                <w:sz w:val="28"/>
                <w:szCs w:val="28"/>
              </w:rPr>
              <w:t xml:space="preserve">ознаки </w:t>
            </w:r>
            <w:r w:rsidRPr="002A7A99"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04" w14:textId="2A4925C3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09" w:lineRule="auto"/>
              <w:ind w:left="0" w:right="3214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16"/>
                <w:sz w:val="28"/>
                <w:szCs w:val="28"/>
              </w:rPr>
              <w:object w:dxaOrig="1760" w:dyaOrig="480" w14:anchorId="66F92F43">
                <v:shape id="_x0000_i1104" type="#_x0000_t75" style="width:126pt;height:34.5pt" o:ole="">
                  <v:imagedata r:id="rId145" o:title=""/>
                </v:shape>
                <o:OLEObject Type="Embed" ProgID="Equation.DSMT4" ShapeID="_x0000_i1104" DrawAspect="Content" ObjectID="_1702111881" r:id="rId146"/>
              </w:object>
            </w: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6A12FE64" w14:textId="77777777" w:rsidR="0012262D" w:rsidRDefault="0012262D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0" w:right="1807"/>
              <w:rPr>
                <w:sz w:val="28"/>
                <w:szCs w:val="28"/>
              </w:rPr>
            </w:pPr>
          </w:p>
          <w:p w14:paraId="00000105" w14:textId="3416CF14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0" w:right="1807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6"/>
                <w:sz w:val="28"/>
                <w:szCs w:val="28"/>
              </w:rPr>
              <w:object w:dxaOrig="540" w:dyaOrig="279" w14:anchorId="6B0E26EF">
                <v:shape id="_x0000_i1105" type="#_x0000_t75" style="width:27pt;height:13.5pt" o:ole="">
                  <v:imagedata r:id="rId132" o:title=""/>
                </v:shape>
                <o:OLEObject Type="Embed" ProgID="Equation.DSMT4" ShapeID="_x0000_i1105" DrawAspect="Content" ObjectID="_1702111882" r:id="rId147"/>
              </w:object>
            </w:r>
          </w:p>
        </w:tc>
        <w:tc>
          <w:tcPr>
            <w:tcW w:w="1325" w:type="pct"/>
            <w:vMerge/>
          </w:tcPr>
          <w:p w14:paraId="00000106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rFonts w:eastAsia="Carlito"/>
                <w:color w:val="000000"/>
                <w:sz w:val="28"/>
                <w:szCs w:val="28"/>
              </w:rPr>
            </w:pPr>
          </w:p>
        </w:tc>
      </w:tr>
      <w:tr w:rsidR="00BC4AC7" w:rsidRPr="002A7A99" w14:paraId="289638C0" w14:textId="77777777" w:rsidTr="00B04299">
        <w:trPr>
          <w:trHeight w:val="209"/>
        </w:trPr>
        <w:tc>
          <w:tcPr>
            <w:tcW w:w="874" w:type="pct"/>
            <w:tcBorders>
              <w:top w:val="nil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07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08" w14:textId="271CA413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9" w:lineRule="auto"/>
              <w:ind w:right="3214"/>
              <w:rPr>
                <w:color w:val="000000"/>
                <w:sz w:val="28"/>
                <w:szCs w:val="28"/>
              </w:rPr>
            </w:pP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09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325" w:type="pct"/>
            <w:vMerge/>
          </w:tcPr>
          <w:p w14:paraId="0000010A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</w:tr>
      <w:tr w:rsidR="00BC4AC7" w:rsidRPr="002A7A99" w14:paraId="155BEE88" w14:textId="77777777" w:rsidTr="00B04299">
        <w:trPr>
          <w:trHeight w:val="238"/>
        </w:trPr>
        <w:tc>
          <w:tcPr>
            <w:tcW w:w="874" w:type="pct"/>
            <w:tcBorders>
              <w:top w:val="nil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0B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0C" w14:textId="6BCB129B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8"/>
              </w:tabs>
              <w:spacing w:before="0" w:line="187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0D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325" w:type="pct"/>
            <w:vMerge/>
          </w:tcPr>
          <w:p w14:paraId="0000010E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</w:tr>
      <w:tr w:rsidR="00BC4AC7" w:rsidRPr="002A7A99" w14:paraId="3796BCA3" w14:textId="77777777" w:rsidTr="00B04299">
        <w:trPr>
          <w:trHeight w:val="569"/>
        </w:trPr>
        <w:tc>
          <w:tcPr>
            <w:tcW w:w="874" w:type="pct"/>
            <w:tcBorders>
              <w:top w:val="nil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0F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 w:line="405" w:lineRule="auto"/>
              <w:ind w:left="0" w:right="0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Залишкова</w:t>
            </w: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10" w14:textId="0A452B3C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left="0" w:right="0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18"/>
                <w:sz w:val="28"/>
                <w:szCs w:val="28"/>
              </w:rPr>
              <w:object w:dxaOrig="3540" w:dyaOrig="499" w14:anchorId="63DE801C">
                <v:shape id="_x0000_i1106" type="#_x0000_t75" style="width:165.75pt;height:23.25pt" o:ole="">
                  <v:imagedata r:id="rId148" o:title=""/>
                </v:shape>
                <o:OLEObject Type="Embed" ProgID="Equation.DSMT4" ShapeID="_x0000_i1106" DrawAspect="Content" ObjectID="_1702111883" r:id="rId149"/>
              </w:object>
            </w: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D2DEEE"/>
          </w:tcPr>
          <w:p w14:paraId="00000111" w14:textId="632B4074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15" w:lineRule="auto"/>
              <w:ind w:left="0" w:right="177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10"/>
                <w:sz w:val="28"/>
                <w:szCs w:val="28"/>
              </w:rPr>
              <w:object w:dxaOrig="1380" w:dyaOrig="320" w14:anchorId="2800FBD2">
                <v:shape id="_x0000_i1107" type="#_x0000_t75" style="width:69pt;height:16.5pt" o:ole="">
                  <v:imagedata r:id="rId150" o:title=""/>
                </v:shape>
                <o:OLEObject Type="Embed" ProgID="Equation.DSMT4" ShapeID="_x0000_i1107" DrawAspect="Content" ObjectID="_1702111884" r:id="rId151"/>
              </w:object>
            </w:r>
          </w:p>
        </w:tc>
        <w:tc>
          <w:tcPr>
            <w:tcW w:w="1325" w:type="pct"/>
            <w:vMerge/>
          </w:tcPr>
          <w:p w14:paraId="00000112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rFonts w:eastAsia="Carlito"/>
                <w:color w:val="000000"/>
                <w:sz w:val="28"/>
                <w:szCs w:val="28"/>
              </w:rPr>
            </w:pPr>
          </w:p>
        </w:tc>
      </w:tr>
      <w:tr w:rsidR="00BC4AC7" w:rsidRPr="002A7A99" w14:paraId="60A7023C" w14:textId="77777777" w:rsidTr="00B04299">
        <w:trPr>
          <w:trHeight w:val="379"/>
        </w:trPr>
        <w:tc>
          <w:tcPr>
            <w:tcW w:w="874" w:type="pct"/>
            <w:tcBorders>
              <w:top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DEEE"/>
          </w:tcPr>
          <w:p w14:paraId="00000113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DEEE"/>
          </w:tcPr>
          <w:p w14:paraId="00000114" w14:textId="75AB5F52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23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DEEE"/>
          </w:tcPr>
          <w:p w14:paraId="00000115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325" w:type="pct"/>
            <w:vMerge/>
          </w:tcPr>
          <w:p w14:paraId="00000116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</w:tr>
      <w:tr w:rsidR="00BC4AC7" w:rsidRPr="002A7A99" w14:paraId="16ED4C85" w14:textId="77777777" w:rsidTr="00B04299">
        <w:trPr>
          <w:trHeight w:val="963"/>
        </w:trPr>
        <w:tc>
          <w:tcPr>
            <w:tcW w:w="874" w:type="pct"/>
            <w:tcBorders>
              <w:top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EAEEF7"/>
          </w:tcPr>
          <w:p w14:paraId="00000117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240" w:lineRule="auto"/>
              <w:ind w:left="0" w:right="0"/>
              <w:rPr>
                <w:color w:val="000000"/>
                <w:sz w:val="28"/>
                <w:szCs w:val="28"/>
              </w:rPr>
            </w:pPr>
            <w:r w:rsidRPr="002A7A99">
              <w:rPr>
                <w:color w:val="000000"/>
                <w:sz w:val="28"/>
                <w:szCs w:val="28"/>
              </w:rPr>
              <w:t>Повна</w:t>
            </w:r>
          </w:p>
        </w:tc>
        <w:tc>
          <w:tcPr>
            <w:tcW w:w="1585" w:type="pct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EAEEF7"/>
          </w:tcPr>
          <w:p w14:paraId="00000119" w14:textId="0FAC2E32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4"/>
              </w:tabs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18"/>
                <w:sz w:val="28"/>
                <w:szCs w:val="28"/>
              </w:rPr>
              <w:object w:dxaOrig="2040" w:dyaOrig="520" w14:anchorId="2A81B758">
                <v:shape id="_x0000_i1108" type="#_x0000_t75" style="width:102pt;height:25.5pt" o:ole="">
                  <v:imagedata r:id="rId152" o:title=""/>
                </v:shape>
                <o:OLEObject Type="Embed" ProgID="Equation.DSMT4" ShapeID="_x0000_i1108" DrawAspect="Content" ObjectID="_1702111885" r:id="rId153"/>
              </w:object>
            </w:r>
          </w:p>
        </w:tc>
        <w:tc>
          <w:tcPr>
            <w:tcW w:w="1216" w:type="pct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EAEEF7"/>
          </w:tcPr>
          <w:p w14:paraId="0000011A" w14:textId="6D5145CB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0" w:lineRule="auto"/>
              <w:ind w:left="0" w:right="1807"/>
              <w:rPr>
                <w:color w:val="000000"/>
                <w:sz w:val="28"/>
                <w:szCs w:val="28"/>
              </w:rPr>
            </w:pPr>
            <w:r w:rsidRPr="002A7A99">
              <w:rPr>
                <w:position w:val="-6"/>
                <w:sz w:val="28"/>
                <w:szCs w:val="28"/>
              </w:rPr>
              <w:object w:dxaOrig="639" w:dyaOrig="320" w14:anchorId="6CF56825">
                <v:shape id="_x0000_i1109" type="#_x0000_t75" style="width:31.5pt;height:16.5pt" o:ole="">
                  <v:imagedata r:id="rId154" o:title=""/>
                </v:shape>
                <o:OLEObject Type="Embed" ProgID="Equation.DSMT4" ShapeID="_x0000_i1109" DrawAspect="Content" ObjectID="_1702111886" r:id="rId155"/>
              </w:object>
            </w:r>
          </w:p>
        </w:tc>
        <w:tc>
          <w:tcPr>
            <w:tcW w:w="1325" w:type="pct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shd w:val="clear" w:color="auto" w:fill="EAEEF7"/>
          </w:tcPr>
          <w:p w14:paraId="0000011B" w14:textId="303197A8" w:rsidR="00BC4AC7" w:rsidRPr="0012262D" w:rsidRDefault="0012262D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-</w:t>
            </w:r>
          </w:p>
        </w:tc>
      </w:tr>
      <w:tr w:rsidR="00BC4AC7" w:rsidRPr="002A7A99" w14:paraId="61FD1103" w14:textId="77777777" w:rsidTr="00B04299">
        <w:trPr>
          <w:trHeight w:val="1338"/>
        </w:trPr>
        <w:tc>
          <w:tcPr>
            <w:tcW w:w="874" w:type="pct"/>
            <w:tcBorders>
              <w:top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EEF7"/>
          </w:tcPr>
          <w:p w14:paraId="0000011C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585" w:type="pct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EEF7"/>
          </w:tcPr>
          <w:p w14:paraId="0000011D" w14:textId="7158F4F8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216" w:type="pct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EEF7"/>
          </w:tcPr>
          <w:p w14:paraId="0000011E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  <w:tc>
          <w:tcPr>
            <w:tcW w:w="1325" w:type="pct"/>
            <w:vMerge/>
          </w:tcPr>
          <w:p w14:paraId="0000011F" w14:textId="77777777" w:rsidR="00BC4AC7" w:rsidRPr="002A7A99" w:rsidRDefault="00BC4AC7" w:rsidP="00BC4A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color w:val="000000"/>
                <w:sz w:val="28"/>
                <w:szCs w:val="28"/>
              </w:rPr>
            </w:pPr>
          </w:p>
        </w:tc>
      </w:tr>
    </w:tbl>
    <w:p w14:paraId="00000120" w14:textId="15A78EA9" w:rsidR="00B400D2" w:rsidRPr="002A7A99" w:rsidRDefault="002A7A99" w:rsidP="575E8A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11" w:line="249" w:lineRule="auto"/>
        <w:ind w:right="0"/>
        <w:rPr>
          <w:color w:val="000000"/>
          <w:sz w:val="28"/>
          <w:szCs w:val="28"/>
        </w:rPr>
        <w:sectPr w:rsidR="00B400D2" w:rsidRPr="002A7A99">
          <w:pgSz w:w="10800" w:h="19200"/>
          <w:pgMar w:top="0" w:right="280" w:bottom="0" w:left="0" w:header="360" w:footer="360" w:gutter="0"/>
          <w:cols w:space="720"/>
        </w:sectPr>
      </w:pPr>
      <w:r w:rsidRPr="002A7A99">
        <w:rPr>
          <w:color w:val="000000"/>
          <w:sz w:val="28"/>
          <w:szCs w:val="28"/>
        </w:rPr>
        <w:t xml:space="preserve">Зазначимо, що </w:t>
      </w:r>
      <w:proofErr w:type="spellStart"/>
      <w:r w:rsidRPr="002A7A99">
        <w:rPr>
          <w:color w:val="000000"/>
          <w:sz w:val="28"/>
          <w:szCs w:val="28"/>
        </w:rPr>
        <w:t>варіансний</w:t>
      </w:r>
      <w:proofErr w:type="spellEnd"/>
      <w:r w:rsidRPr="002A7A99">
        <w:rPr>
          <w:color w:val="000000"/>
          <w:sz w:val="28"/>
          <w:szCs w:val="28"/>
        </w:rPr>
        <w:t xml:space="preserve"> аналіз за планом </w:t>
      </w:r>
      <w:r w:rsidR="00B43FAB">
        <w:rPr>
          <w:color w:val="000000"/>
          <w:sz w:val="28"/>
          <w:szCs w:val="28"/>
        </w:rPr>
        <w:t xml:space="preserve">латинського квадрату </w:t>
      </w:r>
      <w:r w:rsidRPr="002A7A99">
        <w:rPr>
          <w:color w:val="000000"/>
          <w:sz w:val="28"/>
          <w:szCs w:val="28"/>
        </w:rPr>
        <w:t>є неповн</w:t>
      </w:r>
      <w:r w:rsidR="00B43FAB">
        <w:rPr>
          <w:color w:val="000000"/>
          <w:sz w:val="28"/>
          <w:szCs w:val="28"/>
        </w:rPr>
        <w:t>им</w:t>
      </w:r>
      <w:r w:rsidRPr="002A7A99">
        <w:rPr>
          <w:color w:val="000000"/>
          <w:sz w:val="28"/>
          <w:szCs w:val="28"/>
        </w:rPr>
        <w:t xml:space="preserve"> </w:t>
      </w:r>
      <w:proofErr w:type="spellStart"/>
      <w:r w:rsidRPr="002A7A99">
        <w:rPr>
          <w:color w:val="000000"/>
          <w:sz w:val="28"/>
          <w:szCs w:val="28"/>
        </w:rPr>
        <w:t>трифакторн</w:t>
      </w:r>
      <w:r w:rsidR="00B43FAB">
        <w:rPr>
          <w:color w:val="000000"/>
          <w:sz w:val="28"/>
          <w:szCs w:val="28"/>
        </w:rPr>
        <w:t>им</w:t>
      </w:r>
      <w:proofErr w:type="spellEnd"/>
      <w:r w:rsidRPr="002A7A99">
        <w:rPr>
          <w:color w:val="000000"/>
          <w:sz w:val="28"/>
          <w:szCs w:val="28"/>
        </w:rPr>
        <w:t xml:space="preserve"> </w:t>
      </w:r>
      <w:proofErr w:type="spellStart"/>
      <w:r w:rsidRPr="002A7A99">
        <w:rPr>
          <w:color w:val="000000"/>
          <w:sz w:val="28"/>
          <w:szCs w:val="28"/>
        </w:rPr>
        <w:t>варіансн</w:t>
      </w:r>
      <w:r w:rsidR="00B43FAB">
        <w:rPr>
          <w:color w:val="000000"/>
          <w:sz w:val="28"/>
          <w:szCs w:val="28"/>
        </w:rPr>
        <w:t>им</w:t>
      </w:r>
      <w:proofErr w:type="spellEnd"/>
      <w:r w:rsidRPr="002A7A99">
        <w:rPr>
          <w:color w:val="000000"/>
          <w:sz w:val="28"/>
          <w:szCs w:val="28"/>
        </w:rPr>
        <w:t xml:space="preserve"> аналіз</w:t>
      </w:r>
      <w:r w:rsidR="00B43FAB">
        <w:rPr>
          <w:color w:val="000000"/>
          <w:sz w:val="28"/>
          <w:szCs w:val="28"/>
        </w:rPr>
        <w:t xml:space="preserve">ом. Він вимагає в </w:t>
      </w:r>
      <w:r w:rsidR="00B43FAB" w:rsidRPr="00B43FAB">
        <w:rPr>
          <w:i/>
          <w:iCs/>
          <w:color w:val="000000"/>
          <w:sz w:val="28"/>
          <w:szCs w:val="28"/>
          <w:lang w:val="en-US"/>
        </w:rPr>
        <w:t>m</w:t>
      </w:r>
      <w:r w:rsidRPr="002A7A99">
        <w:rPr>
          <w:color w:val="000000"/>
          <w:sz w:val="28"/>
          <w:szCs w:val="28"/>
        </w:rPr>
        <w:t xml:space="preserve"> </w:t>
      </w:r>
      <w:r w:rsidR="00B43FAB">
        <w:rPr>
          <w:color w:val="000000"/>
          <w:sz w:val="28"/>
          <w:szCs w:val="28"/>
        </w:rPr>
        <w:t xml:space="preserve">разів менше спостережень, ніж у повному </w:t>
      </w:r>
      <w:proofErr w:type="spellStart"/>
      <w:r w:rsidR="00B43FAB">
        <w:rPr>
          <w:color w:val="000000"/>
          <w:sz w:val="28"/>
          <w:szCs w:val="28"/>
        </w:rPr>
        <w:t>трифакторному</w:t>
      </w:r>
      <w:proofErr w:type="spellEnd"/>
      <w:r w:rsidR="00B43FAB">
        <w:rPr>
          <w:color w:val="000000"/>
          <w:sz w:val="28"/>
          <w:szCs w:val="28"/>
        </w:rPr>
        <w:t xml:space="preserve"> </w:t>
      </w:r>
      <w:proofErr w:type="spellStart"/>
      <w:r w:rsidR="00B43FAB">
        <w:rPr>
          <w:color w:val="000000"/>
          <w:sz w:val="28"/>
          <w:szCs w:val="28"/>
        </w:rPr>
        <w:t>варіансному</w:t>
      </w:r>
      <w:proofErr w:type="spellEnd"/>
      <w:r w:rsidR="00B43FAB">
        <w:rPr>
          <w:color w:val="000000"/>
          <w:sz w:val="28"/>
          <w:szCs w:val="28"/>
        </w:rPr>
        <w:t xml:space="preserve"> аналізі і значно менше обчислень. Однак, при цьому всі три фактори повинні мати однакове число в </w:t>
      </w:r>
      <w:r w:rsidR="00B43FAB" w:rsidRPr="00B43FAB">
        <w:rPr>
          <w:i/>
          <w:iCs/>
          <w:color w:val="000000"/>
          <w:sz w:val="28"/>
          <w:szCs w:val="28"/>
          <w:lang w:val="en-US"/>
        </w:rPr>
        <w:t>m</w:t>
      </w:r>
      <w:r w:rsidR="00B43FAB">
        <w:rPr>
          <w:color w:val="000000"/>
          <w:sz w:val="28"/>
          <w:szCs w:val="28"/>
          <w:lang w:val="en-US"/>
        </w:rPr>
        <w:t xml:space="preserve"> </w:t>
      </w:r>
      <w:r w:rsidR="00B43FAB">
        <w:rPr>
          <w:color w:val="000000"/>
          <w:sz w:val="28"/>
          <w:szCs w:val="28"/>
        </w:rPr>
        <w:t xml:space="preserve">рівнів, та й при наявності </w:t>
      </w:r>
      <w:r w:rsidR="008C3F3B">
        <w:rPr>
          <w:color w:val="000000"/>
          <w:sz w:val="28"/>
          <w:szCs w:val="28"/>
        </w:rPr>
        <w:t xml:space="preserve">взаємодій між факторами він може бути </w:t>
      </w:r>
      <w:proofErr w:type="spellStart"/>
      <w:r w:rsidR="008C3F3B">
        <w:rPr>
          <w:color w:val="000000"/>
          <w:sz w:val="28"/>
          <w:szCs w:val="28"/>
        </w:rPr>
        <w:t>помилкови</w:t>
      </w:r>
      <w:proofErr w:type="spellEnd"/>
    </w:p>
    <w:p w14:paraId="00000121" w14:textId="77777777" w:rsidR="00B400D2" w:rsidRPr="007B416C" w:rsidRDefault="002A7A99" w:rsidP="000F34FA">
      <w:pPr>
        <w:pStyle w:val="Normal0"/>
        <w:spacing w:before="60" w:line="624" w:lineRule="auto"/>
        <w:ind w:left="0" w:right="0"/>
        <w:rPr>
          <w:b/>
          <w:bCs/>
          <w:color w:val="FF0000"/>
          <w:sz w:val="28"/>
          <w:szCs w:val="28"/>
        </w:rPr>
      </w:pPr>
      <w:r w:rsidRPr="007B416C">
        <w:rPr>
          <w:b/>
          <w:bCs/>
          <w:color w:val="FF0000"/>
          <w:sz w:val="28"/>
          <w:szCs w:val="28"/>
          <w:u w:val="single"/>
        </w:rPr>
        <w:t>Приклад:</w:t>
      </w:r>
    </w:p>
    <w:p w14:paraId="00000122" w14:textId="6FE6F7D1" w:rsidR="00B400D2" w:rsidRPr="007B416C" w:rsidRDefault="6F391534" w:rsidP="001C553F">
      <w:pPr>
        <w:pStyle w:val="Normal0"/>
        <w:spacing w:before="12"/>
        <w:ind w:left="267" w:right="1868"/>
        <w:jc w:val="both"/>
        <w:rPr>
          <w:color w:val="FF0000"/>
          <w:sz w:val="28"/>
          <w:szCs w:val="28"/>
        </w:rPr>
      </w:pPr>
      <w:r w:rsidRPr="007B416C">
        <w:rPr>
          <w:color w:val="FF0000"/>
          <w:sz w:val="28"/>
          <w:szCs w:val="28"/>
        </w:rPr>
        <w:t xml:space="preserve">Для оцінки впливу добрив на урожай ячменю статистична лабораторія </w:t>
      </w:r>
      <w:proofErr w:type="spellStart"/>
      <w:r w:rsidRPr="007B416C">
        <w:rPr>
          <w:color w:val="FF0000"/>
          <w:sz w:val="28"/>
          <w:szCs w:val="28"/>
        </w:rPr>
        <w:t>Ротамстедсько</w:t>
      </w:r>
      <w:r w:rsidR="00215F9B" w:rsidRPr="007B416C">
        <w:rPr>
          <w:color w:val="FF0000"/>
          <w:sz w:val="28"/>
          <w:szCs w:val="28"/>
        </w:rPr>
        <w:t>ї</w:t>
      </w:r>
      <w:proofErr w:type="spellEnd"/>
      <w:r w:rsidRPr="007B416C">
        <w:rPr>
          <w:color w:val="FF0000"/>
          <w:sz w:val="28"/>
          <w:szCs w:val="28"/>
        </w:rPr>
        <w:t xml:space="preserve"> дослідної станції в Англії(1929 рік</w:t>
      </w:r>
      <w:r w:rsidR="00215F9B" w:rsidRPr="007B416C">
        <w:rPr>
          <w:color w:val="FF0000"/>
          <w:sz w:val="28"/>
          <w:szCs w:val="28"/>
        </w:rPr>
        <w:t>,</w:t>
      </w:r>
      <w:r w:rsidRPr="007B416C">
        <w:rPr>
          <w:color w:val="FF0000"/>
          <w:sz w:val="28"/>
          <w:szCs w:val="28"/>
        </w:rPr>
        <w:t xml:space="preserve"> керівник Рональд Фішер). провела експеримент методом латинського квадрат</w:t>
      </w:r>
      <w:r w:rsidR="000A4B8E" w:rsidRPr="007B416C">
        <w:rPr>
          <w:color w:val="FF0000"/>
          <w:sz w:val="28"/>
          <w:szCs w:val="28"/>
        </w:rPr>
        <w:t>а</w:t>
      </w:r>
      <w:r w:rsidRPr="007B416C">
        <w:rPr>
          <w:color w:val="FF0000"/>
          <w:sz w:val="28"/>
          <w:szCs w:val="28"/>
        </w:rPr>
        <w:t xml:space="preserve">. </w:t>
      </w:r>
      <w:r w:rsidR="000A4B8E" w:rsidRPr="007B416C">
        <w:rPr>
          <w:color w:val="FF0000"/>
          <w:sz w:val="28"/>
          <w:szCs w:val="28"/>
        </w:rPr>
        <w:t>При цьому п</w:t>
      </w:r>
      <w:r w:rsidR="00D52E46" w:rsidRPr="007B416C">
        <w:rPr>
          <w:color w:val="FF0000"/>
          <w:sz w:val="28"/>
          <w:szCs w:val="28"/>
          <w:lang w:val="en-US"/>
        </w:rPr>
        <w:t>’</w:t>
      </w:r>
      <w:r w:rsidR="000A4B8E" w:rsidRPr="007B416C">
        <w:rPr>
          <w:color w:val="FF0000"/>
          <w:sz w:val="28"/>
          <w:szCs w:val="28"/>
        </w:rPr>
        <w:t xml:space="preserve">ять сортів </w:t>
      </w:r>
      <w:r w:rsidRPr="007B416C">
        <w:rPr>
          <w:color w:val="FF0000"/>
          <w:sz w:val="28"/>
          <w:szCs w:val="28"/>
        </w:rPr>
        <w:t>добрив</w:t>
      </w:r>
      <w:r w:rsidR="00D415BF" w:rsidRPr="007B416C">
        <w:rPr>
          <w:color w:val="FF0000"/>
          <w:sz w:val="28"/>
          <w:szCs w:val="28"/>
        </w:rPr>
        <w:t xml:space="preserve"> </w:t>
      </w:r>
      <w:r w:rsidR="00D415BF" w:rsidRPr="007B416C">
        <w:rPr>
          <w:color w:val="FF0000"/>
          <w:position w:val="-10"/>
          <w:sz w:val="28"/>
          <w:szCs w:val="28"/>
        </w:rPr>
        <w:object w:dxaOrig="1359" w:dyaOrig="320" w14:anchorId="41B25A89">
          <v:shape id="_x0000_i1110" type="#_x0000_t75" style="width:68.25pt;height:16.5pt" o:ole="">
            <v:imagedata r:id="rId156" o:title=""/>
          </v:shape>
          <o:OLEObject Type="Embed" ProgID="Equation.DSMT4" ShapeID="_x0000_i1110" DrawAspect="Content" ObjectID="_1702111887" r:id="rId157"/>
        </w:object>
      </w:r>
      <w:r w:rsidR="00215F9B" w:rsidRPr="007B416C">
        <w:rPr>
          <w:color w:val="FF0000"/>
          <w:sz w:val="28"/>
          <w:szCs w:val="28"/>
        </w:rPr>
        <w:t xml:space="preserve">(фактор </w:t>
      </w:r>
      <w:r w:rsidR="00215F9B" w:rsidRPr="007B416C">
        <w:rPr>
          <w:i/>
          <w:iCs/>
          <w:color w:val="FF0000"/>
          <w:sz w:val="28"/>
          <w:szCs w:val="28"/>
          <w:lang w:val="en-US"/>
        </w:rPr>
        <w:t>T</w:t>
      </w:r>
      <w:r w:rsidR="00215F9B" w:rsidRPr="007B416C">
        <w:rPr>
          <w:color w:val="FF0000"/>
          <w:sz w:val="28"/>
          <w:szCs w:val="28"/>
        </w:rPr>
        <w:t>)</w:t>
      </w:r>
      <w:r w:rsidRPr="007B416C">
        <w:rPr>
          <w:color w:val="FF0000"/>
          <w:sz w:val="28"/>
          <w:szCs w:val="28"/>
        </w:rPr>
        <w:t xml:space="preserve"> </w:t>
      </w:r>
      <w:r w:rsidR="000A4B8E" w:rsidRPr="007B416C">
        <w:rPr>
          <w:color w:val="FF0000"/>
          <w:sz w:val="28"/>
          <w:szCs w:val="28"/>
        </w:rPr>
        <w:t xml:space="preserve">були </w:t>
      </w:r>
      <w:r w:rsidRPr="007B416C">
        <w:rPr>
          <w:color w:val="FF0000"/>
          <w:sz w:val="28"/>
          <w:szCs w:val="28"/>
        </w:rPr>
        <w:t>внесен</w:t>
      </w:r>
      <w:r w:rsidR="000A4B8E" w:rsidRPr="007B416C">
        <w:rPr>
          <w:color w:val="FF0000"/>
          <w:sz w:val="28"/>
          <w:szCs w:val="28"/>
        </w:rPr>
        <w:t>і</w:t>
      </w:r>
      <w:r w:rsidRPr="007B416C">
        <w:rPr>
          <w:color w:val="FF0000"/>
          <w:sz w:val="28"/>
          <w:szCs w:val="28"/>
        </w:rPr>
        <w:t xml:space="preserve"> на 25 ділянок </w:t>
      </w:r>
      <w:r w:rsidR="00215F9B" w:rsidRPr="007B416C">
        <w:rPr>
          <w:color w:val="FF0000"/>
          <w:sz w:val="28"/>
          <w:szCs w:val="28"/>
        </w:rPr>
        <w:t xml:space="preserve">землі </w:t>
      </w:r>
      <w:r w:rsidRPr="007B416C">
        <w:rPr>
          <w:color w:val="FF0000"/>
          <w:sz w:val="28"/>
          <w:szCs w:val="28"/>
        </w:rPr>
        <w:t xml:space="preserve">за </w:t>
      </w:r>
      <w:r w:rsidR="00215F9B" w:rsidRPr="007B416C">
        <w:rPr>
          <w:color w:val="FF0000"/>
          <w:sz w:val="28"/>
          <w:szCs w:val="28"/>
        </w:rPr>
        <w:t xml:space="preserve">такою </w:t>
      </w:r>
      <w:r w:rsidRPr="007B416C">
        <w:rPr>
          <w:color w:val="FF0000"/>
          <w:sz w:val="28"/>
          <w:szCs w:val="28"/>
        </w:rPr>
        <w:t>схемою</w:t>
      </w:r>
      <w:r w:rsidR="000A4B8E" w:rsidRPr="007B416C">
        <w:rPr>
          <w:color w:val="FF0000"/>
          <w:sz w:val="28"/>
          <w:szCs w:val="28"/>
        </w:rPr>
        <w:t>:</w:t>
      </w:r>
    </w:p>
    <w:p w14:paraId="7631ADC0" w14:textId="6A84C4AA" w:rsidR="6F391534" w:rsidRPr="007B416C" w:rsidRDefault="00D415BF" w:rsidP="6F391534">
      <w:pPr>
        <w:pStyle w:val="Normal0"/>
        <w:spacing w:before="12"/>
        <w:ind w:left="267" w:right="1868"/>
        <w:rPr>
          <w:color w:val="FF0000"/>
          <w:sz w:val="28"/>
          <w:szCs w:val="28"/>
        </w:rPr>
      </w:pPr>
      <w:r w:rsidRPr="007B416C">
        <w:rPr>
          <w:color w:val="FF0000"/>
          <w:position w:val="-82"/>
          <w:sz w:val="28"/>
          <w:szCs w:val="28"/>
        </w:rPr>
        <w:object w:dxaOrig="2200" w:dyaOrig="1760" w14:anchorId="4CB6C3F0">
          <v:shape id="_x0000_i1111" type="#_x0000_t75" style="width:110.25pt;height:88.5pt" o:ole="">
            <v:imagedata r:id="rId158" o:title=""/>
          </v:shape>
          <o:OLEObject Type="Embed" ProgID="Equation.DSMT4" ShapeID="_x0000_i1111" DrawAspect="Content" ObjectID="_1702111888" r:id="rId159"/>
        </w:object>
      </w:r>
      <w:r w:rsidRPr="007B416C">
        <w:rPr>
          <w:color w:val="FF0000"/>
          <w:sz w:val="28"/>
          <w:szCs w:val="28"/>
        </w:rPr>
        <w:t xml:space="preserve"> </w:t>
      </w:r>
    </w:p>
    <w:p w14:paraId="00000123" w14:textId="77777777" w:rsidR="00B400D2" w:rsidRPr="007B416C" w:rsidRDefault="00B400D2" w:rsidP="575E8A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0" w:right="0"/>
        <w:rPr>
          <w:color w:val="FF0000"/>
          <w:sz w:val="28"/>
          <w:szCs w:val="28"/>
        </w:rPr>
      </w:pPr>
    </w:p>
    <w:p w14:paraId="6A9F6B66" w14:textId="77777777" w:rsidR="000A4B8E" w:rsidRPr="007B416C" w:rsidRDefault="000A4B8E" w:rsidP="008E76B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3" w:line="249" w:lineRule="auto"/>
        <w:ind w:right="2312"/>
        <w:jc w:val="both"/>
        <w:rPr>
          <w:color w:val="FF0000"/>
          <w:sz w:val="28"/>
          <w:szCs w:val="28"/>
          <w:lang w:val="en-US"/>
        </w:rPr>
      </w:pPr>
      <w:r w:rsidRPr="007B416C">
        <w:rPr>
          <w:color w:val="FF0000"/>
          <w:sz w:val="28"/>
          <w:szCs w:val="28"/>
        </w:rPr>
        <w:t>У результаті цього експерименту отримали</w:t>
      </w:r>
      <w:r w:rsidR="002A7A99" w:rsidRPr="007B416C">
        <w:rPr>
          <w:color w:val="FF0000"/>
          <w:sz w:val="28"/>
          <w:szCs w:val="28"/>
        </w:rPr>
        <w:t xml:space="preserve"> такі </w:t>
      </w:r>
      <w:r w:rsidRPr="007B416C">
        <w:rPr>
          <w:color w:val="FF0000"/>
          <w:sz w:val="28"/>
          <w:szCs w:val="28"/>
        </w:rPr>
        <w:t>в</w:t>
      </w:r>
      <w:r w:rsidR="002A7A99" w:rsidRPr="007B416C">
        <w:rPr>
          <w:color w:val="FF0000"/>
          <w:sz w:val="28"/>
          <w:szCs w:val="28"/>
        </w:rPr>
        <w:t>рожаї ячменю</w:t>
      </w:r>
      <w:r w:rsidR="001C553F" w:rsidRPr="007B416C">
        <w:rPr>
          <w:color w:val="FF0000"/>
          <w:sz w:val="28"/>
          <w:szCs w:val="28"/>
        </w:rPr>
        <w:t xml:space="preserve"> </w:t>
      </w:r>
      <w:r w:rsidR="002A7A99" w:rsidRPr="007B416C">
        <w:rPr>
          <w:color w:val="FF0000"/>
          <w:sz w:val="28"/>
          <w:szCs w:val="28"/>
        </w:rPr>
        <w:t>(в чвертях фунт</w:t>
      </w:r>
      <w:r w:rsidRPr="007B416C">
        <w:rPr>
          <w:color w:val="FF0000"/>
          <w:sz w:val="28"/>
          <w:szCs w:val="28"/>
        </w:rPr>
        <w:t>а</w:t>
      </w:r>
      <w:r w:rsidR="002A7A99" w:rsidRPr="007B416C">
        <w:rPr>
          <w:color w:val="FF0000"/>
          <w:sz w:val="28"/>
          <w:szCs w:val="28"/>
        </w:rPr>
        <w:t xml:space="preserve"> на 1/40 а</w:t>
      </w:r>
      <w:r w:rsidR="001C553F" w:rsidRPr="007B416C">
        <w:rPr>
          <w:color w:val="FF0000"/>
          <w:sz w:val="28"/>
          <w:szCs w:val="28"/>
        </w:rPr>
        <w:t>к</w:t>
      </w:r>
      <w:r w:rsidR="002A7A99" w:rsidRPr="007B416C">
        <w:rPr>
          <w:color w:val="FF0000"/>
          <w:sz w:val="28"/>
          <w:szCs w:val="28"/>
        </w:rPr>
        <w:t xml:space="preserve">ра) </w:t>
      </w:r>
      <w:r w:rsidRPr="007B416C">
        <w:rPr>
          <w:color w:val="FF0000"/>
          <w:sz w:val="28"/>
          <w:szCs w:val="28"/>
          <w:lang w:val="en-US"/>
        </w:rPr>
        <w:t>[22].</w:t>
      </w:r>
    </w:p>
    <w:p w14:paraId="206EC48E" w14:textId="77777777" w:rsidR="00B400D2" w:rsidRPr="007B416C" w:rsidRDefault="002A7A99" w:rsidP="008E76B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3" w:line="249" w:lineRule="auto"/>
        <w:ind w:right="2312"/>
        <w:jc w:val="both"/>
        <w:rPr>
          <w:color w:val="FF0000"/>
          <w:sz w:val="28"/>
          <w:szCs w:val="28"/>
        </w:rPr>
      </w:pPr>
      <w:r w:rsidRPr="007B416C">
        <w:rPr>
          <w:color w:val="FF0000"/>
          <w:sz w:val="28"/>
          <w:szCs w:val="28"/>
        </w:rPr>
        <w:t>1 акр =40 арів=4046,86м2</w:t>
      </w:r>
    </w:p>
    <w:p w14:paraId="02A66C60" w14:textId="77777777" w:rsidR="008E76B8" w:rsidRPr="007B416C" w:rsidRDefault="008E76B8" w:rsidP="575E8A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right="0"/>
        <w:rPr>
          <w:color w:val="FF0000"/>
          <w:sz w:val="28"/>
          <w:szCs w:val="28"/>
        </w:rPr>
      </w:pPr>
    </w:p>
    <w:p w14:paraId="0000013E" w14:textId="1E93018F" w:rsidR="00B400D2" w:rsidRPr="007B416C" w:rsidRDefault="008E76B8" w:rsidP="008E76B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right="0"/>
        <w:jc w:val="both"/>
        <w:rPr>
          <w:color w:val="FF0000"/>
          <w:sz w:val="28"/>
          <w:szCs w:val="28"/>
        </w:rPr>
      </w:pPr>
      <w:proofErr w:type="spellStart"/>
      <w:r w:rsidRPr="007B416C">
        <w:rPr>
          <w:color w:val="FF0000"/>
          <w:sz w:val="28"/>
          <w:szCs w:val="28"/>
        </w:rPr>
        <w:t>Варіансним</w:t>
      </w:r>
      <w:proofErr w:type="spellEnd"/>
      <w:r w:rsidRPr="007B416C">
        <w:rPr>
          <w:color w:val="FF0000"/>
          <w:sz w:val="28"/>
          <w:szCs w:val="28"/>
        </w:rPr>
        <w:t xml:space="preserve"> аналізом за схемою латинського </w:t>
      </w:r>
      <w:proofErr w:type="spellStart"/>
      <w:r w:rsidRPr="007B416C">
        <w:rPr>
          <w:color w:val="FF0000"/>
          <w:sz w:val="28"/>
          <w:szCs w:val="28"/>
        </w:rPr>
        <w:t>квадратуа</w:t>
      </w:r>
      <w:proofErr w:type="spellEnd"/>
      <w:r w:rsidRPr="007B416C">
        <w:rPr>
          <w:color w:val="FF0000"/>
          <w:sz w:val="28"/>
          <w:szCs w:val="28"/>
        </w:rPr>
        <w:t>, вибраного в цьому експерименті, перевірити гіпотезу про вплив добрив на урожай ячменю.</w:t>
      </w:r>
    </w:p>
    <w:p w14:paraId="08AF8BFE" w14:textId="66E3BEFE" w:rsidR="008E76B8" w:rsidRPr="007B416C" w:rsidRDefault="008E76B8" w:rsidP="575E8A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right="0"/>
        <w:rPr>
          <w:color w:val="FF0000"/>
          <w:sz w:val="28"/>
          <w:szCs w:val="28"/>
        </w:rPr>
      </w:pPr>
      <w:r w:rsidRPr="007B416C">
        <w:rPr>
          <w:color w:val="FF0000"/>
          <w:sz w:val="28"/>
          <w:szCs w:val="28"/>
        </w:rPr>
        <w:t>Занесемо результати всіх проміжних обчислень у типову таблицю 2.</w:t>
      </w:r>
    </w:p>
    <w:p w14:paraId="3DB51497" w14:textId="0D21537F" w:rsidR="008E76B8" w:rsidRPr="007B416C" w:rsidRDefault="008E76B8" w:rsidP="008E76B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right="0"/>
        <w:jc w:val="right"/>
        <w:rPr>
          <w:color w:val="FF0000"/>
          <w:sz w:val="28"/>
          <w:szCs w:val="28"/>
        </w:rPr>
      </w:pPr>
      <w:r w:rsidRPr="007B416C">
        <w:rPr>
          <w:color w:val="FF0000"/>
          <w:sz w:val="28"/>
          <w:szCs w:val="28"/>
        </w:rPr>
        <w:t>Таблиця 2</w:t>
      </w:r>
    </w:p>
    <w:tbl>
      <w:tblPr>
        <w:tblStyle w:val="NormalTable0"/>
        <w:tblW w:w="5000" w:type="pct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350"/>
        <w:gridCol w:w="261"/>
        <w:gridCol w:w="2099"/>
        <w:gridCol w:w="1574"/>
        <w:gridCol w:w="3316"/>
      </w:tblGrid>
      <w:tr w:rsidR="00281672" w:rsidRPr="007B416C" w14:paraId="12EEF4FC" w14:textId="77777777" w:rsidTr="00281672">
        <w:trPr>
          <w:trHeight w:val="705"/>
        </w:trPr>
        <w:tc>
          <w:tcPr>
            <w:tcW w:w="1360" w:type="pct"/>
            <w:gridSpan w:val="2"/>
            <w:tcBorders>
              <w:bottom w:val="single" w:sz="24" w:space="0" w:color="FFFFFF" w:themeColor="background1"/>
            </w:tcBorders>
            <w:shd w:val="clear" w:color="auto" w:fill="5B9BD4"/>
          </w:tcPr>
          <w:p w14:paraId="0000013F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 w:line="240" w:lineRule="auto"/>
              <w:ind w:right="0"/>
              <w:rPr>
                <w:rFonts w:eastAsia="Carlito"/>
                <w:b/>
                <w:bCs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b/>
                <w:bCs/>
                <w:color w:val="FF0000"/>
                <w:sz w:val="28"/>
                <w:szCs w:val="28"/>
              </w:rPr>
              <w:lastRenderedPageBreak/>
              <w:t>Мінливість</w:t>
            </w:r>
          </w:p>
        </w:tc>
        <w:tc>
          <w:tcPr>
            <w:tcW w:w="1093" w:type="pct"/>
            <w:tcBorders>
              <w:bottom w:val="single" w:sz="24" w:space="0" w:color="FFFFFF" w:themeColor="background1"/>
            </w:tcBorders>
            <w:shd w:val="clear" w:color="auto" w:fill="5B9BD4"/>
          </w:tcPr>
          <w:p w14:paraId="00000140" w14:textId="40E1D99F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 w:line="240" w:lineRule="auto"/>
              <w:ind w:right="1248"/>
              <w:rPr>
                <w:rFonts w:eastAsia="Carlito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B416C">
              <w:rPr>
                <w:rFonts w:eastAsia="Carlito"/>
                <w:b/>
                <w:bCs/>
                <w:color w:val="FF0000"/>
                <w:sz w:val="28"/>
                <w:szCs w:val="28"/>
              </w:rPr>
              <w:t>Девіація</w:t>
            </w:r>
            <w:proofErr w:type="spellEnd"/>
          </w:p>
        </w:tc>
        <w:tc>
          <w:tcPr>
            <w:tcW w:w="820" w:type="pct"/>
            <w:tcBorders>
              <w:bottom w:val="single" w:sz="24" w:space="0" w:color="FFFFFF" w:themeColor="background1"/>
            </w:tcBorders>
            <w:shd w:val="clear" w:color="auto" w:fill="5B9BD4"/>
          </w:tcPr>
          <w:p w14:paraId="00000141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 w:line="240" w:lineRule="auto"/>
              <w:ind w:left="0" w:right="1249"/>
              <w:rPr>
                <w:rFonts w:eastAsia="Carlito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B416C">
              <w:rPr>
                <w:rFonts w:eastAsia="Carlito"/>
                <w:b/>
                <w:bCs/>
                <w:color w:val="FF0000"/>
                <w:sz w:val="28"/>
                <w:szCs w:val="28"/>
              </w:rPr>
              <w:t>d.f</w:t>
            </w:r>
            <w:proofErr w:type="spellEnd"/>
            <w:r w:rsidRPr="007B416C">
              <w:rPr>
                <w:rFonts w:eastAsia="Carlito"/>
                <w:b/>
                <w:bCs/>
                <w:color w:val="FF0000"/>
                <w:sz w:val="28"/>
                <w:szCs w:val="28"/>
              </w:rPr>
              <w:t>.</w:t>
            </w:r>
          </w:p>
        </w:tc>
        <w:tc>
          <w:tcPr>
            <w:tcW w:w="1727" w:type="pct"/>
            <w:tcBorders>
              <w:bottom w:val="single" w:sz="24" w:space="0" w:color="FFFFFF" w:themeColor="background1"/>
            </w:tcBorders>
            <w:shd w:val="clear" w:color="auto" w:fill="5B9BD4"/>
          </w:tcPr>
          <w:p w14:paraId="00000142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 w:line="240" w:lineRule="auto"/>
              <w:ind w:right="1250"/>
              <w:rPr>
                <w:rFonts w:eastAsia="Carlito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B416C">
              <w:rPr>
                <w:rFonts w:eastAsia="Carlito"/>
                <w:b/>
                <w:bCs/>
                <w:color w:val="FF0000"/>
                <w:sz w:val="28"/>
                <w:szCs w:val="28"/>
              </w:rPr>
              <w:t>Варіанса</w:t>
            </w:r>
            <w:proofErr w:type="spellEnd"/>
          </w:p>
        </w:tc>
      </w:tr>
      <w:tr w:rsidR="00281672" w:rsidRPr="007B416C" w14:paraId="7251FD6F" w14:textId="77777777" w:rsidTr="00281672">
        <w:trPr>
          <w:trHeight w:val="1832"/>
        </w:trPr>
        <w:tc>
          <w:tcPr>
            <w:tcW w:w="1360" w:type="pct"/>
            <w:gridSpan w:val="2"/>
            <w:tcBorders>
              <w:top w:val="single" w:sz="24" w:space="0" w:color="FFFFFF" w:themeColor="background1"/>
            </w:tcBorders>
            <w:shd w:val="clear" w:color="auto" w:fill="D2DEEE"/>
          </w:tcPr>
          <w:p w14:paraId="00000143" w14:textId="544D462E" w:rsidR="00B400D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436" w:lineRule="auto"/>
              <w:ind w:right="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 xml:space="preserve">Між рядками 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</w:rPr>
              <w:t>(</w:t>
            </w:r>
            <w:r w:rsidRPr="007B416C">
              <w:rPr>
                <w:rFonts w:eastAsia="Carlito"/>
                <w:color w:val="FF0000"/>
                <w:sz w:val="28"/>
                <w:szCs w:val="28"/>
              </w:rPr>
              <w:t>А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</w:rPr>
              <w:t>)</w:t>
            </w:r>
          </w:p>
          <w:p w14:paraId="2D7CDBEA" w14:textId="62BC2E22" w:rsidR="0028167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5" w:lineRule="auto"/>
              <w:ind w:right="942"/>
              <w:rPr>
                <w:rFonts w:eastAsia="Carlito"/>
                <w:color w:val="FF0000"/>
                <w:sz w:val="28"/>
                <w:szCs w:val="28"/>
                <w:lang w:val="en-US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Між стовпч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</w:rPr>
              <w:t>и</w:t>
            </w:r>
            <w:r w:rsidRPr="007B416C">
              <w:rPr>
                <w:rFonts w:eastAsia="Carlito"/>
                <w:color w:val="FF0000"/>
                <w:sz w:val="28"/>
                <w:szCs w:val="28"/>
              </w:rPr>
              <w:t>ками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</w:rPr>
              <w:t xml:space="preserve"> (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  <w:lang w:val="en-US"/>
              </w:rPr>
              <w:t>B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</w:rPr>
              <w:t>)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  <w:lang w:val="en-US"/>
              </w:rPr>
              <w:t xml:space="preserve"> </w:t>
            </w:r>
          </w:p>
          <w:p w14:paraId="00000144" w14:textId="201F5AA9" w:rsidR="00B400D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5" w:lineRule="auto"/>
              <w:ind w:right="942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Між добрив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</w:rPr>
              <w:t>ами</w:t>
            </w:r>
            <w:r w:rsidRPr="007B416C">
              <w:rPr>
                <w:rFonts w:eastAsia="Carlito"/>
                <w:color w:val="FF0000"/>
                <w:sz w:val="28"/>
                <w:szCs w:val="28"/>
              </w:rPr>
              <w:t xml:space="preserve"> 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</w:rPr>
              <w:t>(</w:t>
            </w:r>
            <w:r w:rsidRPr="007B416C">
              <w:rPr>
                <w:rFonts w:eastAsia="Carlito"/>
                <w:color w:val="FF0000"/>
                <w:sz w:val="28"/>
                <w:szCs w:val="28"/>
              </w:rPr>
              <w:t>T</w:t>
            </w:r>
            <w:r w:rsidR="00281672" w:rsidRPr="007B416C">
              <w:rPr>
                <w:rFonts w:eastAsia="Carlito"/>
                <w:color w:val="FF0000"/>
                <w:sz w:val="28"/>
                <w:szCs w:val="28"/>
              </w:rPr>
              <w:t>)</w:t>
            </w:r>
          </w:p>
          <w:p w14:paraId="00000145" w14:textId="77777777" w:rsidR="00B400D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6" w:lineRule="auto"/>
              <w:ind w:right="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Залишкова</w:t>
            </w:r>
          </w:p>
        </w:tc>
        <w:tc>
          <w:tcPr>
            <w:tcW w:w="1093" w:type="pct"/>
            <w:tcBorders>
              <w:top w:val="single" w:sz="24" w:space="0" w:color="FFFFFF" w:themeColor="background1"/>
            </w:tcBorders>
            <w:shd w:val="clear" w:color="auto" w:fill="D2DEEE"/>
          </w:tcPr>
          <w:p w14:paraId="00000146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436" w:lineRule="auto"/>
              <w:ind w:right="125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5028,8</w:t>
            </w:r>
          </w:p>
          <w:p w14:paraId="00000147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2" w:lineRule="auto"/>
              <w:ind w:right="125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5954,8</w:t>
            </w:r>
          </w:p>
          <w:p w14:paraId="00000148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2" w:lineRule="auto"/>
              <w:ind w:right="125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2452,0</w:t>
            </w:r>
          </w:p>
          <w:p w14:paraId="00000149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6" w:lineRule="auto"/>
              <w:ind w:right="125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1306,4</w:t>
            </w:r>
          </w:p>
        </w:tc>
        <w:tc>
          <w:tcPr>
            <w:tcW w:w="820" w:type="pct"/>
            <w:tcBorders>
              <w:top w:val="single" w:sz="24" w:space="0" w:color="FFFFFF" w:themeColor="background1"/>
            </w:tcBorders>
            <w:shd w:val="clear" w:color="auto" w:fill="D2DEEE"/>
          </w:tcPr>
          <w:p w14:paraId="0000014A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436" w:lineRule="auto"/>
              <w:ind w:left="24" w:right="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4</w:t>
            </w:r>
          </w:p>
          <w:p w14:paraId="0000014B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2" w:lineRule="auto"/>
              <w:ind w:left="24" w:right="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4</w:t>
            </w:r>
          </w:p>
          <w:p w14:paraId="0000014C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2" w:lineRule="auto"/>
              <w:ind w:left="24" w:right="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4</w:t>
            </w:r>
          </w:p>
          <w:p w14:paraId="0000014D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6" w:lineRule="auto"/>
              <w:ind w:left="0" w:right="1247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727" w:type="pct"/>
            <w:tcBorders>
              <w:top w:val="single" w:sz="24" w:space="0" w:color="FFFFFF" w:themeColor="background1"/>
            </w:tcBorders>
            <w:shd w:val="clear" w:color="auto" w:fill="D2DEEE"/>
          </w:tcPr>
          <w:p w14:paraId="0000014E" w14:textId="77777777" w:rsidR="00B400D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436" w:lineRule="auto"/>
              <w:ind w:left="1271" w:right="1249"/>
              <w:jc w:val="center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1257,20</w:t>
            </w:r>
          </w:p>
          <w:p w14:paraId="0000014F" w14:textId="77777777" w:rsidR="00B400D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2" w:lineRule="auto"/>
              <w:ind w:left="1271" w:right="1249"/>
              <w:jc w:val="center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1488,70</w:t>
            </w:r>
          </w:p>
          <w:p w14:paraId="00000150" w14:textId="77777777" w:rsidR="00B400D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2" w:lineRule="auto"/>
              <w:ind w:left="1271" w:right="1249"/>
              <w:jc w:val="center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613,00</w:t>
            </w:r>
          </w:p>
          <w:p w14:paraId="00000151" w14:textId="77777777" w:rsidR="00B400D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36" w:lineRule="auto"/>
              <w:ind w:left="1271" w:right="1249"/>
              <w:jc w:val="center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108,87</w:t>
            </w:r>
          </w:p>
        </w:tc>
      </w:tr>
      <w:tr w:rsidR="00281672" w:rsidRPr="007B416C" w14:paraId="15918B79" w14:textId="77777777" w:rsidTr="004B7C15">
        <w:trPr>
          <w:trHeight w:val="1083"/>
        </w:trPr>
        <w:tc>
          <w:tcPr>
            <w:tcW w:w="1224" w:type="pct"/>
            <w:shd w:val="clear" w:color="auto" w:fill="EAEEF7"/>
          </w:tcPr>
          <w:p w14:paraId="00000152" w14:textId="77777777" w:rsidR="00B400D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3" w:line="240" w:lineRule="auto"/>
              <w:ind w:right="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Повна</w:t>
            </w:r>
          </w:p>
        </w:tc>
        <w:tc>
          <w:tcPr>
            <w:tcW w:w="1229" w:type="pct"/>
            <w:gridSpan w:val="2"/>
            <w:shd w:val="clear" w:color="auto" w:fill="EAEEF7"/>
          </w:tcPr>
          <w:p w14:paraId="00000153" w14:textId="697C9C48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3" w:line="240" w:lineRule="auto"/>
              <w:ind w:right="1250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14742,0</w:t>
            </w:r>
          </w:p>
        </w:tc>
        <w:tc>
          <w:tcPr>
            <w:tcW w:w="820" w:type="pct"/>
            <w:shd w:val="clear" w:color="auto" w:fill="EAEEF7"/>
          </w:tcPr>
          <w:p w14:paraId="00000154" w14:textId="77777777" w:rsidR="00B400D2" w:rsidRPr="007B416C" w:rsidRDefault="002A7A99" w:rsidP="00D415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3" w:line="240" w:lineRule="auto"/>
              <w:ind w:left="0" w:right="1247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24</w:t>
            </w:r>
          </w:p>
        </w:tc>
        <w:tc>
          <w:tcPr>
            <w:tcW w:w="1727" w:type="pct"/>
            <w:shd w:val="clear" w:color="auto" w:fill="EAEEF7"/>
          </w:tcPr>
          <w:p w14:paraId="00000155" w14:textId="77777777" w:rsidR="00B400D2" w:rsidRPr="007B416C" w:rsidRDefault="002A7A99" w:rsidP="575E8A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3" w:line="240" w:lineRule="auto"/>
              <w:ind w:left="25" w:right="0"/>
              <w:jc w:val="center"/>
              <w:rPr>
                <w:rFonts w:eastAsia="Carlito"/>
                <w:color w:val="FF0000"/>
                <w:sz w:val="28"/>
                <w:szCs w:val="28"/>
              </w:rPr>
            </w:pPr>
            <w:r w:rsidRPr="007B416C">
              <w:rPr>
                <w:rFonts w:eastAsia="Carlito"/>
                <w:color w:val="FF0000"/>
                <w:sz w:val="28"/>
                <w:szCs w:val="28"/>
              </w:rPr>
              <w:t>-</w:t>
            </w:r>
          </w:p>
        </w:tc>
      </w:tr>
    </w:tbl>
    <w:p w14:paraId="00000156" w14:textId="77777777" w:rsidR="00B400D2" w:rsidRPr="007B416C" w:rsidRDefault="00B400D2" w:rsidP="575E8A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right="0"/>
        <w:rPr>
          <w:color w:val="FF0000"/>
          <w:sz w:val="28"/>
          <w:szCs w:val="28"/>
        </w:rPr>
      </w:pPr>
    </w:p>
    <w:p w14:paraId="00000157" w14:textId="30EB79BE" w:rsidR="00B400D2" w:rsidRPr="007B416C" w:rsidRDefault="002A7A99" w:rsidP="6F39153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right="0"/>
        <w:rPr>
          <w:color w:val="FF0000"/>
          <w:sz w:val="28"/>
          <w:szCs w:val="28"/>
        </w:rPr>
      </w:pPr>
      <w:r w:rsidRPr="007B416C">
        <w:rPr>
          <w:color w:val="FF0000"/>
          <w:sz w:val="28"/>
          <w:szCs w:val="28"/>
        </w:rPr>
        <w:t>О</w:t>
      </w:r>
      <w:r w:rsidR="00AC59C7" w:rsidRPr="007B416C">
        <w:rPr>
          <w:color w:val="FF0000"/>
          <w:sz w:val="28"/>
          <w:szCs w:val="28"/>
        </w:rPr>
        <w:t xml:space="preserve">бчислимо емпіричне значення статистики Фішера </w:t>
      </w:r>
      <w:proofErr w:type="spellStart"/>
      <w:r w:rsidR="00AC59C7" w:rsidRPr="007B416C">
        <w:rPr>
          <w:color w:val="FF0000"/>
          <w:sz w:val="28"/>
          <w:szCs w:val="28"/>
        </w:rPr>
        <w:t>фактора</w:t>
      </w:r>
      <w:proofErr w:type="spellEnd"/>
      <w:r w:rsidR="00AC59C7" w:rsidRPr="007B416C">
        <w:rPr>
          <w:color w:val="FF0000"/>
          <w:sz w:val="28"/>
          <w:szCs w:val="28"/>
        </w:rPr>
        <w:t xml:space="preserve"> (</w:t>
      </w:r>
      <w:r w:rsidR="00AC59C7" w:rsidRPr="007B416C">
        <w:rPr>
          <w:i/>
          <w:iCs/>
          <w:color w:val="FF0000"/>
          <w:sz w:val="28"/>
          <w:szCs w:val="28"/>
          <w:lang w:val="en-US"/>
        </w:rPr>
        <w:t>T</w:t>
      </w:r>
      <w:r w:rsidR="00AC59C7" w:rsidRPr="007B416C">
        <w:rPr>
          <w:color w:val="FF0000"/>
          <w:sz w:val="28"/>
          <w:szCs w:val="28"/>
        </w:rPr>
        <w:t>)</w:t>
      </w:r>
      <w:r w:rsidR="00AC59C7" w:rsidRPr="007B416C">
        <w:rPr>
          <w:color w:val="FF0000"/>
          <w:sz w:val="28"/>
          <w:szCs w:val="28"/>
          <w:lang w:val="en-US"/>
        </w:rPr>
        <w:t>:</w:t>
      </w:r>
    </w:p>
    <w:p w14:paraId="48D1B8B9" w14:textId="05CC427F" w:rsidR="6F391534" w:rsidRPr="007B416C" w:rsidRDefault="00AC59C7" w:rsidP="00AC59C7">
      <w:pPr>
        <w:pStyle w:val="Normal0"/>
        <w:spacing w:before="232" w:line="240" w:lineRule="auto"/>
        <w:ind w:right="0"/>
        <w:jc w:val="center"/>
        <w:rPr>
          <w:color w:val="FF0000"/>
          <w:sz w:val="28"/>
          <w:szCs w:val="28"/>
          <w:lang w:val="en-US"/>
        </w:rPr>
      </w:pPr>
      <w:r w:rsidRPr="007B416C">
        <w:rPr>
          <w:color w:val="FF0000"/>
          <w:position w:val="-30"/>
          <w:sz w:val="28"/>
          <w:szCs w:val="28"/>
        </w:rPr>
        <w:object w:dxaOrig="2820" w:dyaOrig="720" w14:anchorId="5EF98213">
          <v:shape id="_x0000_i1112" type="#_x0000_t75" style="width:141pt;height:36pt" o:ole="">
            <v:imagedata r:id="rId160" o:title=""/>
          </v:shape>
          <o:OLEObject Type="Embed" ProgID="Equation.DSMT4" ShapeID="_x0000_i1112" DrawAspect="Content" ObjectID="_1702111889" r:id="rId161"/>
        </w:object>
      </w:r>
      <w:r w:rsidRPr="007B416C">
        <w:rPr>
          <w:color w:val="FF0000"/>
          <w:sz w:val="28"/>
          <w:szCs w:val="28"/>
          <w:lang w:val="en-US"/>
        </w:rPr>
        <w:t>.</w:t>
      </w:r>
    </w:p>
    <w:p w14:paraId="7B752BF6" w14:textId="77777777" w:rsidR="00B400D2" w:rsidRPr="007B416C" w:rsidRDefault="00AC59C7" w:rsidP="00AC59C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0" w:right="0"/>
        <w:rPr>
          <w:color w:val="FF0000"/>
          <w:sz w:val="28"/>
          <w:szCs w:val="28"/>
        </w:rPr>
      </w:pPr>
      <w:r w:rsidRPr="007B416C">
        <w:rPr>
          <w:color w:val="FF0000"/>
          <w:sz w:val="28"/>
          <w:szCs w:val="28"/>
        </w:rPr>
        <w:t>Виберемо рівень значущості</w:t>
      </w:r>
      <w:r w:rsidR="575E8AE7" w:rsidRPr="007B416C">
        <w:rPr>
          <w:color w:val="FF0000"/>
          <w:sz w:val="28"/>
          <w:szCs w:val="28"/>
        </w:rPr>
        <w:t xml:space="preserve"> </w:t>
      </w:r>
      <w:r w:rsidR="002A7A99" w:rsidRPr="007B416C">
        <w:rPr>
          <w:color w:val="FF0000"/>
          <w:position w:val="-10"/>
          <w:sz w:val="28"/>
          <w:szCs w:val="28"/>
        </w:rPr>
        <w:object w:dxaOrig="900" w:dyaOrig="320" w14:anchorId="59DC650A">
          <v:shape id="_x0000_i1113" type="#_x0000_t75" style="width:45pt;height:16.5pt" o:ole="">
            <v:imagedata r:id="rId162" o:title=""/>
          </v:shape>
          <o:OLEObject Type="Embed" ProgID="Equation.DSMT4" ShapeID="_x0000_i1113" DrawAspect="Content" ObjectID="_1702111890" r:id="rId163"/>
        </w:object>
      </w:r>
      <w:r w:rsidRPr="007B416C">
        <w:rPr>
          <w:color w:val="FF0000"/>
          <w:sz w:val="28"/>
          <w:szCs w:val="28"/>
        </w:rPr>
        <w:t>.</w:t>
      </w:r>
      <w:r w:rsidR="575E8AE7" w:rsidRPr="007B416C">
        <w:rPr>
          <w:color w:val="FF0000"/>
          <w:sz w:val="28"/>
          <w:szCs w:val="28"/>
        </w:rPr>
        <w:t xml:space="preserve"> </w:t>
      </w:r>
      <w:r w:rsidRPr="007B416C">
        <w:rPr>
          <w:color w:val="FF0000"/>
          <w:sz w:val="28"/>
          <w:szCs w:val="28"/>
        </w:rPr>
        <w:t xml:space="preserve">Тоді при кількості ступенів вільності </w:t>
      </w:r>
      <w:r w:rsidR="002A7A99" w:rsidRPr="007B416C">
        <w:rPr>
          <w:color w:val="FF0000"/>
          <w:position w:val="-10"/>
          <w:sz w:val="28"/>
          <w:szCs w:val="28"/>
        </w:rPr>
        <w:object w:dxaOrig="1300" w:dyaOrig="320" w14:anchorId="08A9AF30">
          <v:shape id="_x0000_i1114" type="#_x0000_t75" style="width:65.25pt;height:16.5pt" o:ole="">
            <v:imagedata r:id="rId164" o:title=""/>
          </v:shape>
          <o:OLEObject Type="Embed" ProgID="Equation.DSMT4" ShapeID="_x0000_i1114" DrawAspect="Content" ObjectID="_1702111891" r:id="rId165"/>
        </w:object>
      </w:r>
      <w:r w:rsidRPr="007B416C">
        <w:rPr>
          <w:color w:val="FF0000"/>
          <w:sz w:val="28"/>
          <w:szCs w:val="28"/>
        </w:rPr>
        <w:t xml:space="preserve"> з таблиці </w:t>
      </w:r>
      <w:r w:rsidRPr="007B416C">
        <w:rPr>
          <w:color w:val="00B0F0"/>
          <w:sz w:val="28"/>
          <w:szCs w:val="28"/>
        </w:rPr>
        <w:t>(додаток 8)</w:t>
      </w:r>
      <w:r w:rsidRPr="007B416C">
        <w:rPr>
          <w:color w:val="FF0000"/>
          <w:sz w:val="28"/>
          <w:szCs w:val="28"/>
        </w:rPr>
        <w:t xml:space="preserve"> маємо </w:t>
      </w:r>
      <w:r w:rsidRPr="007B416C">
        <w:rPr>
          <w:color w:val="FF0000"/>
          <w:position w:val="-14"/>
          <w:sz w:val="28"/>
          <w:szCs w:val="28"/>
        </w:rPr>
        <w:object w:dxaOrig="1260" w:dyaOrig="380" w14:anchorId="4D304C74">
          <v:shape id="_x0000_i1115" type="#_x0000_t75" style="width:63pt;height:18.75pt" o:ole="">
            <v:imagedata r:id="rId166" o:title=""/>
          </v:shape>
          <o:OLEObject Type="Embed" ProgID="Equation.DSMT4" ShapeID="_x0000_i1115" DrawAspect="Content" ObjectID="_1702111892" r:id="rId167"/>
        </w:object>
      </w:r>
      <w:r w:rsidR="00CC06D9" w:rsidRPr="007B416C">
        <w:rPr>
          <w:color w:val="FF0000"/>
          <w:sz w:val="28"/>
          <w:szCs w:val="28"/>
        </w:rPr>
        <w:t>.</w:t>
      </w:r>
    </w:p>
    <w:p w14:paraId="67EEB971" w14:textId="345F3F04" w:rsidR="00CC06D9" w:rsidRPr="007B416C" w:rsidRDefault="00CC06D9" w:rsidP="00CC06D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0" w:right="0"/>
        <w:rPr>
          <w:color w:val="FF0000"/>
        </w:rPr>
      </w:pPr>
      <w:r w:rsidRPr="007B416C">
        <w:rPr>
          <w:color w:val="FF0000"/>
          <w:sz w:val="28"/>
          <w:szCs w:val="28"/>
        </w:rPr>
        <w:t xml:space="preserve">Оскільки </w:t>
      </w:r>
      <w:r w:rsidRPr="007B416C">
        <w:rPr>
          <w:color w:val="FF0000"/>
          <w:position w:val="-14"/>
          <w:sz w:val="28"/>
          <w:szCs w:val="28"/>
        </w:rPr>
        <w:object w:dxaOrig="1040" w:dyaOrig="380" w14:anchorId="465A2D9D">
          <v:shape id="_x0000_i1116" type="#_x0000_t75" style="width:51.75pt;height:18.75pt" o:ole="">
            <v:imagedata r:id="rId168" o:title=""/>
          </v:shape>
          <o:OLEObject Type="Embed" ProgID="Equation.DSMT4" ShapeID="_x0000_i1116" DrawAspect="Content" ObjectID="_1702111893" r:id="rId169"/>
        </w:object>
      </w:r>
      <w:r w:rsidRPr="007B416C">
        <w:rPr>
          <w:color w:val="FF0000"/>
          <w:sz w:val="28"/>
          <w:szCs w:val="28"/>
          <w:lang w:val="en-US"/>
        </w:rPr>
        <w:t xml:space="preserve"> </w:t>
      </w:r>
      <w:r w:rsidRPr="007B416C">
        <w:rPr>
          <w:color w:val="FF0000"/>
          <w:sz w:val="28"/>
          <w:szCs w:val="28"/>
        </w:rPr>
        <w:t xml:space="preserve">то гіпотезу про те, що фактор </w:t>
      </w:r>
      <w:r w:rsidRPr="007B416C">
        <w:rPr>
          <w:i/>
          <w:iCs/>
          <w:color w:val="FF0000"/>
          <w:sz w:val="28"/>
          <w:szCs w:val="28"/>
          <w:lang w:val="en-US"/>
        </w:rPr>
        <w:t>T</w:t>
      </w:r>
      <w:r w:rsidRPr="007B416C">
        <w:rPr>
          <w:color w:val="FF0000"/>
          <w:sz w:val="28"/>
          <w:szCs w:val="28"/>
        </w:rPr>
        <w:t xml:space="preserve"> на генеральну</w:t>
      </w:r>
      <w:r w:rsidRPr="007B416C">
        <w:rPr>
          <w:color w:val="FF0000"/>
          <w:sz w:val="28"/>
          <w:szCs w:val="28"/>
          <w:lang w:val="en-US"/>
        </w:rPr>
        <w:t xml:space="preserve"> </w:t>
      </w:r>
      <w:sdt>
        <w:sdtPr>
          <w:rPr>
            <w:color w:val="FF0000"/>
            <w:sz w:val="28"/>
            <w:szCs w:val="28"/>
          </w:rPr>
          <w:tag w:val="goog_rdk_2"/>
          <w:id w:val="732807403"/>
          <w:placeholder>
            <w:docPart w:val="DefaultPlaceholder_1081868574"/>
          </w:placeholder>
          <w:showingPlcHdr/>
        </w:sdtPr>
        <w:sdtContent/>
      </w:sdt>
      <w:r w:rsidRPr="007B416C">
        <w:rPr>
          <w:color w:val="FF0000"/>
          <w:sz w:val="28"/>
          <w:szCs w:val="28"/>
        </w:rPr>
        <w:t xml:space="preserve">сукупність не впливає, потрібно відхилити, тобто наведені результати експериментів дають підставу стверджувати при </w:t>
      </w:r>
      <w:r w:rsidR="000774BC" w:rsidRPr="007B416C">
        <w:rPr>
          <w:color w:val="FF0000"/>
          <w:position w:val="-10"/>
          <w:sz w:val="28"/>
          <w:szCs w:val="28"/>
        </w:rPr>
        <w:object w:dxaOrig="920" w:dyaOrig="320" w14:anchorId="2ACFD19A">
          <v:shape id="_x0000_i1117" type="#_x0000_t75" style="width:45.75pt;height:16.5pt" o:ole="">
            <v:imagedata r:id="rId170" o:title=""/>
          </v:shape>
          <o:OLEObject Type="Embed" ProgID="Equation.DSMT4" ShapeID="_x0000_i1117" DrawAspect="Content" ObjectID="_1702111894" r:id="rId171"/>
        </w:object>
      </w:r>
      <w:r w:rsidR="000774BC" w:rsidRPr="007B416C">
        <w:rPr>
          <w:color w:val="FF0000"/>
          <w:sz w:val="28"/>
          <w:szCs w:val="28"/>
          <w:lang w:val="en-US"/>
        </w:rPr>
        <w:t xml:space="preserve">, </w:t>
      </w:r>
      <w:r w:rsidR="000774BC" w:rsidRPr="007B416C">
        <w:rPr>
          <w:color w:val="FF0000"/>
          <w:sz w:val="28"/>
          <w:szCs w:val="28"/>
        </w:rPr>
        <w:t>що ці добрива суттєво впливають на урожайність ячменю.</w:t>
      </w:r>
    </w:p>
    <w:sectPr w:rsidR="00CC06D9" w:rsidRPr="007B416C">
      <w:type w:val="continuous"/>
      <w:pgSz w:w="10800" w:h="19200"/>
      <w:pgMar w:top="0" w:right="280" w:bottom="0" w:left="9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9E142"/>
    <w:rsid w:val="00061912"/>
    <w:rsid w:val="000774BC"/>
    <w:rsid w:val="0009126F"/>
    <w:rsid w:val="000A4B8E"/>
    <w:rsid w:val="000F34FA"/>
    <w:rsid w:val="001060B4"/>
    <w:rsid w:val="0012262D"/>
    <w:rsid w:val="00186149"/>
    <w:rsid w:val="001B604F"/>
    <w:rsid w:val="001C553F"/>
    <w:rsid w:val="001F66B5"/>
    <w:rsid w:val="00215F9B"/>
    <w:rsid w:val="00267B56"/>
    <w:rsid w:val="00281672"/>
    <w:rsid w:val="002A7A99"/>
    <w:rsid w:val="002D2BC9"/>
    <w:rsid w:val="00364300"/>
    <w:rsid w:val="00395871"/>
    <w:rsid w:val="00396D8C"/>
    <w:rsid w:val="004555D0"/>
    <w:rsid w:val="004B7C15"/>
    <w:rsid w:val="004E7BBE"/>
    <w:rsid w:val="005A6010"/>
    <w:rsid w:val="005C3E22"/>
    <w:rsid w:val="005C440A"/>
    <w:rsid w:val="005D049E"/>
    <w:rsid w:val="0064449E"/>
    <w:rsid w:val="00654C3E"/>
    <w:rsid w:val="006D6AB0"/>
    <w:rsid w:val="00765268"/>
    <w:rsid w:val="007655B9"/>
    <w:rsid w:val="00792BAC"/>
    <w:rsid w:val="007A3101"/>
    <w:rsid w:val="007B416C"/>
    <w:rsid w:val="007E7DBE"/>
    <w:rsid w:val="008220F2"/>
    <w:rsid w:val="00852DAA"/>
    <w:rsid w:val="008C3F3B"/>
    <w:rsid w:val="008E76B8"/>
    <w:rsid w:val="0097038B"/>
    <w:rsid w:val="009D4031"/>
    <w:rsid w:val="00A85B17"/>
    <w:rsid w:val="00AC4AD3"/>
    <w:rsid w:val="00AC59C7"/>
    <w:rsid w:val="00AE3075"/>
    <w:rsid w:val="00B02AB6"/>
    <w:rsid w:val="00B04299"/>
    <w:rsid w:val="00B3212A"/>
    <w:rsid w:val="00B400D2"/>
    <w:rsid w:val="00B43FAB"/>
    <w:rsid w:val="00BC4AC7"/>
    <w:rsid w:val="00BD541C"/>
    <w:rsid w:val="00BF64EB"/>
    <w:rsid w:val="00C25A86"/>
    <w:rsid w:val="00C25E3D"/>
    <w:rsid w:val="00CC06D9"/>
    <w:rsid w:val="00D415BF"/>
    <w:rsid w:val="00D52E46"/>
    <w:rsid w:val="00D85C9C"/>
    <w:rsid w:val="00DA685F"/>
    <w:rsid w:val="00DD2747"/>
    <w:rsid w:val="00E7618D"/>
    <w:rsid w:val="00F323D0"/>
    <w:rsid w:val="00F3782C"/>
    <w:rsid w:val="00F745C5"/>
    <w:rsid w:val="00F86C78"/>
    <w:rsid w:val="1459E142"/>
    <w:rsid w:val="575E8AE7"/>
    <w:rsid w:val="6F391534"/>
    <w:rsid w:val="7F3EF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C2A9"/>
  <w15:docId w15:val="{C483F9BD-7D71-49F2-855F-268B74C2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64"/>
        <w:szCs w:val="64"/>
        <w:lang w:val="uk-UA" w:eastAsia="uk-UA" w:bidi="ar-SA"/>
      </w:rPr>
    </w:rPrDefault>
    <w:pPrDefault>
      <w:pPr>
        <w:widowControl w:val="0"/>
        <w:spacing w:before="13" w:line="225" w:lineRule="auto"/>
        <w:ind w:left="144" w:right="7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81"/>
      <w:jc w:val="center"/>
      <w:outlineLvl w:val="0"/>
    </w:pPr>
    <w:rPr>
      <w:sz w:val="80"/>
      <w:szCs w:val="8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"/>
      <w:ind w:left="468" w:right="1426"/>
      <w:jc w:val="center"/>
    </w:pPr>
    <w:rPr>
      <w:sz w:val="132"/>
      <w:szCs w:val="132"/>
    </w:rPr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0"/>
    <w:link w:val="Normal00"/>
    <w:uiPriority w:val="1"/>
    <w:qFormat/>
    <w:rPr>
      <w:lang w:eastAsia="en-US"/>
    </w:rPr>
  </w:style>
  <w:style w:type="paragraph" w:styleId="a4">
    <w:name w:val="Body Text"/>
    <w:basedOn w:val="Normal0"/>
    <w:uiPriority w:val="1"/>
    <w:qFormat/>
  </w:style>
  <w:style w:type="paragraph" w:customStyle="1" w:styleId="heading10">
    <w:name w:val="heading 10"/>
    <w:basedOn w:val="Normal0"/>
    <w:uiPriority w:val="1"/>
    <w:qFormat/>
    <w:pPr>
      <w:ind w:left="181"/>
      <w:jc w:val="center"/>
      <w:outlineLvl w:val="1"/>
    </w:pPr>
    <w:rPr>
      <w:sz w:val="80"/>
      <w:szCs w:val="80"/>
    </w:rPr>
  </w:style>
  <w:style w:type="paragraph" w:customStyle="1" w:styleId="Title0">
    <w:name w:val="Title0"/>
    <w:basedOn w:val="Normal0"/>
    <w:link w:val="Title00"/>
    <w:uiPriority w:val="1"/>
    <w:qFormat/>
    <w:pPr>
      <w:spacing w:before="24"/>
      <w:ind w:left="468" w:right="1426"/>
      <w:jc w:val="center"/>
    </w:pPr>
    <w:rPr>
      <w:sz w:val="132"/>
      <w:szCs w:val="132"/>
    </w:rPr>
  </w:style>
  <w:style w:type="paragraph" w:styleId="a5">
    <w:name w:val="List Paragraph"/>
    <w:basedOn w:val="Normal0"/>
    <w:uiPriority w:val="1"/>
    <w:qFormat/>
  </w:style>
  <w:style w:type="paragraph" w:customStyle="1" w:styleId="TableParagraph">
    <w:name w:val="Table Paragraph"/>
    <w:basedOn w:val="Normal0"/>
    <w:uiPriority w:val="1"/>
    <w:qFormat/>
  </w:style>
  <w:style w:type="paragraph" w:styleId="a6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NormalTable0"/>
    <w:tblPr>
      <w:tblStyleRowBandSize w:val="1"/>
      <w:tblStyleColBandSize w:val="1"/>
    </w:tblPr>
  </w:style>
  <w:style w:type="table" w:customStyle="1" w:styleId="a8">
    <w:basedOn w:val="NormalTable0"/>
    <w:tblPr>
      <w:tblStyleRowBandSize w:val="1"/>
      <w:tblStyleColBandSize w:val="1"/>
    </w:tblPr>
  </w:style>
  <w:style w:type="table" w:customStyle="1" w:styleId="a9">
    <w:basedOn w:val="NormalTable0"/>
    <w:tblPr>
      <w:tblStyleRowBandSize w:val="1"/>
      <w:tblStyleColBandSize w:val="1"/>
    </w:tblPr>
  </w:style>
  <w:style w:type="table" w:customStyle="1" w:styleId="aa">
    <w:basedOn w:val="NormalTable0"/>
    <w:tblPr>
      <w:tblStyleRowBandSize w:val="1"/>
      <w:tblStyleColBandSize w:val="1"/>
    </w:tblPr>
  </w:style>
  <w:style w:type="table" w:customStyle="1" w:styleId="ab">
    <w:basedOn w:val="NormalTable0"/>
    <w:tblPr>
      <w:tblStyleRowBandSize w:val="1"/>
      <w:tblStyleColBandSize w:val="1"/>
    </w:tblPr>
  </w:style>
  <w:style w:type="table" w:customStyle="1" w:styleId="ac">
    <w:basedOn w:val="NormalTable0"/>
    <w:tblPr>
      <w:tblStyleRowBandSize w:val="1"/>
      <w:tblStyleColBandSize w:val="1"/>
    </w:tblPr>
  </w:style>
  <w:style w:type="paragraph" w:customStyle="1" w:styleId="MTDisplayEquation">
    <w:name w:val="MTDisplayEquation"/>
    <w:basedOn w:val="Title0"/>
    <w:next w:val="a"/>
    <w:link w:val="MTDisplayEquation0"/>
    <w:rsid w:val="00D85C9C"/>
    <w:pPr>
      <w:tabs>
        <w:tab w:val="center" w:pos="5000"/>
        <w:tab w:val="right" w:pos="9520"/>
      </w:tabs>
      <w:jc w:val="both"/>
    </w:pPr>
    <w:rPr>
      <w:sz w:val="28"/>
      <w:szCs w:val="28"/>
      <w:lang w:val="en-US"/>
    </w:rPr>
  </w:style>
  <w:style w:type="character" w:customStyle="1" w:styleId="Normal00">
    <w:name w:val="Normal0 Знак"/>
    <w:basedOn w:val="a0"/>
    <w:link w:val="Normal0"/>
    <w:uiPriority w:val="1"/>
    <w:rsid w:val="00D85C9C"/>
    <w:rPr>
      <w:lang w:eastAsia="en-US"/>
    </w:rPr>
  </w:style>
  <w:style w:type="character" w:customStyle="1" w:styleId="Title00">
    <w:name w:val="Title0 Знак"/>
    <w:basedOn w:val="Normal00"/>
    <w:link w:val="Title0"/>
    <w:uiPriority w:val="1"/>
    <w:rsid w:val="00D85C9C"/>
    <w:rPr>
      <w:sz w:val="132"/>
      <w:szCs w:val="132"/>
      <w:lang w:eastAsia="en-US"/>
    </w:rPr>
  </w:style>
  <w:style w:type="character" w:customStyle="1" w:styleId="MTDisplayEquation0">
    <w:name w:val="MTDisplayEquation Знак"/>
    <w:basedOn w:val="Title00"/>
    <w:link w:val="MTDisplayEquation"/>
    <w:rsid w:val="00D85C9C"/>
    <w:rPr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11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5.wmf"/><Relationship Id="rId84" Type="http://schemas.openxmlformats.org/officeDocument/2006/relationships/image" Target="media/image33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3.bin"/><Relationship Id="rId138" Type="http://schemas.openxmlformats.org/officeDocument/2006/relationships/image" Target="media/image58.wmf"/><Relationship Id="rId154" Type="http://schemas.openxmlformats.org/officeDocument/2006/relationships/image" Target="media/image65.wmf"/><Relationship Id="rId159" Type="http://schemas.openxmlformats.org/officeDocument/2006/relationships/oleObject" Target="embeddings/oleObject87.bin"/><Relationship Id="rId170" Type="http://schemas.openxmlformats.org/officeDocument/2006/relationships/image" Target="media/image73.wmf"/><Relationship Id="rId16" Type="http://schemas.openxmlformats.org/officeDocument/2006/relationships/oleObject" Target="embeddings/oleObject8.bin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5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1.bin"/><Relationship Id="rId58" Type="http://schemas.openxmlformats.org/officeDocument/2006/relationships/image" Target="media/image20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8.bin"/><Relationship Id="rId128" Type="http://schemas.openxmlformats.org/officeDocument/2006/relationships/image" Target="media/image53.wmf"/><Relationship Id="rId144" Type="http://schemas.openxmlformats.org/officeDocument/2006/relationships/oleObject" Target="embeddings/oleObject79.bin"/><Relationship Id="rId149" Type="http://schemas.openxmlformats.org/officeDocument/2006/relationships/oleObject" Target="embeddings/oleObject8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0.bin"/><Relationship Id="rId95" Type="http://schemas.openxmlformats.org/officeDocument/2006/relationships/image" Target="media/image38.wmf"/><Relationship Id="rId160" Type="http://schemas.openxmlformats.org/officeDocument/2006/relationships/image" Target="media/image68.wmf"/><Relationship Id="rId165" Type="http://schemas.openxmlformats.org/officeDocument/2006/relationships/oleObject" Target="embeddings/oleObject90.bin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3.bin"/><Relationship Id="rId118" Type="http://schemas.openxmlformats.org/officeDocument/2006/relationships/image" Target="media/image48.wmf"/><Relationship Id="rId134" Type="http://schemas.openxmlformats.org/officeDocument/2006/relationships/image" Target="media/image56.wmf"/><Relationship Id="rId139" Type="http://schemas.openxmlformats.org/officeDocument/2006/relationships/oleObject" Target="embeddings/oleObject76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5.bin"/><Relationship Id="rId171" Type="http://schemas.openxmlformats.org/officeDocument/2006/relationships/oleObject" Target="embeddings/oleObject93.bin"/><Relationship Id="rId12" Type="http://schemas.openxmlformats.org/officeDocument/2006/relationships/image" Target="media/image2.wmf"/><Relationship Id="rId17" Type="http://schemas.openxmlformats.org/officeDocument/2006/relationships/oleObject" Target="embeddings/oleObject9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4.bin"/><Relationship Id="rId103" Type="http://schemas.openxmlformats.org/officeDocument/2006/relationships/image" Target="media/image42.wmf"/><Relationship Id="rId108" Type="http://schemas.openxmlformats.org/officeDocument/2006/relationships/image" Target="media/image43.wmf"/><Relationship Id="rId124" Type="http://schemas.openxmlformats.org/officeDocument/2006/relationships/image" Target="media/image51.wmf"/><Relationship Id="rId129" Type="http://schemas.openxmlformats.org/officeDocument/2006/relationships/oleObject" Target="embeddings/oleObject71.bin"/><Relationship Id="rId54" Type="http://schemas.openxmlformats.org/officeDocument/2006/relationships/image" Target="media/image18.wmf"/><Relationship Id="rId70" Type="http://schemas.openxmlformats.org/officeDocument/2006/relationships/image" Target="media/image26.wmf"/><Relationship Id="rId75" Type="http://schemas.openxmlformats.org/officeDocument/2006/relationships/oleObject" Target="embeddings/oleObject42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3.bin"/><Relationship Id="rId140" Type="http://schemas.openxmlformats.org/officeDocument/2006/relationships/image" Target="media/image59.wmf"/><Relationship Id="rId145" Type="http://schemas.openxmlformats.org/officeDocument/2006/relationships/image" Target="media/image61.wmf"/><Relationship Id="rId161" Type="http://schemas.openxmlformats.org/officeDocument/2006/relationships/oleObject" Target="embeddings/oleObject88.bin"/><Relationship Id="rId166" Type="http://schemas.openxmlformats.org/officeDocument/2006/relationships/image" Target="media/image7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59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6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6.wmf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1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4.wmf"/><Relationship Id="rId94" Type="http://schemas.openxmlformats.org/officeDocument/2006/relationships/oleObject" Target="embeddings/oleObject52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50.wmf"/><Relationship Id="rId130" Type="http://schemas.openxmlformats.org/officeDocument/2006/relationships/image" Target="media/image54.wmf"/><Relationship Id="rId135" Type="http://schemas.openxmlformats.org/officeDocument/2006/relationships/oleObject" Target="embeddings/oleObject74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62.wmf"/><Relationship Id="rId151" Type="http://schemas.openxmlformats.org/officeDocument/2006/relationships/oleObject" Target="embeddings/oleObject83.bin"/><Relationship Id="rId156" Type="http://schemas.openxmlformats.org/officeDocument/2006/relationships/image" Target="media/image66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1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9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7.bin"/><Relationship Id="rId120" Type="http://schemas.openxmlformats.org/officeDocument/2006/relationships/image" Target="media/image49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7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1.bin"/><Relationship Id="rId162" Type="http://schemas.openxmlformats.org/officeDocument/2006/relationships/image" Target="media/image69.wmf"/><Relationship Id="rId2" Type="http://schemas.openxmlformats.org/officeDocument/2006/relationships/customXml" Target="../customXml/item2.xml"/><Relationship Id="rId29" Type="http://schemas.openxmlformats.org/officeDocument/2006/relationships/image" Target="media/image9.wmf"/><Relationship Id="rId24" Type="http://schemas.openxmlformats.org/officeDocument/2006/relationships/oleObject" Target="embeddings/oleObject13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4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6.bin"/><Relationship Id="rId61" Type="http://schemas.openxmlformats.org/officeDocument/2006/relationships/oleObject" Target="embeddings/oleObject35.bin"/><Relationship Id="rId82" Type="http://schemas.openxmlformats.org/officeDocument/2006/relationships/image" Target="media/image32.wmf"/><Relationship Id="rId152" Type="http://schemas.openxmlformats.org/officeDocument/2006/relationships/image" Target="media/image64.wmf"/><Relationship Id="rId173" Type="http://schemas.openxmlformats.org/officeDocument/2006/relationships/glossaryDocument" Target="glossary/document.xml"/><Relationship Id="rId19" Type="http://schemas.openxmlformats.org/officeDocument/2006/relationships/oleObject" Target="embeddings/oleObject10.bin"/><Relationship Id="rId14" Type="http://schemas.openxmlformats.org/officeDocument/2006/relationships/image" Target="media/image3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image" Target="media/image19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81.bin"/><Relationship Id="rId168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0.bin"/><Relationship Id="rId72" Type="http://schemas.openxmlformats.org/officeDocument/2006/relationships/image" Target="media/image27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8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5.bin"/><Relationship Id="rId158" Type="http://schemas.openxmlformats.org/officeDocument/2006/relationships/image" Target="media/image67.wmf"/><Relationship Id="rId20" Type="http://schemas.openxmlformats.org/officeDocument/2006/relationships/image" Target="media/image5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2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4.bin"/><Relationship Id="rId17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6077F-DF33-405C-AB3A-A88319212C05}"/>
      </w:docPartPr>
      <w:docPartBody>
        <w:p w:rsidR="00E10C02" w:rsidRDefault="00E10C0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C02"/>
    <w:rsid w:val="005E3ED5"/>
    <w:rsid w:val="00A710C7"/>
    <w:rsid w:val="00B672E7"/>
    <w:rsid w:val="00CF6F5E"/>
    <w:rsid w:val="00E10C02"/>
    <w:rsid w:val="00F1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hykERICOy0MPDEm+e3K7kcB61Q==">AMUW2mXuNMXYUNxR4YRMfFicPSm1jXgI7MisrfgdR3789zUVZcK7sf2o2vrtCCjI5rIubXm6sJLBsD01eTs8wXYjvCgBhPcXGYI1L8HkDQdVs06nnf8SP8RqgoiF3u0vI4/aovZPS/nJevIk/kJx645Pb9SBRBozSpS2Ayb7lD2BtSivNPrRmmGWi0vvWfxOwDPaoxhBgfpCjerrx/W4ghsseMZVV8+RbAtWFzn6Gqe70PIwxSsSq0k=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CEE472-1061-4B9A-924F-D7430111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5</Pages>
  <Words>5341</Words>
  <Characters>3045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Микола</cp:lastModifiedBy>
  <cp:revision>28</cp:revision>
  <dcterms:created xsi:type="dcterms:W3CDTF">2021-11-20T13:24:00Z</dcterms:created>
  <dcterms:modified xsi:type="dcterms:W3CDTF">2021-12-27T10:00:00Z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2021-11-20T00:00:00Z</vt:filetime>
  </property>
  <property fmtid="{D5CDD505-2E9C-101B-9397-08002B2CF9AE}" pid="5" name="MTWinEqns">
    <vt:bool>true</vt:bool>
  </property>
</Properties>
</file>