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CEBD" w14:textId="4C6825AD" w:rsidR="00B03AE3" w:rsidRPr="00564062" w:rsidRDefault="00B03AE3" w:rsidP="00B03AE3">
      <w:pPr>
        <w:pStyle w:val="2"/>
        <w:spacing w:line="240" w:lineRule="auto"/>
        <w:rPr>
          <w:b/>
          <w:bCs/>
          <w:szCs w:val="28"/>
        </w:rPr>
      </w:pPr>
      <w:r w:rsidRPr="00564062">
        <w:rPr>
          <w:b/>
          <w:bCs/>
          <w:szCs w:val="28"/>
        </w:rPr>
        <w:t>Багатовимірний регресійний аналіз.</w:t>
      </w:r>
    </w:p>
    <w:p w14:paraId="469B1335" w14:textId="77777777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</w:p>
    <w:p w14:paraId="160C63AD" w14:textId="570C7DF7" w:rsidR="00B03AE3" w:rsidRPr="00A91872" w:rsidRDefault="00B03AE3" w:rsidP="00A91872">
      <w:pPr>
        <w:pStyle w:val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3949077"/>
      <w:bookmarkStart w:id="1" w:name="_Toc43982395"/>
      <w:bookmarkStart w:id="2" w:name="_Toc43989635"/>
      <w:bookmarkStart w:id="3" w:name="_Toc44047029"/>
      <w:bookmarkStart w:id="4" w:name="_Toc44080660"/>
      <w:bookmarkStart w:id="5" w:name="_Toc44081347"/>
      <w:bookmarkStart w:id="6" w:name="_Toc44082752"/>
      <w:bookmarkStart w:id="7" w:name="_Toc44700685"/>
      <w:bookmarkStart w:id="8" w:name="_Toc44737284"/>
      <w:bookmarkStart w:id="9" w:name="_Toc44747759"/>
      <w:bookmarkStart w:id="10" w:name="_Toc44748036"/>
      <w:bookmarkStart w:id="11" w:name="_Toc44813802"/>
      <w:bookmarkStart w:id="12" w:name="_Toc44815206"/>
      <w:bookmarkStart w:id="13" w:name="_Toc48715285"/>
      <w:bookmarkStart w:id="14" w:name="_Toc48715731"/>
      <w:bookmarkStart w:id="15" w:name="_Toc48716129"/>
      <w:bookmarkStart w:id="16" w:name="_Toc48716340"/>
      <w:bookmarkStart w:id="17" w:name="_Toc48720113"/>
      <w:bookmarkStart w:id="18" w:name="_Toc48723488"/>
      <w:bookmarkStart w:id="19" w:name="_Toc48997743"/>
      <w:bookmarkStart w:id="20" w:name="_Toc48999708"/>
      <w:bookmarkStart w:id="21" w:name="_Toc49016688"/>
      <w:bookmarkStart w:id="22" w:name="_Toc49017534"/>
      <w:bookmarkStart w:id="23" w:name="_Toc49078822"/>
      <w:bookmarkStart w:id="24" w:name="_Toc50439040"/>
      <w:bookmarkStart w:id="25" w:name="_Toc51676600"/>
      <w:r w:rsidRPr="00A91872">
        <w:rPr>
          <w:rFonts w:ascii="Times New Roman" w:hAnsi="Times New Roman" w:cs="Times New Roman"/>
          <w:b/>
          <w:bCs/>
          <w:sz w:val="28"/>
          <w:szCs w:val="28"/>
        </w:rPr>
        <w:t>Кореляції вищих порядків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458A5DB" w14:textId="77777777" w:rsidR="00B03AE3" w:rsidRPr="00A91872" w:rsidRDefault="00B03AE3" w:rsidP="00B03AE3">
      <w:pPr>
        <w:pStyle w:val="3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918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DFC3BD" w14:textId="22C79787" w:rsidR="00B03AE3" w:rsidRPr="00564062" w:rsidRDefault="00A91872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03AE3" w:rsidRPr="00564062">
        <w:rPr>
          <w:rFonts w:ascii="Times New Roman" w:hAnsi="Times New Roman" w:cs="Times New Roman"/>
          <w:sz w:val="28"/>
          <w:szCs w:val="28"/>
        </w:rPr>
        <w:t xml:space="preserve"> попередніх </w:t>
      </w:r>
      <w:r>
        <w:rPr>
          <w:rFonts w:ascii="Times New Roman" w:hAnsi="Times New Roman" w:cs="Times New Roman"/>
          <w:sz w:val="28"/>
          <w:szCs w:val="28"/>
        </w:rPr>
        <w:t>викладках</w:t>
      </w:r>
      <w:r w:rsidR="00B03AE3" w:rsidRPr="00564062">
        <w:rPr>
          <w:rFonts w:ascii="Times New Roman" w:hAnsi="Times New Roman" w:cs="Times New Roman"/>
          <w:sz w:val="28"/>
          <w:szCs w:val="28"/>
        </w:rPr>
        <w:t xml:space="preserve"> ми розглядали кореляцію між компонентами двовимірного вектора. Очевидно, такі ж питання виникають, коли розглядаємо випадкові вектори з кількістю координат більшою двох.</w:t>
      </w:r>
    </w:p>
    <w:p w14:paraId="2E64E2D5" w14:textId="536C309A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>Нехай випадковий вектор має координати (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005" w:dyaOrig="315" w14:anchorId="408F38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4.25pt" o:ole="" fillcolor="window">
            <v:imagedata r:id="rId5" o:title=""/>
          </v:shape>
          <o:OLEObject Type="Embed" ProgID="Equation.3" ShapeID="_x0000_i1025" DrawAspect="Content" ObjectID="_1705420268" r:id="rId6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). Хочемо вивчити кореляцію, наприклад, між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15" w:dyaOrig="315" w14:anchorId="5189581C">
          <v:shape id="_x0000_i1026" type="#_x0000_t75" style="width:14.25pt;height:14.25pt" o:ole="" fillcolor="window">
            <v:imagedata r:id="rId7" o:title=""/>
          </v:shape>
          <o:OLEObject Type="Embed" ProgID="Equation.3" ShapeID="_x0000_i1026" DrawAspect="Content" ObjectID="_1705420269" r:id="rId8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та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55" w:dyaOrig="315" w14:anchorId="1D061818">
          <v:shape id="_x0000_i1027" type="#_x0000_t75" style="width:14.25pt;height:14.25pt" o:ole="" fillcolor="window">
            <v:imagedata r:id="rId9" o:title=""/>
          </v:shape>
          <o:OLEObject Type="Embed" ProgID="Equation.3" ShapeID="_x0000_i1027" DrawAspect="Content" ObjectID="_1705420270" r:id="rId10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. Для цього будемо вважати координати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020" w:dyaOrig="315" w14:anchorId="0DD7161B">
          <v:shape id="_x0000_i1028" type="#_x0000_t75" style="width:50.25pt;height:14.25pt" o:ole="" fillcolor="window">
            <v:imagedata r:id="rId11" o:title=""/>
          </v:shape>
          <o:OLEObject Type="Embed" ProgID="Equation.3" ShapeID="_x0000_i1028" DrawAspect="Content" ObjectID="_1705420271" r:id="rId12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зафіксованими, тобто такими, які набули певних значень з відповідних їх областей визначення і далі не змінюються. Однак, проблема полягає в тому, що кореляція між виділеними для аналізу змінними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15" w:dyaOrig="315" w14:anchorId="0F77C4EE">
          <v:shape id="_x0000_i1029" type="#_x0000_t75" style="width:14.25pt;height:14.25pt" o:ole="" fillcolor="window">
            <v:imagedata r:id="rId13" o:title=""/>
          </v:shape>
          <o:OLEObject Type="Embed" ProgID="Equation.3" ShapeID="_x0000_i1029" DrawAspect="Content" ObjectID="_1705420272" r:id="rId14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та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55" w:dyaOrig="315" w14:anchorId="00CA9E01">
          <v:shape id="_x0000_i1030" type="#_x0000_t75" style="width:14.25pt;height:14.25pt" o:ole="" fillcolor="window">
            <v:imagedata r:id="rId15" o:title=""/>
          </v:shape>
          <o:OLEObject Type="Embed" ProgID="Equation.3" ShapeID="_x0000_i1030" DrawAspect="Content" ObjectID="_1705420273" r:id="rId16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може бути обумовлена тим, що обидві вони цілком, чи частково залежать, наприклад, від третьої змінної </w:t>
      </w:r>
      <w:r w:rsidR="00170B12" w:rsidRPr="00170B1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80" w:dyaOrig="400" w14:anchorId="781C4109">
          <v:shape id="_x0000_i1031" type="#_x0000_t75" style="width:50.25pt;height:21.75pt" o:ole="">
            <v:imagedata r:id="rId17" o:title=""/>
          </v:shape>
          <o:OLEObject Type="Embed" ProgID="Equation.DSMT4" ShapeID="_x0000_i1031" DrawAspect="Content" ObjectID="_1705420274" r:id="rId18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, в той час як при кожному фіксованому значенні цієї змінної </w:t>
      </w:r>
      <w:r w:rsidR="00A91872" w:rsidRPr="00A9187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80" w:dyaOrig="400" w14:anchorId="6EF7EAB5">
          <v:shape id="_x0000_i1032" type="#_x0000_t75" style="width:50.25pt;height:21.75pt" o:ole="">
            <v:imagedata r:id="rId19" o:title=""/>
          </v:shape>
          <o:OLEObject Type="Embed" ProgID="Equation.DSMT4" ShapeID="_x0000_i1032" DrawAspect="Content" ObjectID="_1705420275" r:id="rId20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змінні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15" w:dyaOrig="315" w14:anchorId="37F41179">
          <v:shape id="_x0000_i1033" type="#_x0000_t75" style="width:14.25pt;height:14.25pt" o:ole="" fillcolor="window">
            <v:imagedata r:id="rId21" o:title=""/>
          </v:shape>
          <o:OLEObject Type="Embed" ProgID="Equation.3" ShapeID="_x0000_i1033" DrawAspect="Content" ObjectID="_1705420276" r:id="rId22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та </w:t>
      </w:r>
      <w:r w:rsidR="00A91872" w:rsidRPr="00A9187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60" w:dyaOrig="360" w14:anchorId="294F2234">
          <v:shape id="_x0000_i1034" type="#_x0000_t75" style="width:21.75pt;height:21.75pt" o:ole="" fillcolor="window">
            <v:imagedata r:id="rId23" o:title=""/>
          </v:shape>
          <o:OLEObject Type="Embed" ProgID="Equation.DSMT4" ShapeID="_x0000_i1034" DrawAspect="Content" ObjectID="_1705420277" r:id="rId24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стохастично незалежні. Тому спочатку розглянемо кореляцію між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15" w:dyaOrig="315" w14:anchorId="5BDFF729">
          <v:shape id="_x0000_i1035" type="#_x0000_t75" style="width:14.25pt;height:14.25pt" o:ole="" fillcolor="window">
            <v:imagedata r:id="rId25" o:title=""/>
          </v:shape>
          <o:OLEObject Type="Embed" ProgID="Equation.3" ShapeID="_x0000_i1035" DrawAspect="Content" ObjectID="_1705420278" r:id="rId26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та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55" w:dyaOrig="315" w14:anchorId="3A19CAAB">
          <v:shape id="_x0000_i1036" type="#_x0000_t75" style="width:14.25pt;height:14.25pt" o:ole="" fillcolor="window">
            <v:imagedata r:id="rId27" o:title=""/>
          </v:shape>
          <o:OLEObject Type="Embed" ProgID="Equation.3" ShapeID="_x0000_i1036" DrawAspect="Content" ObjectID="_1705420279" r:id="rId28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тривимірного випадкового вектора  (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780" w:dyaOrig="315" w14:anchorId="0A80D5BF">
          <v:shape id="_x0000_i1037" type="#_x0000_t75" style="width:36pt;height:14.25pt" o:ole="" fillcolor="window">
            <v:imagedata r:id="rId29" o:title=""/>
          </v:shape>
          <o:OLEObject Type="Embed" ProgID="Equation.3" ShapeID="_x0000_i1037" DrawAspect="Content" ObjectID="_1705420280" r:id="rId30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F5ECF8E" w14:textId="77777777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Вплив третьої координати на перші дві спробуємо нейтралізувати замінивши змінні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15" w:dyaOrig="315" w14:anchorId="0B94A8C7">
          <v:shape id="_x0000_i1038" type="#_x0000_t75" style="width:14.25pt;height:14.25pt" o:ole="" fillcolor="window">
            <v:imagedata r:id="rId31" o:title=""/>
          </v:shape>
          <o:OLEObject Type="Embed" ProgID="Equation.3" ShapeID="_x0000_i1038" DrawAspect="Content" ObjectID="_1705420281" r:id="rId32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та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55" w:dyaOrig="315" w14:anchorId="611B8A18">
          <v:shape id="_x0000_i1039" type="#_x0000_t75" style="width:14.25pt;height:14.25pt" o:ole="" fillcolor="window">
            <v:imagedata r:id="rId33" o:title=""/>
          </v:shape>
          <o:OLEObject Type="Embed" ProgID="Equation.3" ShapeID="_x0000_i1039" DrawAspect="Content" ObjectID="_1705420282" r:id="rId34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такими величинами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00" w:dyaOrig="360" w14:anchorId="788DB692">
          <v:shape id="_x0000_i1040" type="#_x0000_t75" style="width:57.75pt;height:21.75pt" o:ole="">
            <v:imagedata r:id="rId35" o:title=""/>
          </v:shape>
          <o:OLEObject Type="Embed" ProgID="Equation.3" ShapeID="_x0000_i1040" DrawAspect="Content" ObjectID="_1705420283" r:id="rId36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, 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60" w:dyaOrig="360" w14:anchorId="6FA208E8">
          <v:shape id="_x0000_i1041" type="#_x0000_t75" style="width:64.5pt;height:21.75pt" o:ole="">
            <v:imagedata r:id="rId37" o:title=""/>
          </v:shape>
          <o:OLEObject Type="Embed" ProgID="Equation.3" ShapeID="_x0000_i1041" DrawAspect="Content" ObjectID="_1705420284" r:id="rId38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, коефіцієнти кореляції яких з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40" w:dyaOrig="315" w14:anchorId="363C8E83">
          <v:shape id="_x0000_i1042" type="#_x0000_t75" style="width:14.25pt;height:14.25pt" o:ole="">
            <v:imagedata r:id="rId39" o:title=""/>
          </v:shape>
          <o:OLEObject Type="Embed" ProgID="Equation.3" ShapeID="_x0000_i1042" DrawAspect="Content" ObjectID="_1705420285" r:id="rId40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рівні нулю. Якщо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325" w:dyaOrig="315" w14:anchorId="4C341686">
          <v:shape id="_x0000_i1043" type="#_x0000_t75" style="width:115.5pt;height:14.25pt" o:ole="">
            <v:imagedata r:id="rId41" o:title=""/>
          </v:shape>
          <o:OLEObject Type="Embed" ProgID="Equation.3" ShapeID="_x0000_i1043" DrawAspect="Content" ObjectID="_1705420286" r:id="rId42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, то коефіцієнт кореляції </w:t>
      </w:r>
    </w:p>
    <w:p w14:paraId="234D740C" w14:textId="77777777" w:rsidR="00B03AE3" w:rsidRPr="00564062" w:rsidRDefault="00B03AE3" w:rsidP="00B03AE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2475" w:dyaOrig="675" w14:anchorId="0550F1D8">
          <v:shape id="_x0000_i1044" type="#_x0000_t75" style="width:122.25pt;height:36pt" o:ole="">
            <v:imagedata r:id="rId43" o:title=""/>
          </v:shape>
          <o:OLEObject Type="Embed" ProgID="Equation.3" ShapeID="_x0000_i1044" DrawAspect="Content" ObjectID="_1705420287" r:id="rId44"/>
        </w:object>
      </w:r>
      <w:r w:rsidRPr="00564062">
        <w:rPr>
          <w:rFonts w:ascii="Times New Roman" w:hAnsi="Times New Roman" w:cs="Times New Roman"/>
          <w:sz w:val="28"/>
          <w:szCs w:val="28"/>
        </w:rPr>
        <w:t>.                                    (1)</w:t>
      </w:r>
    </w:p>
    <w:p w14:paraId="6D69B4C4" w14:textId="77777777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Отже множники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65" w:dyaOrig="300" w14:anchorId="0D5A92CF">
          <v:shape id="_x0000_i1045" type="#_x0000_t75" style="width:21.75pt;height:14.25pt" o:ole="">
            <v:imagedata r:id="rId45" o:title=""/>
          </v:shape>
          <o:OLEObject Type="Embed" ProgID="Equation.3" ShapeID="_x0000_i1045" DrawAspect="Content" ObjectID="_1705420288" r:id="rId46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потрібно вибирати так, щоб</w:t>
      </w:r>
    </w:p>
    <w:p w14:paraId="0B48BD31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595" w:dyaOrig="360" w14:anchorId="66BED089">
          <v:shape id="_x0000_i1046" type="#_x0000_t75" style="width:129.75pt;height:21.75pt" o:ole="">
            <v:imagedata r:id="rId47" o:title=""/>
          </v:shape>
          <o:OLEObject Type="Embed" ProgID="Equation.3" ShapeID="_x0000_i1046" DrawAspect="Content" ObjectID="_1705420289" r:id="rId48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,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685" w:dyaOrig="360" w14:anchorId="41530098">
          <v:shape id="_x0000_i1047" type="#_x0000_t75" style="width:136.5pt;height:21.75pt" o:ole="">
            <v:imagedata r:id="rId49" o:title=""/>
          </v:shape>
          <o:OLEObject Type="Embed" ProgID="Equation.3" ShapeID="_x0000_i1047" DrawAspect="Content" ObjectID="_1705420290" r:id="rId50"/>
        </w:object>
      </w:r>
      <w:r w:rsidRPr="00564062">
        <w:rPr>
          <w:rFonts w:ascii="Times New Roman" w:hAnsi="Times New Roman" w:cs="Times New Roman"/>
          <w:sz w:val="28"/>
          <w:szCs w:val="28"/>
        </w:rPr>
        <w:t>.</w:t>
      </w:r>
    </w:p>
    <w:p w14:paraId="008EA931" w14:textId="77777777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 Звідси </w:t>
      </w:r>
    </w:p>
    <w:p w14:paraId="7BFD6C9A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355" w:dyaOrig="735" w14:anchorId="284AA57B">
          <v:shape id="_x0000_i1048" type="#_x0000_t75" style="width:266.25pt;height:36pt" o:ole="">
            <v:imagedata r:id="rId51" o:title=""/>
          </v:shape>
          <o:OLEObject Type="Embed" ProgID="Equation.3" ShapeID="_x0000_i1048" DrawAspect="Content" ObjectID="_1705420291" r:id="rId52"/>
        </w:object>
      </w:r>
      <w:r w:rsidRPr="00564062">
        <w:rPr>
          <w:rFonts w:ascii="Times New Roman" w:hAnsi="Times New Roman" w:cs="Times New Roman"/>
          <w:sz w:val="28"/>
          <w:szCs w:val="28"/>
        </w:rPr>
        <w:t>,      (2)</w:t>
      </w:r>
    </w:p>
    <w:p w14:paraId="443C4BCE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505" w:dyaOrig="735" w14:anchorId="52BB267D">
          <v:shape id="_x0000_i1049" type="#_x0000_t75" style="width:273.75pt;height:36pt" o:ole="">
            <v:imagedata r:id="rId53" o:title=""/>
          </v:shape>
          <o:OLEObject Type="Embed" ProgID="Equation.3" ShapeID="_x0000_i1049" DrawAspect="Content" ObjectID="_1705420292" r:id="rId54"/>
        </w:object>
      </w:r>
      <w:r w:rsidRPr="00564062">
        <w:rPr>
          <w:rFonts w:ascii="Times New Roman" w:hAnsi="Times New Roman" w:cs="Times New Roman"/>
          <w:sz w:val="28"/>
          <w:szCs w:val="28"/>
        </w:rPr>
        <w:t>.     (3)</w:t>
      </w:r>
    </w:p>
    <w:p w14:paraId="5834E697" w14:textId="77777777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Коефіцієнт кореляції між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15" w:dyaOrig="315" w14:anchorId="70C07C33">
          <v:shape id="_x0000_i1050" type="#_x0000_t75" style="width:14.25pt;height:14.25pt" o:ole="" fillcolor="window">
            <v:imagedata r:id="rId55" o:title=""/>
          </v:shape>
          <o:OLEObject Type="Embed" ProgID="Equation.3" ShapeID="_x0000_i1050" DrawAspect="Content" ObjectID="_1705420293" r:id="rId56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та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55" w:dyaOrig="315" w14:anchorId="236994DC">
          <v:shape id="_x0000_i1051" type="#_x0000_t75" style="width:14.25pt;height:14.25pt" o:ole="" fillcolor="window">
            <v:imagedata r:id="rId57" o:title=""/>
          </v:shape>
          <o:OLEObject Type="Embed" ProgID="Equation.3" ShapeID="_x0000_i1051" DrawAspect="Content" ObjectID="_1705420294" r:id="rId58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без впливу змінної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40" w:dyaOrig="315" w14:anchorId="248077CB">
          <v:shape id="_x0000_i1052" type="#_x0000_t75" style="width:14.25pt;height:14.25pt" o:ole="">
            <v:imagedata r:id="rId59" o:title=""/>
          </v:shape>
          <o:OLEObject Type="Embed" ProgID="Equation.3" ShapeID="_x0000_i1052" DrawAspect="Content" ObjectID="_1705420295" r:id="rId60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дорівнює </w:t>
      </w:r>
    </w:p>
    <w:p w14:paraId="007F1703" w14:textId="77777777" w:rsidR="00B03AE3" w:rsidRPr="00564062" w:rsidRDefault="00B03AE3" w:rsidP="00B03AE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4125" w:dyaOrig="675" w14:anchorId="6F805F3D">
          <v:shape id="_x0000_i1053" type="#_x0000_t75" style="width:208.5pt;height:36pt" o:ole="">
            <v:imagedata r:id="rId61" o:title=""/>
          </v:shape>
          <o:OLEObject Type="Embed" ProgID="Equation.3" ShapeID="_x0000_i1053" DrawAspect="Content" ObjectID="_1705420296" r:id="rId62"/>
        </w:object>
      </w:r>
      <w:r w:rsidRPr="00564062">
        <w:rPr>
          <w:rFonts w:ascii="Times New Roman" w:hAnsi="Times New Roman" w:cs="Times New Roman"/>
          <w:sz w:val="28"/>
          <w:szCs w:val="28"/>
        </w:rPr>
        <w:t>.                  (4)</w:t>
      </w:r>
    </w:p>
    <w:p w14:paraId="26A26DA3" w14:textId="77777777" w:rsidR="00B03AE3" w:rsidRPr="00564062" w:rsidRDefault="00B03AE3" w:rsidP="00B03AE3">
      <w:pPr>
        <w:pStyle w:val="31"/>
        <w:rPr>
          <w:sz w:val="28"/>
          <w:szCs w:val="28"/>
        </w:rPr>
      </w:pPr>
      <w:r w:rsidRPr="00564062">
        <w:rPr>
          <w:sz w:val="28"/>
          <w:szCs w:val="28"/>
        </w:rPr>
        <w:t>Розкривши дужки та використовуючи відповідні властивості математичного сподівання, формулу (1), переконуємося, що</w:t>
      </w:r>
    </w:p>
    <w:p w14:paraId="4054CBC0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220" w:dyaOrig="315" w14:anchorId="2AD2A5B7">
          <v:shape id="_x0000_i1054" type="#_x0000_t75" style="width:108pt;height:14.25pt" o:ole="">
            <v:imagedata r:id="rId63" o:title=""/>
          </v:shape>
          <o:OLEObject Type="Embed" ProgID="Equation.3" ShapeID="_x0000_i1054" DrawAspect="Content" ObjectID="_1705420297" r:id="rId64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1019594F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>=</w:t>
      </w:r>
      <w:r w:rsidRPr="0056406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400" w:dyaOrig="375" w14:anchorId="6E2C2F60">
          <v:shape id="_x0000_i1055" type="#_x0000_t75" style="width:122.25pt;height:21.75pt" o:ole="">
            <v:imagedata r:id="rId65" o:title=""/>
          </v:shape>
          <o:OLEObject Type="Embed" ProgID="Equation.3" ShapeID="_x0000_i1055" DrawAspect="Content" ObjectID="_1705420298" r:id="rId66"/>
        </w:object>
      </w:r>
      <w:r w:rsidRPr="0056406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625" w:dyaOrig="375" w14:anchorId="3022642C">
          <v:shape id="_x0000_i1056" type="#_x0000_t75" style="width:129.75pt;height:21.75pt" o:ole="">
            <v:imagedata r:id="rId67" o:title=""/>
          </v:shape>
          <o:OLEObject Type="Embed" ProgID="Equation.3" ShapeID="_x0000_i1056" DrawAspect="Content" ObjectID="_1705420299" r:id="rId68"/>
        </w:object>
      </w:r>
    </w:p>
    <w:p w14:paraId="3783F1AF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>-</w:t>
      </w:r>
      <w:r w:rsidRPr="0056406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400" w:dyaOrig="375" w14:anchorId="3269ADD9">
          <v:shape id="_x0000_i1057" type="#_x0000_t75" style="width:122.25pt;height:21.75pt" o:ole="">
            <v:imagedata r:id="rId69" o:title=""/>
          </v:shape>
          <o:OLEObject Type="Embed" ProgID="Equation.3" ShapeID="_x0000_i1057" DrawAspect="Content" ObjectID="_1705420300" r:id="rId70"/>
        </w:objec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140" w:dyaOrig="315" w14:anchorId="1B3F2AB6">
          <v:shape id="_x0000_i1058" type="#_x0000_t75" style="width:57.75pt;height:14.25pt" o:ole="">
            <v:imagedata r:id="rId71" o:title=""/>
          </v:shape>
          <o:OLEObject Type="Embed" ProgID="Equation.3" ShapeID="_x0000_i1058" DrawAspect="Content" ObjectID="_1705420301" r:id="rId72"/>
        </w:object>
      </w:r>
      <w:r w:rsidRPr="00564062">
        <w:rPr>
          <w:rFonts w:ascii="Times New Roman" w:hAnsi="Times New Roman" w:cs="Times New Roman"/>
          <w:sz w:val="28"/>
          <w:szCs w:val="28"/>
        </w:rPr>
        <w:t>.</w:t>
      </w:r>
    </w:p>
    <w:p w14:paraId="5BDB9313" w14:textId="77777777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 Підставивши в цю рівність формули (2), (3), одержимо:</w:t>
      </w:r>
    </w:p>
    <w:p w14:paraId="11A62B34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D42190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220" w:dyaOrig="315" w14:anchorId="61564987">
          <v:shape id="_x0000_i1059" type="#_x0000_t75" style="width:108pt;height:14.25pt" o:ole="">
            <v:imagedata r:id="rId73" o:title=""/>
          </v:shape>
          <o:OLEObject Type="Embed" ProgID="Equation.3" ShapeID="_x0000_i1059" DrawAspect="Content" ObjectID="_1705420302" r:id="rId74"/>
        </w:object>
      </w:r>
      <w:r w:rsidRPr="00564062">
        <w:rPr>
          <w:rFonts w:ascii="Times New Roman" w:hAnsi="Times New Roman" w:cs="Times New Roman"/>
          <w:sz w:val="28"/>
          <w:szCs w:val="28"/>
        </w:rPr>
        <w:t>=</w:t>
      </w:r>
    </w:p>
    <w:p w14:paraId="1B186995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>=(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700" w:dyaOrig="315" w14:anchorId="464FAFD6">
          <v:shape id="_x0000_i1060" type="#_x0000_t75" style="width:136.5pt;height:14.25pt" o:ole="">
            <v:imagedata r:id="rId75" o:title=""/>
          </v:shape>
          <o:OLEObject Type="Embed" ProgID="Equation.3" ShapeID="_x0000_i1060" DrawAspect="Content" ObjectID="_1705420303" r:id="rId76"/>
        </w:object>
      </w:r>
      <w:r w:rsidRPr="0056406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455" w:dyaOrig="375" w14:anchorId="7A197EE1">
          <v:shape id="_x0000_i1061" type="#_x0000_t75" style="width:1in;height:21.75pt" o:ole="">
            <v:imagedata r:id="rId77" o:title=""/>
          </v:shape>
          <o:OLEObject Type="Embed" ProgID="Equation.3" ShapeID="_x0000_i1061" DrawAspect="Content" ObjectID="_1705420304" r:id="rId78"/>
        </w:object>
      </w:r>
      <w:r w:rsidRPr="00564062">
        <w:rPr>
          <w:rFonts w:ascii="Times New Roman" w:hAnsi="Times New Roman" w:cs="Times New Roman"/>
          <w:sz w:val="28"/>
          <w:szCs w:val="28"/>
        </w:rPr>
        <w:t>.              (5)</w:t>
      </w:r>
    </w:p>
    <w:p w14:paraId="12972B8F" w14:textId="77777777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>Аналогічно доводимо, що</w:t>
      </w:r>
    </w:p>
    <w:p w14:paraId="4C6EC9CA" w14:textId="77777777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0371A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545" w:dyaOrig="360" w14:anchorId="3F256B49">
          <v:shape id="_x0000_i1062" type="#_x0000_t75" style="width:230.25pt;height:21.75pt" o:ole="">
            <v:imagedata r:id="rId79" o:title=""/>
          </v:shape>
          <o:OLEObject Type="Embed" ProgID="Equation.3" ShapeID="_x0000_i1062" DrawAspect="Content" ObjectID="_1705420305" r:id="rId80"/>
        </w:object>
      </w:r>
      <w:r w:rsidRPr="00564062">
        <w:rPr>
          <w:rFonts w:ascii="Times New Roman" w:hAnsi="Times New Roman" w:cs="Times New Roman"/>
          <w:sz w:val="28"/>
          <w:szCs w:val="28"/>
        </w:rPr>
        <w:t>,              (6)</w:t>
      </w:r>
    </w:p>
    <w:p w14:paraId="278ECFCA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680" w:dyaOrig="360" w14:anchorId="19919894">
          <v:shape id="_x0000_i1063" type="#_x0000_t75" style="width:237.75pt;height:21.75pt" o:ole="">
            <v:imagedata r:id="rId81" o:title=""/>
          </v:shape>
          <o:OLEObject Type="Embed" ProgID="Equation.3" ShapeID="_x0000_i1063" DrawAspect="Content" ObjectID="_1705420306" r:id="rId82"/>
        </w:object>
      </w:r>
      <w:r w:rsidRPr="00564062">
        <w:rPr>
          <w:rFonts w:ascii="Times New Roman" w:hAnsi="Times New Roman" w:cs="Times New Roman"/>
          <w:sz w:val="28"/>
          <w:szCs w:val="28"/>
        </w:rPr>
        <w:t>.            (7)</w:t>
      </w:r>
    </w:p>
    <w:p w14:paraId="2CC64F14" w14:textId="77777777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>Підставивши (5), (6), (7) в (4), остаточно маємо:</w:t>
      </w:r>
    </w:p>
    <w:p w14:paraId="4ED46BCF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36"/>
          <w:sz w:val="28"/>
          <w:szCs w:val="28"/>
          <w:lang w:eastAsia="ru-RU"/>
        </w:rPr>
        <w:object w:dxaOrig="4200" w:dyaOrig="720" w14:anchorId="01971D11">
          <v:shape id="_x0000_i1064" type="#_x0000_t75" style="width:208.5pt;height:36pt" o:ole="">
            <v:imagedata r:id="rId83" o:title=""/>
          </v:shape>
          <o:OLEObject Type="Embed" ProgID="Equation.3" ShapeID="_x0000_i1064" DrawAspect="Content" ObjectID="_1705420307" r:id="rId84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.                 (8) </w:t>
      </w:r>
    </w:p>
    <w:p w14:paraId="4638D138" w14:textId="77777777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ab/>
        <w:t xml:space="preserve">Використовуючи замість випадкових змінних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780" w:dyaOrig="315" w14:anchorId="1D42CA9A">
          <v:shape id="_x0000_i1065" type="#_x0000_t75" style="width:36pt;height:14.25pt" o:ole="" fillcolor="window">
            <v:imagedata r:id="rId85" o:title=""/>
          </v:shape>
          <o:OLEObject Type="Embed" ProgID="Equation.3" ShapeID="_x0000_i1065" DrawAspect="Content" ObjectID="_1705420308" r:id="rId86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їх вибіркові значення відповідно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780" w:dyaOrig="315" w14:anchorId="26633CFB">
          <v:shape id="_x0000_i1066" type="#_x0000_t75" style="width:36pt;height:14.25pt" o:ole="">
            <v:imagedata r:id="rId87" o:title=""/>
          </v:shape>
          <o:OLEObject Type="Embed" ProgID="Equation.3" ShapeID="_x0000_i1066" DrawAspect="Content" ObjectID="_1705420309" r:id="rId88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, цілком так само, як отримано формулу (8), отримуємо співвідношення </w:t>
      </w:r>
    </w:p>
    <w:p w14:paraId="0CBF3633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36"/>
          <w:sz w:val="28"/>
          <w:szCs w:val="28"/>
          <w:lang w:eastAsia="ru-RU"/>
        </w:rPr>
        <w:object w:dxaOrig="1995" w:dyaOrig="720" w14:anchorId="48272FA7">
          <v:shape id="_x0000_i1067" type="#_x0000_t75" style="width:100.5pt;height:36pt" o:ole="">
            <v:imagedata r:id="rId89" o:title=""/>
          </v:shape>
          <o:OLEObject Type="Embed" ProgID="Equation.3" ShapeID="_x0000_i1067" DrawAspect="Content" ObjectID="_1705420310" r:id="rId90"/>
        </w:object>
      </w:r>
      <w:r w:rsidRPr="00564062">
        <w:rPr>
          <w:rFonts w:ascii="Times New Roman" w:hAnsi="Times New Roman" w:cs="Times New Roman"/>
          <w:sz w:val="28"/>
          <w:szCs w:val="28"/>
        </w:rPr>
        <w:t>,                                        (9)</w:t>
      </w:r>
    </w:p>
    <w:p w14:paraId="1E8F08BD" w14:textId="7647D2D7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де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15" w:dyaOrig="315" w14:anchorId="225C0049">
          <v:shape id="_x0000_i1068" type="#_x0000_t75" style="width:43.5pt;height:14.25pt" o:ole="">
            <v:imagedata r:id="rId91" o:title=""/>
          </v:shape>
          <o:OLEObject Type="Embed" ProgID="Equation.3" ShapeID="_x0000_i1068" DrawAspect="Content" ObjectID="_1705420311" r:id="rId92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вибіркові кореляції</w:t>
      </w:r>
      <w:r w:rsidR="000760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64062">
        <w:rPr>
          <w:rFonts w:ascii="Times New Roman" w:hAnsi="Times New Roman" w:cs="Times New Roman"/>
          <w:sz w:val="28"/>
          <w:szCs w:val="28"/>
        </w:rPr>
        <w:t>відповідно</w:t>
      </w:r>
      <w:r w:rsidR="0007605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64062">
        <w:rPr>
          <w:rFonts w:ascii="Times New Roman" w:hAnsi="Times New Roman" w:cs="Times New Roman"/>
          <w:sz w:val="28"/>
          <w:szCs w:val="28"/>
        </w:rPr>
        <w:t xml:space="preserve"> між першою і другою координатою, між першою </w:t>
      </w:r>
      <w:r w:rsidR="00076054">
        <w:rPr>
          <w:rFonts w:ascii="Times New Roman" w:hAnsi="Times New Roman" w:cs="Times New Roman"/>
          <w:sz w:val="28"/>
          <w:szCs w:val="28"/>
        </w:rPr>
        <w:t>та</w:t>
      </w:r>
      <w:r w:rsidRPr="00564062">
        <w:rPr>
          <w:rFonts w:ascii="Times New Roman" w:hAnsi="Times New Roman" w:cs="Times New Roman"/>
          <w:sz w:val="28"/>
          <w:szCs w:val="28"/>
        </w:rPr>
        <w:t xml:space="preserve"> третьою, між другою </w:t>
      </w:r>
      <w:r w:rsidR="00076054">
        <w:rPr>
          <w:rFonts w:ascii="Times New Roman" w:hAnsi="Times New Roman" w:cs="Times New Roman"/>
          <w:sz w:val="28"/>
          <w:szCs w:val="28"/>
        </w:rPr>
        <w:t>та</w:t>
      </w:r>
      <w:r w:rsidRPr="00564062">
        <w:rPr>
          <w:rFonts w:ascii="Times New Roman" w:hAnsi="Times New Roman" w:cs="Times New Roman"/>
          <w:sz w:val="28"/>
          <w:szCs w:val="28"/>
        </w:rPr>
        <w:t xml:space="preserve"> третьою координатою випадкового вектора  (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780" w:dyaOrig="315" w14:anchorId="3E83ADD0">
          <v:shape id="_x0000_i1069" type="#_x0000_t75" style="width:36pt;height:14.25pt" o:ole="" fillcolor="window">
            <v:imagedata r:id="rId93" o:title=""/>
          </v:shape>
          <o:OLEObject Type="Embed" ProgID="Equation.3" ShapeID="_x0000_i1069" DrawAspect="Content" ObjectID="_1705420312" r:id="rId94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), </w:t>
      </w:r>
      <w:r w:rsidR="00076054" w:rsidRPr="00564062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660" w:dyaOrig="380" w14:anchorId="5CAFCE5E">
          <v:shape id="_x0000_i1070" type="#_x0000_t75" style="width:36pt;height:21.75pt" o:ole="">
            <v:imagedata r:id="rId95" o:title=""/>
          </v:shape>
          <o:OLEObject Type="Embed" ProgID="Equation.DSMT4" ShapeID="_x0000_i1070" DrawAspect="Content" ObjectID="_1705420313" r:id="rId96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умовна кореляція між першою </w:t>
      </w:r>
      <w:r w:rsidR="00076054">
        <w:rPr>
          <w:rFonts w:ascii="Times New Roman" w:hAnsi="Times New Roman" w:cs="Times New Roman"/>
          <w:sz w:val="28"/>
          <w:szCs w:val="28"/>
        </w:rPr>
        <w:t>та</w:t>
      </w:r>
      <w:r w:rsidRPr="00564062">
        <w:rPr>
          <w:rFonts w:ascii="Times New Roman" w:hAnsi="Times New Roman" w:cs="Times New Roman"/>
          <w:sz w:val="28"/>
          <w:szCs w:val="28"/>
        </w:rPr>
        <w:t xml:space="preserve"> другою координатою цього вектора при зафіксованій третій координаті. </w:t>
      </w:r>
    </w:p>
    <w:p w14:paraId="704EF5B3" w14:textId="578B43E2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ab/>
        <w:t xml:space="preserve">Формулу (9) узагальнюємо індукцією за розмірністю простору випадкових змінних наступним чином. Індекси, які відповідають постійним значенням змінних, будемо називати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німими</w:t>
      </w:r>
      <w:r w:rsidRPr="00564062">
        <w:rPr>
          <w:rFonts w:ascii="Times New Roman" w:hAnsi="Times New Roman" w:cs="Times New Roman"/>
          <w:sz w:val="28"/>
          <w:szCs w:val="28"/>
        </w:rPr>
        <w:t xml:space="preserve">, а кількість німих індексів –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порядком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частинної кореляції</w:t>
      </w:r>
      <w:r w:rsidRPr="0056406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564062">
        <w:rPr>
          <w:rFonts w:ascii="Times New Roman" w:hAnsi="Times New Roman" w:cs="Times New Roman"/>
          <w:sz w:val="28"/>
          <w:szCs w:val="28"/>
        </w:rPr>
        <w:t xml:space="preserve">Німі індекси записуватимемо після  відкриваючої квадратної дужки. Тоді, наприклад,  </w:t>
      </w:r>
      <w:r w:rsidR="00076054" w:rsidRPr="00564062">
        <w:rPr>
          <w:rFonts w:ascii="Times New Roman" w:eastAsia="Times New Roman" w:hAnsi="Times New Roman" w:cs="Times New Roman"/>
          <w:position w:val="-14"/>
          <w:sz w:val="28"/>
          <w:szCs w:val="28"/>
          <w:lang w:val="en-US" w:eastAsia="ru-RU"/>
        </w:rPr>
        <w:object w:dxaOrig="859" w:dyaOrig="380" w14:anchorId="5F8CC2C4">
          <v:shape id="_x0000_i1071" type="#_x0000_t75" style="width:43.5pt;height:21.75pt" o:ole="" fillcolor="window">
            <v:imagedata r:id="rId97" o:title=""/>
          </v:shape>
          <o:OLEObject Type="Embed" ProgID="Equation.DSMT4" ShapeID="_x0000_i1071" DrawAspect="Content" ObjectID="_1705420314" r:id="rId98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частинна вибіркова кореляція</w:t>
      </w:r>
      <w:r w:rsidR="000760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</w:t>
      </w:r>
      <w:r w:rsidRPr="005640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64062">
        <w:rPr>
          <w:rFonts w:ascii="Times New Roman" w:hAnsi="Times New Roman" w:cs="Times New Roman"/>
          <w:sz w:val="28"/>
          <w:szCs w:val="28"/>
        </w:rPr>
        <w:t>(</w:t>
      </w:r>
      <w:r w:rsidR="00076054" w:rsidRPr="00564062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580" w:dyaOrig="279" w14:anchorId="3618B225">
          <v:shape id="_x0000_i1072" type="#_x0000_t75" style="width:28.5pt;height:14.25pt" o:ole="">
            <v:imagedata r:id="rId99" o:title=""/>
          </v:shape>
          <o:OLEObject Type="Embed" ProgID="Equation.DSMT4" ShapeID="_x0000_i1072" DrawAspect="Content" ObjectID="_1705420315" r:id="rId100"/>
        </w:object>
      </w:r>
      <w:r w:rsidRPr="00564062">
        <w:rPr>
          <w:rFonts w:ascii="Times New Roman" w:hAnsi="Times New Roman" w:cs="Times New Roman"/>
          <w:sz w:val="28"/>
          <w:szCs w:val="28"/>
        </w:rPr>
        <w:t>) – го порядку</w:t>
      </w:r>
      <w:r w:rsidRPr="005640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64062">
        <w:rPr>
          <w:rFonts w:ascii="Times New Roman" w:hAnsi="Times New Roman" w:cs="Times New Roman"/>
          <w:sz w:val="28"/>
          <w:szCs w:val="28"/>
        </w:rPr>
        <w:t xml:space="preserve">між координатами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25" w:dyaOrig="315" w14:anchorId="6C770038">
          <v:shape id="_x0000_i1073" type="#_x0000_t75" style="width:14.25pt;height:14.25pt" o:ole="">
            <v:imagedata r:id="rId101" o:title=""/>
          </v:shape>
          <o:OLEObject Type="Embed" ProgID="Equation.3" ShapeID="_x0000_i1073" DrawAspect="Content" ObjectID="_1705420316" r:id="rId102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та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55" w:dyaOrig="315" w14:anchorId="2C5048D3">
          <v:shape id="_x0000_i1074" type="#_x0000_t75" style="width:14.25pt;height:14.25pt" o:ole="">
            <v:imagedata r:id="rId103" o:title=""/>
          </v:shape>
          <o:OLEObject Type="Embed" ProgID="Equation.3" ShapeID="_x0000_i1074" DrawAspect="Content" ObjectID="_1705420317" r:id="rId104"/>
        </w:object>
      </w:r>
      <w:r w:rsidRPr="00564062">
        <w:rPr>
          <w:rFonts w:ascii="Times New Roman" w:hAnsi="Times New Roman" w:cs="Times New Roman"/>
          <w:sz w:val="28"/>
          <w:szCs w:val="28"/>
        </w:rPr>
        <w:t>. Визначимо рекурентно частинну вибіркову кореляцію (</w:t>
      </w:r>
      <w:r w:rsidR="00076054" w:rsidRPr="00564062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580" w:dyaOrig="279" w14:anchorId="1F069076">
          <v:shape id="_x0000_i1075" type="#_x0000_t75" style="width:28.5pt;height:14.25pt" o:ole="">
            <v:imagedata r:id="rId105" o:title=""/>
          </v:shape>
          <o:OLEObject Type="Embed" ProgID="Equation.DSMT4" ShapeID="_x0000_i1075" DrawAspect="Content" ObjectID="_1705420318" r:id="rId106"/>
        </w:object>
      </w:r>
      <w:r w:rsidRPr="00564062">
        <w:rPr>
          <w:rFonts w:ascii="Times New Roman" w:hAnsi="Times New Roman" w:cs="Times New Roman"/>
          <w:sz w:val="28"/>
          <w:szCs w:val="28"/>
        </w:rPr>
        <w:t>) – го  порядку через три частинні вибіркові кореляції (</w:t>
      </w:r>
      <w:r w:rsidR="00076054" w:rsidRPr="00564062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560" w:dyaOrig="279" w14:anchorId="59E0AF1F">
          <v:shape id="_x0000_i1076" type="#_x0000_t75" style="width:28.5pt;height:14.25pt" o:ole="">
            <v:imagedata r:id="rId107" o:title=""/>
          </v:shape>
          <o:OLEObject Type="Embed" ProgID="Equation.DSMT4" ShapeID="_x0000_i1076" DrawAspect="Content" ObjectID="_1705420319" r:id="rId108"/>
        </w:object>
      </w:r>
      <w:r w:rsidRPr="00564062">
        <w:rPr>
          <w:rFonts w:ascii="Times New Roman" w:hAnsi="Times New Roman" w:cs="Times New Roman"/>
          <w:sz w:val="28"/>
          <w:szCs w:val="28"/>
        </w:rPr>
        <w:t>) – го порядку за формулою</w:t>
      </w:r>
      <w:r w:rsidR="00076054">
        <w:rPr>
          <w:rFonts w:ascii="Times New Roman" w:hAnsi="Times New Roman" w:cs="Times New Roman"/>
          <w:sz w:val="28"/>
          <w:szCs w:val="28"/>
        </w:rPr>
        <w:t>:</w:t>
      </w:r>
      <w:r w:rsidRPr="005640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34D954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64062">
        <w:rPr>
          <w:rFonts w:ascii="Times New Roman" w:eastAsia="Times New Roman" w:hAnsi="Times New Roman" w:cs="Times New Roman"/>
          <w:position w:val="-34"/>
          <w:sz w:val="28"/>
          <w:szCs w:val="28"/>
          <w:lang w:val="en-US" w:eastAsia="ru-RU"/>
        </w:rPr>
        <w:object w:dxaOrig="3945" w:dyaOrig="720" w14:anchorId="1BAB1134">
          <v:shape id="_x0000_i1077" type="#_x0000_t75" style="width:194.25pt;height:36pt" o:ole="" fillcolor="window">
            <v:imagedata r:id="rId109" o:title=""/>
          </v:shape>
          <o:OLEObject Type="Embed" ProgID="Equation.3" ShapeID="_x0000_i1077" DrawAspect="Content" ObjectID="_1705420320" r:id="rId110"/>
        </w:object>
      </w:r>
      <w:r w:rsidRPr="00564062">
        <w:rPr>
          <w:rFonts w:ascii="Times New Roman" w:hAnsi="Times New Roman" w:cs="Times New Roman"/>
          <w:sz w:val="28"/>
          <w:szCs w:val="28"/>
        </w:rPr>
        <w:t>.               (10)</w:t>
      </w:r>
    </w:p>
    <w:p w14:paraId="26822463" w14:textId="522F9C8A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6054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564062">
        <w:rPr>
          <w:rFonts w:ascii="Times New Roman" w:hAnsi="Times New Roman" w:cs="Times New Roman"/>
          <w:sz w:val="28"/>
          <w:szCs w:val="28"/>
        </w:rPr>
        <w:t>. Частинна кореляція між першою і другою координатою тривимірного вектора, згідно (10), як і згідно формули (9),  рівна</w:t>
      </w:r>
      <w:r w:rsidR="00475321">
        <w:rPr>
          <w:rFonts w:ascii="Times New Roman" w:hAnsi="Times New Roman" w:cs="Times New Roman"/>
          <w:sz w:val="28"/>
          <w:szCs w:val="28"/>
        </w:rPr>
        <w:t>:</w:t>
      </w:r>
    </w:p>
    <w:p w14:paraId="69BABEA2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46"/>
          <w:sz w:val="28"/>
          <w:szCs w:val="28"/>
          <w:lang w:eastAsia="ru-RU"/>
        </w:rPr>
        <w:object w:dxaOrig="2040" w:dyaOrig="1035" w14:anchorId="0CBFC2AC">
          <v:shape id="_x0000_i1078" type="#_x0000_t75" style="width:100.5pt;height:50.25pt" o:ole="" fillcolor="window">
            <v:imagedata r:id="rId111" o:title=""/>
          </v:shape>
          <o:OLEObject Type="Embed" ProgID="Equation.3" ShapeID="_x0000_i1078" DrawAspect="Content" ObjectID="_1705420321" r:id="rId112"/>
        </w:object>
      </w:r>
      <w:r w:rsidRPr="00564062">
        <w:rPr>
          <w:rFonts w:ascii="Times New Roman" w:hAnsi="Times New Roman" w:cs="Times New Roman"/>
          <w:sz w:val="28"/>
          <w:szCs w:val="28"/>
        </w:rPr>
        <w:t>,</w:t>
      </w:r>
    </w:p>
    <w:p w14:paraId="3C30306F" w14:textId="015F4FFD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>а кореляція між тими ж координатами чотиривимірного вектора</w:t>
      </w:r>
      <w:r w:rsidR="00475321">
        <w:rPr>
          <w:rFonts w:ascii="Times New Roman" w:hAnsi="Times New Roman" w:cs="Times New Roman"/>
          <w:sz w:val="28"/>
          <w:szCs w:val="28"/>
        </w:rPr>
        <w:t>:</w:t>
      </w:r>
      <w:r w:rsidRPr="00564062">
        <w:rPr>
          <w:rFonts w:ascii="Times New Roman" w:hAnsi="Times New Roman" w:cs="Times New Roman"/>
          <w:sz w:val="28"/>
          <w:szCs w:val="28"/>
        </w:rPr>
        <w:t>–</w:t>
      </w:r>
    </w:p>
    <w:p w14:paraId="1FBED52A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38"/>
          <w:sz w:val="28"/>
          <w:szCs w:val="28"/>
          <w:lang w:eastAsia="ru-RU"/>
        </w:rPr>
        <w:object w:dxaOrig="2355" w:dyaOrig="765" w14:anchorId="339BFE9A">
          <v:shape id="_x0000_i1079" type="#_x0000_t75" style="width:115.5pt;height:36pt" o:ole="" fillcolor="window">
            <v:imagedata r:id="rId113" o:title=""/>
          </v:shape>
          <o:OLEObject Type="Embed" ProgID="Equation.3" ShapeID="_x0000_i1079" DrawAspect="Content" ObjectID="_1705420322" r:id="rId114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.      ■</w:t>
      </w:r>
    </w:p>
    <w:p w14:paraId="770460A1" w14:textId="534884D5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З означення кореляцій вищого порядку випливає , що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активн</w:t>
      </w:r>
      <w:r w:rsidRPr="00564062">
        <w:rPr>
          <w:rFonts w:ascii="Times New Roman" w:hAnsi="Times New Roman" w:cs="Times New Roman"/>
          <w:i/>
          <w:iCs/>
          <w:sz w:val="28"/>
          <w:szCs w:val="28"/>
        </w:rPr>
        <w:t xml:space="preserve">і, </w:t>
      </w:r>
      <w:r w:rsidRPr="00564062">
        <w:rPr>
          <w:rFonts w:ascii="Times New Roman" w:hAnsi="Times New Roman" w:cs="Times New Roman"/>
          <w:sz w:val="28"/>
          <w:szCs w:val="28"/>
        </w:rPr>
        <w:t xml:space="preserve"> незафіксовані індекси можна переставляти місцями, а зафіксовані, німі,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пасивні</w:t>
      </w:r>
      <w:r w:rsidRPr="00564062">
        <w:rPr>
          <w:rFonts w:ascii="Times New Roman" w:hAnsi="Times New Roman" w:cs="Times New Roman"/>
          <w:sz w:val="28"/>
          <w:szCs w:val="28"/>
        </w:rPr>
        <w:t xml:space="preserve"> переставляти не можна</w:t>
      </w:r>
      <w:r w:rsidR="00475321">
        <w:rPr>
          <w:rFonts w:ascii="Times New Roman" w:hAnsi="Times New Roman" w:cs="Times New Roman"/>
          <w:sz w:val="28"/>
          <w:szCs w:val="28"/>
        </w:rPr>
        <w:t xml:space="preserve"> </w:t>
      </w:r>
      <w:r w:rsidR="00475321" w:rsidRPr="00564062">
        <w:rPr>
          <w:rFonts w:ascii="Times New Roman" w:hAnsi="Times New Roman" w:cs="Times New Roman"/>
          <w:sz w:val="28"/>
          <w:szCs w:val="28"/>
        </w:rPr>
        <w:t>–</w:t>
      </w:r>
      <w:r w:rsidRPr="00564062">
        <w:rPr>
          <w:rFonts w:ascii="Times New Roman" w:hAnsi="Times New Roman" w:cs="Times New Roman"/>
          <w:sz w:val="28"/>
          <w:szCs w:val="28"/>
        </w:rPr>
        <w:t xml:space="preserve">  відносно них кореляція несиметрична.</w:t>
      </w:r>
    </w:p>
    <w:p w14:paraId="7DFBFF6A" w14:textId="77777777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Отже маємо цілий набір частинних кореляцій, які визначаються різними перестановками індексів в них. Щоб обчислити частинні кореляції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705" w:dyaOrig="300" w14:anchorId="028323AE">
          <v:shape id="_x0000_i1080" type="#_x0000_t75" style="width:36pt;height:14.25pt" o:ole="">
            <v:imagedata r:id="rId115" o:title=""/>
          </v:shape>
          <o:OLEObject Type="Embed" ProgID="Equation.3" ShapeID="_x0000_i1080" DrawAspect="Content" ObjectID="_1705420323" r:id="rId116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порядку необхідно мати всі такі частинні кореляції нульового порядку:</w:t>
      </w:r>
    </w:p>
    <w:p w14:paraId="47827A52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46"/>
          <w:sz w:val="28"/>
          <w:szCs w:val="28"/>
          <w:lang w:eastAsia="ru-RU"/>
        </w:rPr>
        <w:object w:dxaOrig="1185" w:dyaOrig="1020" w14:anchorId="7BFC737E">
          <v:shape id="_x0000_i1081" type="#_x0000_t75" style="width:57.75pt;height:50.25pt" o:ole="">
            <v:imagedata r:id="rId117" o:title=""/>
          </v:shape>
          <o:OLEObject Type="Embed" ProgID="Equation.3" ShapeID="_x0000_i1081" DrawAspect="Content" ObjectID="_1705420324" r:id="rId118"/>
        </w:object>
      </w:r>
    </w:p>
    <w:p w14:paraId="739B7C85" w14:textId="77777777" w:rsidR="00B03AE3" w:rsidRPr="00564062" w:rsidRDefault="00B03AE3" w:rsidP="00B03AE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6" w:name="_Toc43949078"/>
      <w:bookmarkStart w:id="27" w:name="_Toc43982396"/>
      <w:bookmarkStart w:id="28" w:name="_Toc43989636"/>
      <w:bookmarkStart w:id="29" w:name="_Toc44047030"/>
      <w:bookmarkStart w:id="30" w:name="_Toc44080661"/>
      <w:bookmarkStart w:id="31" w:name="_Toc44081348"/>
      <w:bookmarkStart w:id="32" w:name="_Toc44082753"/>
      <w:bookmarkStart w:id="33" w:name="_Toc44700686"/>
      <w:bookmarkStart w:id="34" w:name="_Toc44737285"/>
      <w:bookmarkStart w:id="35" w:name="_Toc44747760"/>
      <w:bookmarkStart w:id="36" w:name="_Toc44748037"/>
      <w:bookmarkStart w:id="37" w:name="_Toc44813803"/>
      <w:bookmarkStart w:id="38" w:name="_Toc44815207"/>
      <w:bookmarkStart w:id="39" w:name="_Toc48715286"/>
      <w:bookmarkStart w:id="40" w:name="_Toc48715732"/>
      <w:bookmarkStart w:id="41" w:name="_Toc48716130"/>
      <w:bookmarkStart w:id="42" w:name="_Toc48716341"/>
      <w:bookmarkStart w:id="43" w:name="_Toc48720114"/>
      <w:bookmarkStart w:id="44" w:name="_Toc48723489"/>
      <w:bookmarkStart w:id="45" w:name="_Toc48997744"/>
      <w:bookmarkStart w:id="46" w:name="_Toc48999709"/>
      <w:bookmarkStart w:id="47" w:name="_Toc49016689"/>
      <w:bookmarkStart w:id="48" w:name="_Toc49017535"/>
      <w:bookmarkStart w:id="49" w:name="_Toc49078823"/>
      <w:bookmarkStart w:id="50" w:name="_Toc50439041"/>
      <w:bookmarkStart w:id="51" w:name="_Toc51676601"/>
    </w:p>
    <w:p w14:paraId="2F04E743" w14:textId="5B52A1AB" w:rsidR="00B03AE3" w:rsidRPr="00564062" w:rsidRDefault="00B03AE3" w:rsidP="00E31FEF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 </w:t>
      </w:r>
      <w:r w:rsidRPr="00E31FEF">
        <w:rPr>
          <w:rFonts w:ascii="Times New Roman" w:hAnsi="Times New Roman" w:cs="Times New Roman"/>
          <w:b/>
          <w:bCs/>
          <w:sz w:val="28"/>
          <w:szCs w:val="28"/>
        </w:rPr>
        <w:t>Варіанси вищих порядків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6A28D35F" w14:textId="77777777" w:rsidR="00B03AE3" w:rsidRPr="00564062" w:rsidRDefault="00B03AE3" w:rsidP="00B03AE3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41E224" w14:textId="236FD98D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Варіанси вищих порядків</w:t>
      </w:r>
      <w:r w:rsidRPr="00564062">
        <w:rPr>
          <w:rFonts w:ascii="Times New Roman" w:hAnsi="Times New Roman" w:cs="Times New Roman"/>
          <w:sz w:val="28"/>
          <w:szCs w:val="28"/>
        </w:rPr>
        <w:t xml:space="preserve"> також будуємо за аналогією до формування кореляцій вищих порядків, тобто фіксуванням всіх неактивних координат випадкового вектора. Отже така варіанса має один активний індекс, а інші</w:t>
      </w:r>
      <w:r w:rsidR="00E31FEF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564062">
        <w:rPr>
          <w:rFonts w:ascii="Times New Roman" w:hAnsi="Times New Roman" w:cs="Times New Roman"/>
          <w:sz w:val="28"/>
          <w:szCs w:val="28"/>
        </w:rPr>
        <w:t xml:space="preserve"> (</w:t>
      </w:r>
      <w:r w:rsidR="00E31FEF" w:rsidRPr="006625A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40" w:dyaOrig="279" w14:anchorId="3E136101">
          <v:shape id="_x0000_i1082" type="#_x0000_t75" style="width:28.5pt;height:14.25pt" o:ole="">
            <v:imagedata r:id="rId119" o:title=""/>
          </v:shape>
          <o:OLEObject Type="Embed" ProgID="Equation.DSMT4" ShapeID="_x0000_i1082" DrawAspect="Content" ObjectID="_1705420325" r:id="rId120"/>
        </w:object>
      </w:r>
      <w:r w:rsidRPr="00564062">
        <w:rPr>
          <w:rFonts w:ascii="Times New Roman" w:hAnsi="Times New Roman" w:cs="Times New Roman"/>
          <w:sz w:val="28"/>
          <w:szCs w:val="28"/>
        </w:rPr>
        <w:t>) –</w:t>
      </w:r>
      <w:r w:rsidR="00E31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4062">
        <w:rPr>
          <w:rFonts w:ascii="Times New Roman" w:hAnsi="Times New Roman" w:cs="Times New Roman"/>
          <w:sz w:val="28"/>
          <w:szCs w:val="28"/>
        </w:rPr>
        <w:t xml:space="preserve">пасивні, німі. Цю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вибіркову частинну варіансу</w:t>
      </w:r>
      <w:r w:rsidRPr="00564062">
        <w:rPr>
          <w:rFonts w:ascii="Times New Roman" w:hAnsi="Times New Roman" w:cs="Times New Roman"/>
          <w:sz w:val="28"/>
          <w:szCs w:val="28"/>
        </w:rPr>
        <w:t xml:space="preserve"> будемо називати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варіансою  </w:t>
      </w:r>
      <w:r w:rsidRPr="0056406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31FEF" w:rsidRPr="00E31FEF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40" w:dyaOrig="279" w14:anchorId="00BBD7BA">
          <v:shape id="_x0000_i1083" type="#_x0000_t75" style="width:28.5pt;height:14.25pt" o:ole="">
            <v:imagedata r:id="rId121" o:title=""/>
          </v:shape>
          <o:OLEObject Type="Embed" ProgID="Equation.DSMT4" ShapeID="_x0000_i1083" DrawAspect="Content" ObjectID="_1705420326" r:id="rId122"/>
        </w:object>
      </w:r>
      <w:r w:rsidRPr="0056406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 го порядку</w:t>
      </w:r>
      <w:r w:rsidRPr="00564062">
        <w:rPr>
          <w:rFonts w:ascii="Times New Roman" w:hAnsi="Times New Roman" w:cs="Times New Roman"/>
          <w:sz w:val="28"/>
          <w:szCs w:val="28"/>
        </w:rPr>
        <w:t>. Варіансу (</w:t>
      </w:r>
      <w:r w:rsidR="00E31FEF" w:rsidRPr="006625A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40" w:dyaOrig="279" w14:anchorId="1DF5F7D3">
          <v:shape id="_x0000_i1084" type="#_x0000_t75" style="width:28.5pt;height:14.25pt" o:ole="">
            <v:imagedata r:id="rId123" o:title=""/>
          </v:shape>
          <o:OLEObject Type="Embed" ProgID="Equation.DSMT4" ShapeID="_x0000_i1084" DrawAspect="Content" ObjectID="_1705420327" r:id="rId124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) –го порядку визначаємо </w:t>
      </w:r>
      <w:r w:rsidRPr="00564062">
        <w:rPr>
          <w:rFonts w:ascii="Times New Roman" w:hAnsi="Times New Roman" w:cs="Times New Roman"/>
          <w:sz w:val="28"/>
          <w:szCs w:val="28"/>
        </w:rPr>
        <w:lastRenderedPageBreak/>
        <w:t>рекурентно через варіансу (</w:t>
      </w:r>
      <w:r w:rsidR="00122D55" w:rsidRPr="00E31FEF">
        <w:rPr>
          <w:position w:val="-6"/>
          <w:lang w:val="en-US"/>
        </w:rPr>
        <w:object w:dxaOrig="580" w:dyaOrig="279" w14:anchorId="0AFD6EC2">
          <v:shape id="_x0000_i1085" type="#_x0000_t75" style="width:28.5pt;height:14.25pt" o:ole="">
            <v:imagedata r:id="rId125" o:title=""/>
          </v:shape>
          <o:OLEObject Type="Embed" ProgID="Equation.DSMT4" ShapeID="_x0000_i1085" DrawAspect="Content" ObjectID="_1705420328" r:id="rId126"/>
        </w:object>
      </w:r>
      <w:r w:rsidRPr="00564062">
        <w:rPr>
          <w:rFonts w:ascii="Times New Roman" w:hAnsi="Times New Roman" w:cs="Times New Roman"/>
          <w:sz w:val="28"/>
          <w:szCs w:val="28"/>
        </w:rPr>
        <w:t>) – го порядку та кореляцію (</w:t>
      </w:r>
      <w:r w:rsidR="00122D55" w:rsidRPr="006625A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80" w:dyaOrig="279" w14:anchorId="4594B855">
          <v:shape id="_x0000_i1086" type="#_x0000_t75" style="width:28.5pt;height:14.25pt" o:ole="">
            <v:imagedata r:id="rId127" o:title=""/>
          </v:shape>
          <o:OLEObject Type="Embed" ProgID="Equation.DSMT4" ShapeID="_x0000_i1086" DrawAspect="Content" ObjectID="_1705420329" r:id="rId128"/>
        </w:object>
      </w:r>
      <w:r w:rsidRPr="00564062">
        <w:rPr>
          <w:rFonts w:ascii="Times New Roman" w:hAnsi="Times New Roman" w:cs="Times New Roman"/>
          <w:sz w:val="28"/>
          <w:szCs w:val="28"/>
        </w:rPr>
        <w:t>) – го порядку за формулою</w:t>
      </w:r>
      <w:r w:rsidR="00FC1598">
        <w:rPr>
          <w:rFonts w:ascii="Times New Roman" w:hAnsi="Times New Roman" w:cs="Times New Roman"/>
          <w:sz w:val="28"/>
          <w:szCs w:val="28"/>
        </w:rPr>
        <w:t>:</w:t>
      </w:r>
    </w:p>
    <w:p w14:paraId="698D57DE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16"/>
          <w:sz w:val="28"/>
          <w:szCs w:val="28"/>
          <w:lang w:val="en-US" w:eastAsia="ru-RU"/>
        </w:rPr>
        <w:object w:dxaOrig="3825" w:dyaOrig="480" w14:anchorId="1EE7AC34">
          <v:shape id="_x0000_i1087" type="#_x0000_t75" style="width:194.25pt;height:21.75pt" o:ole="" fillcolor="window">
            <v:imagedata r:id="rId129" o:title=""/>
          </v:shape>
          <o:OLEObject Type="Embed" ProgID="Equation.3" ShapeID="_x0000_i1087" DrawAspect="Content" ObjectID="_1705420330" r:id="rId130"/>
        </w:object>
      </w:r>
      <w:r w:rsidRPr="00564062">
        <w:rPr>
          <w:rFonts w:ascii="Times New Roman" w:hAnsi="Times New Roman" w:cs="Times New Roman"/>
          <w:sz w:val="28"/>
          <w:szCs w:val="28"/>
        </w:rPr>
        <w:t>.                             (11)</w:t>
      </w:r>
    </w:p>
    <w:p w14:paraId="6E70C2DA" w14:textId="14F9CCFE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25A9">
        <w:rPr>
          <w:rFonts w:ascii="Times New Roman" w:hAnsi="Times New Roman" w:cs="Times New Roman"/>
          <w:b/>
          <w:bCs/>
          <w:sz w:val="28"/>
          <w:szCs w:val="28"/>
        </w:rPr>
        <w:t>Приклад.</w:t>
      </w:r>
      <w:r w:rsidRPr="00564062">
        <w:rPr>
          <w:rFonts w:ascii="Times New Roman" w:hAnsi="Times New Roman" w:cs="Times New Roman"/>
          <w:sz w:val="28"/>
          <w:szCs w:val="28"/>
        </w:rPr>
        <w:t xml:space="preserve"> Частинна варіанса першої координати двовимірного  вектори при фіксованій другій координаті, згідно (11), дорівнює</w:t>
      </w:r>
      <w:r w:rsidR="00FC1598">
        <w:rPr>
          <w:rFonts w:ascii="Times New Roman" w:hAnsi="Times New Roman" w:cs="Times New Roman"/>
          <w:sz w:val="28"/>
          <w:szCs w:val="28"/>
        </w:rPr>
        <w:t>:</w:t>
      </w:r>
    </w:p>
    <w:p w14:paraId="76F011EA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16"/>
          <w:sz w:val="28"/>
          <w:szCs w:val="28"/>
          <w:lang w:val="en-US" w:eastAsia="ru-RU"/>
        </w:rPr>
        <w:object w:dxaOrig="1755" w:dyaOrig="480" w14:anchorId="38C60203">
          <v:shape id="_x0000_i1088" type="#_x0000_t75" style="width:86.25pt;height:21.75pt" o:ole="" fillcolor="window">
            <v:imagedata r:id="rId131" o:title=""/>
          </v:shape>
          <o:OLEObject Type="Embed" ProgID="Equation.3" ShapeID="_x0000_i1088" DrawAspect="Content" ObjectID="_1705420331" r:id="rId132"/>
        </w:object>
      </w:r>
      <w:r w:rsidRPr="00564062">
        <w:rPr>
          <w:rFonts w:ascii="Times New Roman" w:hAnsi="Times New Roman" w:cs="Times New Roman"/>
          <w:sz w:val="28"/>
          <w:szCs w:val="28"/>
        </w:rPr>
        <w:t>,</w:t>
      </w:r>
    </w:p>
    <w:p w14:paraId="72EC2D6C" w14:textId="3C207CDF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>а частинна варіанса</w:t>
      </w:r>
      <w:r w:rsidR="00FC1598">
        <w:rPr>
          <w:rFonts w:ascii="Times New Roman" w:hAnsi="Times New Roman" w:cs="Times New Roman"/>
          <w:sz w:val="28"/>
          <w:szCs w:val="28"/>
        </w:rPr>
        <w:t xml:space="preserve"> </w:t>
      </w:r>
      <w:r w:rsidRPr="00564062">
        <w:rPr>
          <w:rFonts w:ascii="Times New Roman" w:hAnsi="Times New Roman" w:cs="Times New Roman"/>
          <w:sz w:val="28"/>
          <w:szCs w:val="28"/>
        </w:rPr>
        <w:t>першої координати тривимірного вектори при фіксованих двох інших</w:t>
      </w:r>
      <w:r w:rsidR="00FC1598">
        <w:rPr>
          <w:rFonts w:ascii="Times New Roman" w:hAnsi="Times New Roman" w:cs="Times New Roman"/>
          <w:sz w:val="28"/>
          <w:szCs w:val="28"/>
        </w:rPr>
        <w:t>:</w:t>
      </w:r>
    </w:p>
    <w:p w14:paraId="69978C55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062">
        <w:rPr>
          <w:rFonts w:ascii="Times New Roman" w:eastAsia="Times New Roman" w:hAnsi="Times New Roman" w:cs="Times New Roman"/>
          <w:position w:val="-16"/>
          <w:sz w:val="28"/>
          <w:szCs w:val="28"/>
          <w:lang w:val="en-US" w:eastAsia="ru-RU"/>
        </w:rPr>
        <w:object w:dxaOrig="2100" w:dyaOrig="480" w14:anchorId="1F47ECA2">
          <v:shape id="_x0000_i1089" type="#_x0000_t75" style="width:108pt;height:21.75pt" o:ole="" fillcolor="window">
            <v:imagedata r:id="rId133" o:title=""/>
          </v:shape>
          <o:OLEObject Type="Embed" ProgID="Equation.3" ShapeID="_x0000_i1089" DrawAspect="Content" ObjectID="_1705420332" r:id="rId134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.    </w:t>
      </w:r>
      <w:r w:rsidRPr="00564062">
        <w:rPr>
          <w:rFonts w:ascii="Times New Roman" w:hAnsi="Times New Roman" w:cs="Times New Roman"/>
          <w:sz w:val="28"/>
          <w:szCs w:val="28"/>
          <w:lang w:val="ru-RU"/>
        </w:rPr>
        <w:t>■</w:t>
      </w:r>
    </w:p>
    <w:p w14:paraId="75EF7BB5" w14:textId="487A05EA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Послідовно застосовуючи формулу (11), можна виразити варіансу </w:t>
      </w:r>
      <w:r w:rsidR="00FC1598" w:rsidRPr="00FC1598">
        <w:rPr>
          <w:rFonts w:ascii="Times New Roman" w:hAnsi="Times New Roman" w:cs="Times New Roman"/>
          <w:position w:val="-10"/>
          <w:sz w:val="28"/>
          <w:szCs w:val="28"/>
        </w:rPr>
        <w:object w:dxaOrig="740" w:dyaOrig="320" w14:anchorId="21D9AE83">
          <v:shape id="_x0000_i1090" type="#_x0000_t75" style="width:36pt;height:14.25pt" o:ole="">
            <v:imagedata r:id="rId135" o:title=""/>
          </v:shape>
          <o:OLEObject Type="Embed" ProgID="Equation.DSMT4" ShapeID="_x0000_i1090" DrawAspect="Content" ObjectID="_1705420333" r:id="rId136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– го порядку через варіансу першого порядку:</w:t>
      </w:r>
    </w:p>
    <w:p w14:paraId="7F69BEFE" w14:textId="77777777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6D11A60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 </w:t>
      </w:r>
      <w:r w:rsidRPr="00564062">
        <w:rPr>
          <w:rFonts w:ascii="Times New Roman" w:eastAsia="Times New Roman" w:hAnsi="Times New Roman" w:cs="Times New Roman"/>
          <w:position w:val="-60"/>
          <w:sz w:val="28"/>
          <w:szCs w:val="28"/>
          <w:lang w:eastAsia="ru-RU"/>
        </w:rPr>
        <w:object w:dxaOrig="7260" w:dyaOrig="1335" w14:anchorId="254DB787">
          <v:shape id="_x0000_i1091" type="#_x0000_t75" style="width:5in;height:64.5pt" o:ole="" fillcolor="window">
            <v:imagedata r:id="rId137" o:title=""/>
          </v:shape>
          <o:OLEObject Type="Embed" ProgID="Equation.3" ShapeID="_x0000_i1091" DrawAspect="Content" ObjectID="_1705420334" r:id="rId138"/>
        </w:object>
      </w:r>
      <w:r w:rsidRPr="00564062">
        <w:rPr>
          <w:rFonts w:ascii="Times New Roman" w:hAnsi="Times New Roman" w:cs="Times New Roman"/>
          <w:sz w:val="28"/>
          <w:szCs w:val="28"/>
          <w:lang w:val="ru-RU"/>
        </w:rPr>
        <w:t xml:space="preserve"> .   (12) </w:t>
      </w:r>
    </w:p>
    <w:p w14:paraId="6EED9157" w14:textId="77777777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Стандарт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-ого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порядку</w:t>
      </w:r>
      <w:r w:rsidRPr="00564062">
        <w:rPr>
          <w:rFonts w:ascii="Times New Roman" w:hAnsi="Times New Roman" w:cs="Times New Roman"/>
          <w:sz w:val="28"/>
          <w:szCs w:val="28"/>
        </w:rPr>
        <w:t xml:space="preserve"> визначають звичайним чином:</w:t>
      </w:r>
    </w:p>
    <w:p w14:paraId="2AEDA6DA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18"/>
          <w:sz w:val="28"/>
          <w:szCs w:val="28"/>
          <w:lang w:eastAsia="ru-RU"/>
        </w:rPr>
        <w:object w:dxaOrig="1995" w:dyaOrig="540" w14:anchorId="3186841F">
          <v:shape id="_x0000_i1092" type="#_x0000_t75" style="width:100.5pt;height:28.5pt" o:ole="" fillcolor="window">
            <v:imagedata r:id="rId139" o:title=""/>
          </v:shape>
          <o:OLEObject Type="Embed" ProgID="Equation.3" ShapeID="_x0000_i1092" DrawAspect="Content" ObjectID="_1705420335" r:id="rId140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.                                      (13)</w:t>
      </w:r>
    </w:p>
    <w:p w14:paraId="7A26B090" w14:textId="77777777" w:rsidR="00B03AE3" w:rsidRPr="00564062" w:rsidRDefault="00B03AE3" w:rsidP="00B03AE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6406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39508D6F" w14:textId="2E311B41" w:rsidR="00B03AE3" w:rsidRPr="00564062" w:rsidRDefault="00B03AE3" w:rsidP="00FC1598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bookmarkStart w:id="52" w:name="_Toc43982397"/>
      <w:bookmarkStart w:id="53" w:name="_Toc43989637"/>
      <w:bookmarkStart w:id="54" w:name="_Toc44047031"/>
      <w:bookmarkStart w:id="55" w:name="_Toc44080662"/>
      <w:bookmarkStart w:id="56" w:name="_Toc44081349"/>
      <w:bookmarkStart w:id="57" w:name="_Toc44082754"/>
      <w:bookmarkStart w:id="58" w:name="_Toc44700687"/>
      <w:bookmarkStart w:id="59" w:name="_Toc44737286"/>
      <w:bookmarkStart w:id="60" w:name="_Toc44747761"/>
      <w:bookmarkStart w:id="61" w:name="_Toc44748038"/>
      <w:bookmarkStart w:id="62" w:name="_Toc44813804"/>
      <w:bookmarkStart w:id="63" w:name="_Toc44815208"/>
      <w:bookmarkStart w:id="64" w:name="_Toc48715287"/>
      <w:bookmarkStart w:id="65" w:name="_Toc48715733"/>
      <w:bookmarkStart w:id="66" w:name="_Toc48716131"/>
      <w:bookmarkStart w:id="67" w:name="_Toc48716342"/>
      <w:bookmarkStart w:id="68" w:name="_Toc48720115"/>
      <w:bookmarkStart w:id="69" w:name="_Toc48723490"/>
      <w:bookmarkStart w:id="70" w:name="_Toc48997745"/>
      <w:bookmarkStart w:id="71" w:name="_Toc48999710"/>
      <w:bookmarkStart w:id="72" w:name="_Toc49016690"/>
      <w:bookmarkStart w:id="73" w:name="_Toc49017536"/>
      <w:bookmarkStart w:id="74" w:name="_Toc49078824"/>
      <w:bookmarkStart w:id="75" w:name="_Toc50439042"/>
      <w:bookmarkStart w:id="76" w:name="_Toc51676602"/>
      <w:r w:rsidRPr="00FC1598">
        <w:rPr>
          <w:rFonts w:ascii="Times New Roman" w:hAnsi="Times New Roman" w:cs="Times New Roman"/>
          <w:b/>
          <w:bCs/>
          <w:sz w:val="28"/>
          <w:szCs w:val="28"/>
        </w:rPr>
        <w:t>Регресії вищих порядків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624E9E62" w14:textId="77777777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</w:p>
    <w:p w14:paraId="7D1F053E" w14:textId="7C5ECFFC" w:rsidR="00B03AE3" w:rsidRPr="00564062" w:rsidRDefault="00B03AE3" w:rsidP="00B03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Регресії вищих порядків також визначаємо за індукцією. Позначимо вибіркову регресію між 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25" w:dyaOrig="315" w14:anchorId="10875715">
          <v:shape id="_x0000_i1093" type="#_x0000_t75" style="width:14.25pt;height:14.25pt" o:ole="">
            <v:imagedata r:id="rId141" o:title=""/>
          </v:shape>
          <o:OLEObject Type="Embed" ProgID="Equation.3" ShapeID="_x0000_i1093" DrawAspect="Content" ObjectID="_1705420336" r:id="rId142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та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55" w:dyaOrig="315" w14:anchorId="33246E7C">
          <v:shape id="_x0000_i1094" type="#_x0000_t75" style="width:14.25pt;height:14.25pt" o:ole="">
            <v:imagedata r:id="rId143" o:title=""/>
          </v:shape>
          <o:OLEObject Type="Embed" ProgID="Equation.3" ShapeID="_x0000_i1094" DrawAspect="Content" ObjectID="_1705420337" r:id="rId144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при постійних значеннях всіх інших координат </w:t>
      </w:r>
      <w:r w:rsidRPr="005640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065" w:dyaOrig="315" w14:anchorId="17AF6B2F">
          <v:shape id="_x0000_i1095" type="#_x0000_t75" style="width:50.25pt;height:14.25pt" o:ole="" fillcolor="window">
            <v:imagedata r:id="rId145" o:title=""/>
          </v:shape>
          <o:OLEObject Type="Embed" ProgID="Equation.3" ShapeID="_x0000_i1095" DrawAspect="Content" ObjectID="_1705420338" r:id="rId146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 через  </w:t>
      </w:r>
      <w:r w:rsidRPr="00564062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705" w:dyaOrig="360" w14:anchorId="3FAF9F46">
          <v:shape id="_x0000_i1096" type="#_x0000_t75" style="width:36pt;height:21.75pt" o:ole="">
            <v:imagedata r:id="rId147" o:title=""/>
          </v:shape>
          <o:OLEObject Type="Embed" ProgID="Equation.3" ShapeID="_x0000_i1096" DrawAspect="Content" ObjectID="_1705420339" r:id="rId148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. Тоді </w: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частинну регресію </w:t>
      </w:r>
      <w:r w:rsidRPr="00564062">
        <w:rPr>
          <w:rFonts w:ascii="Times New Roman" w:eastAsia="Times New Roman" w:hAnsi="Times New Roman" w:cs="Times New Roman"/>
          <w:b/>
          <w:bCs/>
          <w:i/>
          <w:iCs/>
          <w:position w:val="-10"/>
          <w:sz w:val="28"/>
          <w:szCs w:val="28"/>
          <w:lang w:eastAsia="ru-RU"/>
        </w:rPr>
        <w:object w:dxaOrig="705" w:dyaOrig="300" w14:anchorId="4F7E18EB">
          <v:shape id="_x0000_i1097" type="#_x0000_t75" style="width:36pt;height:14.25pt" o:ole="">
            <v:imagedata r:id="rId149" o:title=""/>
          </v:shape>
          <o:OLEObject Type="Embed" ProgID="Equation.3" ShapeID="_x0000_i1097" DrawAspect="Content" ObjectID="_1705420340" r:id="rId150"/>
        </w:object>
      </w:r>
      <w:r w:rsidRPr="005640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 порядку</w:t>
      </w:r>
      <w:r w:rsidRPr="005640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062">
        <w:rPr>
          <w:rFonts w:ascii="Times New Roman" w:hAnsi="Times New Roman" w:cs="Times New Roman"/>
          <w:sz w:val="28"/>
          <w:szCs w:val="28"/>
        </w:rPr>
        <w:t>визначають через кореляцію (</w:t>
      </w:r>
      <w:r w:rsidR="00FC1598">
        <w:rPr>
          <w:lang w:val="en-US"/>
        </w:rPr>
        <w:tab/>
      </w:r>
      <w:r w:rsidR="00FC1598" w:rsidRPr="00FC1598">
        <w:rPr>
          <w:position w:val="-6"/>
          <w:lang w:val="en-US"/>
        </w:rPr>
        <w:object w:dxaOrig="580" w:dyaOrig="279" w14:anchorId="2083077B">
          <v:shape id="_x0000_i1098" type="#_x0000_t75" style="width:28.5pt;height:14.25pt" o:ole="">
            <v:imagedata r:id="rId151" o:title=""/>
          </v:shape>
          <o:OLEObject Type="Embed" ProgID="Equation.DSMT4" ShapeID="_x0000_i1098" DrawAspect="Content" ObjectID="_1705420341" r:id="rId152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) – го порядку та два стандарти </w:t>
      </w:r>
      <w:r w:rsidR="00FC1598" w:rsidRPr="00FC1598">
        <w:rPr>
          <w:position w:val="-10"/>
        </w:rPr>
        <w:object w:dxaOrig="740" w:dyaOrig="320" w14:anchorId="6C60DE07">
          <v:shape id="_x0000_i1099" type="#_x0000_t75" style="width:36pt;height:14.25pt" o:ole="">
            <v:imagedata r:id="rId153" o:title=""/>
          </v:shape>
          <o:OLEObject Type="Embed" ProgID="Equation.DSMT4" ShapeID="_x0000_i1099" DrawAspect="Content" ObjectID="_1705420342" r:id="rId154"/>
        </w:object>
      </w:r>
      <w:r w:rsidR="00FC1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4062">
        <w:rPr>
          <w:rFonts w:ascii="Times New Roman" w:hAnsi="Times New Roman" w:cs="Times New Roman"/>
          <w:sz w:val="28"/>
          <w:szCs w:val="28"/>
        </w:rPr>
        <w:t xml:space="preserve">– го порядку за формулою: </w:t>
      </w:r>
    </w:p>
    <w:p w14:paraId="2A190E17" w14:textId="77777777" w:rsidR="00B03AE3" w:rsidRPr="00564062" w:rsidRDefault="00B03AE3" w:rsidP="00B03AE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38"/>
          <w:sz w:val="28"/>
          <w:szCs w:val="28"/>
          <w:lang w:eastAsia="ru-RU"/>
        </w:rPr>
        <w:object w:dxaOrig="2955" w:dyaOrig="855" w14:anchorId="338EDD11">
          <v:shape id="_x0000_i1100" type="#_x0000_t75" style="width:151.5pt;height:43.5pt" o:ole="">
            <v:imagedata r:id="rId155" o:title=""/>
          </v:shape>
          <o:OLEObject Type="Embed" ProgID="Equation.3" ShapeID="_x0000_i1100" DrawAspect="Content" ObjectID="_1705420343" r:id="rId156"/>
        </w:object>
      </w:r>
      <w:r w:rsidRPr="00564062">
        <w:rPr>
          <w:rFonts w:ascii="Times New Roman" w:hAnsi="Times New Roman" w:cs="Times New Roman"/>
          <w:sz w:val="28"/>
          <w:szCs w:val="28"/>
        </w:rPr>
        <w:t>.                                (14)</w:t>
      </w:r>
    </w:p>
    <w:p w14:paraId="1E3E57DB" w14:textId="79620981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Зокрема, при </w:t>
      </w:r>
      <w:r w:rsidR="00FC1598" w:rsidRPr="00564062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600" w:dyaOrig="279" w14:anchorId="0AC3AC05">
          <v:shape id="_x0000_i1101" type="#_x0000_t75" style="width:28.5pt;height:14.25pt" o:ole="">
            <v:imagedata r:id="rId157" o:title=""/>
          </v:shape>
          <o:OLEObject Type="Embed" ProgID="Equation.DSMT4" ShapeID="_x0000_i1101" DrawAspect="Content" ObjectID="_1705420344" r:id="rId158"/>
        </w:object>
      </w:r>
      <w:r w:rsidRPr="00564062">
        <w:rPr>
          <w:rFonts w:ascii="Times New Roman" w:hAnsi="Times New Roman" w:cs="Times New Roman"/>
          <w:sz w:val="28"/>
          <w:szCs w:val="28"/>
        </w:rPr>
        <w:t xml:space="preserve"> одержуємо регресію першого порядку</w:t>
      </w:r>
    </w:p>
    <w:p w14:paraId="58BD3BAF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38"/>
          <w:sz w:val="28"/>
          <w:szCs w:val="28"/>
          <w:lang w:eastAsia="ru-RU"/>
        </w:rPr>
        <w:object w:dxaOrig="1680" w:dyaOrig="855" w14:anchorId="0FAB034D">
          <v:shape id="_x0000_i1102" type="#_x0000_t75" style="width:86.25pt;height:43.5pt" o:ole="">
            <v:imagedata r:id="rId159" o:title=""/>
          </v:shape>
          <o:OLEObject Type="Embed" ProgID="Equation.3" ShapeID="_x0000_i1102" DrawAspect="Content" ObjectID="_1705420345" r:id="rId160"/>
        </w:object>
      </w:r>
      <w:r w:rsidRPr="00564062">
        <w:rPr>
          <w:rFonts w:ascii="Times New Roman" w:hAnsi="Times New Roman" w:cs="Times New Roman"/>
          <w:sz w:val="28"/>
          <w:szCs w:val="28"/>
        </w:rPr>
        <w:t>,</w:t>
      </w:r>
    </w:p>
    <w:p w14:paraId="6EA77B38" w14:textId="77777777" w:rsidR="00B03AE3" w:rsidRPr="00564062" w:rsidRDefault="00B03AE3" w:rsidP="00B03AE3">
      <w:pPr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hAnsi="Times New Roman" w:cs="Times New Roman"/>
          <w:sz w:val="28"/>
          <w:szCs w:val="28"/>
        </w:rPr>
        <w:t xml:space="preserve"> а при </w:t>
      </w:r>
      <w:r w:rsidRPr="00564062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40" w:dyaOrig="195" w14:anchorId="2EAA5F64">
          <v:shape id="_x0000_i1103" type="#_x0000_t75" style="width:14.25pt;height:7.5pt" o:ole="">
            <v:imagedata r:id="rId161" o:title=""/>
          </v:shape>
          <o:OLEObject Type="Embed" ProgID="Equation.3" ShapeID="_x0000_i1103" DrawAspect="Content" ObjectID="_1705420346" r:id="rId162"/>
        </w:object>
      </w:r>
      <w:r w:rsidRPr="00564062">
        <w:rPr>
          <w:rFonts w:ascii="Times New Roman" w:hAnsi="Times New Roman" w:cs="Times New Roman"/>
          <w:sz w:val="28"/>
          <w:szCs w:val="28"/>
        </w:rPr>
        <w:t>=2 – відому вже раніше регресію нульового порядку</w:t>
      </w:r>
    </w:p>
    <w:p w14:paraId="2A2EFA99" w14:textId="77777777" w:rsidR="00B03AE3" w:rsidRPr="00564062" w:rsidRDefault="00B03AE3" w:rsidP="00B03A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062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1245" w:dyaOrig="780" w14:anchorId="591A3E91">
          <v:shape id="_x0000_i1104" type="#_x0000_t75" style="width:64.5pt;height:36pt" o:ole="">
            <v:imagedata r:id="rId163" o:title=""/>
          </v:shape>
          <o:OLEObject Type="Embed" ProgID="Equation.3" ShapeID="_x0000_i1104" DrawAspect="Content" ObjectID="_1705420347" r:id="rId164"/>
        </w:object>
      </w:r>
      <w:r w:rsidRPr="00564062">
        <w:rPr>
          <w:rFonts w:ascii="Times New Roman" w:hAnsi="Times New Roman" w:cs="Times New Roman"/>
          <w:sz w:val="28"/>
          <w:szCs w:val="28"/>
        </w:rPr>
        <w:t>.</w:t>
      </w:r>
    </w:p>
    <w:p w14:paraId="67507EBF" w14:textId="77777777" w:rsidR="00B03AE3" w:rsidRPr="00564062" w:rsidRDefault="00B03AE3" w:rsidP="00B03AE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7" w:name="_Toc43982398"/>
      <w:bookmarkStart w:id="78" w:name="_Toc43989638"/>
      <w:bookmarkStart w:id="79" w:name="_Toc44047032"/>
      <w:bookmarkStart w:id="80" w:name="_Toc44080663"/>
      <w:bookmarkStart w:id="81" w:name="_Toc44081350"/>
      <w:bookmarkStart w:id="82" w:name="_Toc44082755"/>
      <w:bookmarkStart w:id="83" w:name="_Toc44700688"/>
      <w:bookmarkStart w:id="84" w:name="_Toc44737287"/>
      <w:bookmarkStart w:id="85" w:name="_Toc44747762"/>
      <w:bookmarkStart w:id="86" w:name="_Toc44748039"/>
      <w:bookmarkStart w:id="87" w:name="_Toc44813805"/>
      <w:bookmarkStart w:id="88" w:name="_Toc44815209"/>
      <w:bookmarkStart w:id="89" w:name="_Toc48715288"/>
      <w:bookmarkStart w:id="90" w:name="_Toc48715734"/>
      <w:bookmarkStart w:id="91" w:name="_Toc48716132"/>
      <w:bookmarkStart w:id="92" w:name="_Toc48716343"/>
      <w:bookmarkStart w:id="93" w:name="_Toc48720116"/>
      <w:bookmarkStart w:id="94" w:name="_Toc48723491"/>
      <w:bookmarkStart w:id="95" w:name="_Toc48997746"/>
      <w:bookmarkStart w:id="96" w:name="_Toc48999711"/>
      <w:bookmarkStart w:id="97" w:name="_Toc49016691"/>
      <w:bookmarkStart w:id="98" w:name="_Toc49017537"/>
      <w:bookmarkStart w:id="99" w:name="_Toc49078825"/>
      <w:bookmarkStart w:id="100" w:name="_Toc50439043"/>
      <w:bookmarkStart w:id="101" w:name="_Toc51676603"/>
    </w:p>
    <w:p w14:paraId="161B43F3" w14:textId="5B769768" w:rsidR="00B03AE3" w:rsidRPr="006C10F6" w:rsidRDefault="00B03AE3" w:rsidP="00161CC9">
      <w:pPr>
        <w:pStyle w:val="3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6C10F6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Лінійне рівняння регресії однієї змінної </w:t>
      </w:r>
      <w:r w:rsidR="00161CC9" w:rsidRPr="006C10F6">
        <w:rPr>
          <w:rFonts w:ascii="Times New Roman" w:hAnsi="Times New Roman" w:cs="Times New Roman"/>
          <w:b/>
          <w:bCs/>
          <w:color w:val="00B0F0"/>
          <w:sz w:val="28"/>
          <w:szCs w:val="28"/>
        </w:rPr>
        <w:t>на інші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2F0A7D99" w14:textId="77777777" w:rsidR="00B03AE3" w:rsidRPr="006C10F6" w:rsidRDefault="00B03AE3" w:rsidP="00B03AE3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40811286" w14:textId="77777777" w:rsidR="00B03AE3" w:rsidRPr="006C10F6" w:rsidRDefault="00B03AE3" w:rsidP="00B03AE3">
      <w:pPr>
        <w:pStyle w:val="a6"/>
        <w:ind w:firstLine="708"/>
        <w:jc w:val="both"/>
        <w:rPr>
          <w:color w:val="00B0F0"/>
          <w:sz w:val="28"/>
          <w:szCs w:val="28"/>
        </w:rPr>
      </w:pPr>
      <w:r w:rsidRPr="006C10F6">
        <w:rPr>
          <w:color w:val="00B0F0"/>
          <w:sz w:val="28"/>
          <w:szCs w:val="28"/>
        </w:rPr>
        <w:t xml:space="preserve">За аналогією до двовимірного випадку, можна говорити і про лінійне рівняння регресії однієї координати </w:t>
      </w:r>
      <w:r w:rsidRPr="006C10F6">
        <w:rPr>
          <w:color w:val="00B0F0"/>
          <w:position w:val="-6"/>
          <w:sz w:val="28"/>
          <w:szCs w:val="28"/>
        </w:rPr>
        <w:object w:dxaOrig="240" w:dyaOrig="195" w14:anchorId="5EDF2634">
          <v:shape id="_x0000_i1105" type="#_x0000_t75" style="width:14.25pt;height:7.5pt" o:ole="">
            <v:imagedata r:id="rId161" o:title=""/>
          </v:shape>
          <o:OLEObject Type="Embed" ProgID="Equation.3" ShapeID="_x0000_i1105" DrawAspect="Content" ObjectID="_1705420348" r:id="rId165"/>
        </w:object>
      </w:r>
      <w:r w:rsidRPr="006C10F6">
        <w:rPr>
          <w:color w:val="00B0F0"/>
          <w:sz w:val="28"/>
          <w:szCs w:val="28"/>
        </w:rPr>
        <w:t xml:space="preserve">вимірного випадкового </w:t>
      </w:r>
      <w:proofErr w:type="spellStart"/>
      <w:r w:rsidRPr="006C10F6">
        <w:rPr>
          <w:color w:val="00B0F0"/>
          <w:sz w:val="28"/>
          <w:szCs w:val="28"/>
        </w:rPr>
        <w:t>вектора</w:t>
      </w:r>
      <w:proofErr w:type="spellEnd"/>
      <w:r w:rsidRPr="006C10F6">
        <w:rPr>
          <w:color w:val="00B0F0"/>
          <w:sz w:val="28"/>
          <w:szCs w:val="28"/>
        </w:rPr>
        <w:t xml:space="preserve"> (</w:t>
      </w:r>
      <w:r w:rsidRPr="006C10F6">
        <w:rPr>
          <w:color w:val="00B0F0"/>
          <w:position w:val="-6"/>
          <w:sz w:val="28"/>
          <w:szCs w:val="28"/>
        </w:rPr>
        <w:object w:dxaOrig="555" w:dyaOrig="255" w14:anchorId="31C97774">
          <v:shape id="_x0000_i1106" type="#_x0000_t75" style="width:28.5pt;height:14.25pt" o:ole="">
            <v:imagedata r:id="rId166" o:title=""/>
          </v:shape>
          <o:OLEObject Type="Embed" ProgID="Equation.3" ShapeID="_x0000_i1106" DrawAspect="Content" ObjectID="_1705420349" r:id="rId167"/>
        </w:object>
      </w:r>
      <w:r w:rsidRPr="006C10F6">
        <w:rPr>
          <w:color w:val="00B0F0"/>
          <w:sz w:val="28"/>
          <w:szCs w:val="28"/>
        </w:rPr>
        <w:t xml:space="preserve">) відносно всіх інших координати цього ж </w:t>
      </w:r>
      <w:proofErr w:type="spellStart"/>
      <w:r w:rsidRPr="006C10F6">
        <w:rPr>
          <w:color w:val="00B0F0"/>
          <w:sz w:val="28"/>
          <w:szCs w:val="28"/>
        </w:rPr>
        <w:t>вектора</w:t>
      </w:r>
      <w:proofErr w:type="spellEnd"/>
      <w:r w:rsidRPr="006C10F6">
        <w:rPr>
          <w:color w:val="00B0F0"/>
          <w:sz w:val="28"/>
          <w:szCs w:val="28"/>
        </w:rPr>
        <w:t xml:space="preserve">. Очевидно, що вивід таких рівнянь буде подібним до двовимірному випадку з урахуванням того, що тепер потрібно аналізувати частинні регресії вищих порядків.  </w:t>
      </w:r>
    </w:p>
    <w:p w14:paraId="32B08482" w14:textId="4E2BF02C" w:rsidR="00B03AE3" w:rsidRPr="006C10F6" w:rsidRDefault="00B03AE3" w:rsidP="00B03AE3">
      <w:pPr>
        <w:pStyle w:val="a6"/>
        <w:ind w:firstLine="708"/>
        <w:jc w:val="both"/>
        <w:rPr>
          <w:color w:val="00B0F0"/>
          <w:sz w:val="28"/>
          <w:szCs w:val="28"/>
        </w:rPr>
      </w:pPr>
      <w:r w:rsidRPr="006C10F6">
        <w:rPr>
          <w:color w:val="00B0F0"/>
          <w:sz w:val="28"/>
          <w:szCs w:val="28"/>
        </w:rPr>
        <w:t xml:space="preserve">Нехай в результаті </w:t>
      </w:r>
      <w:r w:rsidRPr="006C10F6">
        <w:rPr>
          <w:color w:val="00B0F0"/>
          <w:position w:val="-6"/>
          <w:sz w:val="28"/>
          <w:szCs w:val="28"/>
        </w:rPr>
        <w:object w:dxaOrig="255" w:dyaOrig="255" w14:anchorId="18F85976">
          <v:shape id="_x0000_i1107" type="#_x0000_t75" style="width:14.25pt;height:14.25pt" o:ole="">
            <v:imagedata r:id="rId168" o:title=""/>
          </v:shape>
          <o:OLEObject Type="Embed" ProgID="Equation.3" ShapeID="_x0000_i1107" DrawAspect="Content" ObjectID="_1705420350" r:id="rId169"/>
        </w:object>
      </w:r>
      <w:r w:rsidRPr="006C10F6">
        <w:rPr>
          <w:color w:val="00B0F0"/>
          <w:sz w:val="28"/>
          <w:szCs w:val="28"/>
        </w:rPr>
        <w:t>спостережень над випадковим вектором (</w:t>
      </w:r>
      <w:r w:rsidR="00161CC9" w:rsidRPr="006C10F6">
        <w:rPr>
          <w:color w:val="00B0F0"/>
          <w:position w:val="-12"/>
          <w:sz w:val="28"/>
          <w:szCs w:val="28"/>
        </w:rPr>
        <w:object w:dxaOrig="920" w:dyaOrig="360" w14:anchorId="0A8CBFD0">
          <v:shape id="_x0000_i1108" type="#_x0000_t75" style="width:43.5pt;height:21.75pt" o:ole="">
            <v:imagedata r:id="rId170" o:title=""/>
          </v:shape>
          <o:OLEObject Type="Embed" ProgID="Equation.DSMT4" ShapeID="_x0000_i1108" DrawAspect="Content" ObjectID="_1705420351" r:id="rId171"/>
        </w:object>
      </w:r>
      <w:r w:rsidRPr="006C10F6">
        <w:rPr>
          <w:color w:val="00B0F0"/>
          <w:sz w:val="28"/>
          <w:szCs w:val="28"/>
        </w:rPr>
        <w:t xml:space="preserve">) одержано </w:t>
      </w:r>
      <w:r w:rsidRPr="006C10F6">
        <w:rPr>
          <w:color w:val="00B0F0"/>
          <w:position w:val="-6"/>
          <w:sz w:val="28"/>
          <w:szCs w:val="28"/>
        </w:rPr>
        <w:object w:dxaOrig="195" w:dyaOrig="255" w14:anchorId="54A74E07">
          <v:shape id="_x0000_i1109" type="#_x0000_t75" style="width:7.5pt;height:14.25pt" o:ole="">
            <v:imagedata r:id="rId172" o:title=""/>
          </v:shape>
          <o:OLEObject Type="Embed" ProgID="Equation.3" ShapeID="_x0000_i1109" DrawAspect="Content" ObjectID="_1705420352" r:id="rId173"/>
        </w:object>
      </w:r>
      <w:r w:rsidRPr="006C10F6">
        <w:rPr>
          <w:color w:val="00B0F0"/>
          <w:sz w:val="28"/>
          <w:szCs w:val="28"/>
        </w:rPr>
        <w:t xml:space="preserve"> різних значень (</w:t>
      </w:r>
      <w:r w:rsidR="00161CC9" w:rsidRPr="006C10F6">
        <w:rPr>
          <w:color w:val="00B0F0"/>
          <w:position w:val="-14"/>
          <w:sz w:val="28"/>
          <w:szCs w:val="28"/>
        </w:rPr>
        <w:object w:dxaOrig="1020" w:dyaOrig="380" w14:anchorId="3169369D">
          <v:shape id="_x0000_i1110" type="#_x0000_t75" style="width:50.25pt;height:21.75pt" o:ole="">
            <v:imagedata r:id="rId174" o:title=""/>
          </v:shape>
          <o:OLEObject Type="Embed" ProgID="Equation.DSMT4" ShapeID="_x0000_i1110" DrawAspect="Content" ObjectID="_1705420353" r:id="rId175"/>
        </w:object>
      </w:r>
      <w:r w:rsidRPr="006C10F6">
        <w:rPr>
          <w:color w:val="00B0F0"/>
          <w:sz w:val="28"/>
          <w:szCs w:val="28"/>
        </w:rPr>
        <w:t>), (</w:t>
      </w:r>
      <w:r w:rsidRPr="006C10F6">
        <w:rPr>
          <w:color w:val="00B0F0"/>
          <w:position w:val="-10"/>
          <w:sz w:val="28"/>
          <w:szCs w:val="28"/>
        </w:rPr>
        <w:object w:dxaOrig="675" w:dyaOrig="360" w14:anchorId="2C60F73C">
          <v:shape id="_x0000_i1111" type="#_x0000_t75" style="width:36pt;height:21.75pt" o:ole="">
            <v:imagedata r:id="rId176" o:title=""/>
          </v:shape>
          <o:OLEObject Type="Embed" ProgID="Equation.3" ShapeID="_x0000_i1111" DrawAspect="Content" ObjectID="_1705420354" r:id="rId177"/>
        </w:object>
      </w:r>
      <w:r w:rsidRPr="006C10F6">
        <w:rPr>
          <w:color w:val="00B0F0"/>
          <w:sz w:val="28"/>
          <w:szCs w:val="28"/>
        </w:rPr>
        <w:t xml:space="preserve">) його, причому значення </w:t>
      </w:r>
      <w:r w:rsidR="00161CC9" w:rsidRPr="006C10F6">
        <w:rPr>
          <w:color w:val="00B0F0"/>
          <w:position w:val="-14"/>
          <w:sz w:val="28"/>
          <w:szCs w:val="28"/>
        </w:rPr>
        <w:object w:dxaOrig="1219" w:dyaOrig="380" w14:anchorId="1EF9763E">
          <v:shape id="_x0000_i1112" type="#_x0000_t75" style="width:57.75pt;height:21.75pt" o:ole="">
            <v:imagedata r:id="rId178" o:title=""/>
          </v:shape>
          <o:OLEObject Type="Embed" ProgID="Equation.DSMT4" ShapeID="_x0000_i1112" DrawAspect="Content" ObjectID="_1705420355" r:id="rId179"/>
        </w:object>
      </w:r>
      <w:r w:rsidRPr="006C10F6">
        <w:rPr>
          <w:color w:val="00B0F0"/>
          <w:sz w:val="28"/>
          <w:szCs w:val="28"/>
        </w:rPr>
        <w:t xml:space="preserve"> цей вектор набував </w:t>
      </w:r>
      <w:r w:rsidRPr="006C10F6">
        <w:rPr>
          <w:color w:val="00B0F0"/>
          <w:position w:val="-14"/>
          <w:sz w:val="28"/>
          <w:szCs w:val="28"/>
        </w:rPr>
        <w:object w:dxaOrig="255" w:dyaOrig="360" w14:anchorId="6339D9E6">
          <v:shape id="_x0000_i1113" type="#_x0000_t75" style="width:14.25pt;height:21.75pt" o:ole="">
            <v:imagedata r:id="rId180" o:title=""/>
          </v:shape>
          <o:OLEObject Type="Embed" ProgID="Equation.3" ShapeID="_x0000_i1113" DrawAspect="Content" ObjectID="_1705420356" r:id="rId181"/>
        </w:object>
      </w:r>
      <w:r w:rsidRPr="006C10F6">
        <w:rPr>
          <w:color w:val="00B0F0"/>
          <w:sz w:val="28"/>
          <w:szCs w:val="28"/>
        </w:rPr>
        <w:t xml:space="preserve"> разів. Очевидно, що </w:t>
      </w:r>
      <w:r w:rsidR="00161CC9" w:rsidRPr="006C10F6">
        <w:rPr>
          <w:color w:val="00B0F0"/>
          <w:position w:val="-12"/>
          <w:sz w:val="28"/>
          <w:szCs w:val="28"/>
        </w:rPr>
        <w:object w:dxaOrig="1540" w:dyaOrig="360" w14:anchorId="3D69414B">
          <v:shape id="_x0000_i1114" type="#_x0000_t75" style="width:79.5pt;height:21.75pt" o:ole="">
            <v:imagedata r:id="rId182" o:title=""/>
          </v:shape>
          <o:OLEObject Type="Embed" ProgID="Equation.DSMT4" ShapeID="_x0000_i1114" DrawAspect="Content" ObjectID="_1705420357" r:id="rId183"/>
        </w:object>
      </w:r>
      <w:r w:rsidRPr="006C10F6">
        <w:rPr>
          <w:color w:val="00B0F0"/>
          <w:sz w:val="28"/>
          <w:szCs w:val="28"/>
        </w:rPr>
        <w:t xml:space="preserve">.Обчислимо середні арифметичні </w:t>
      </w:r>
    </w:p>
    <w:p w14:paraId="38D8434C" w14:textId="77777777" w:rsidR="00B03AE3" w:rsidRPr="006C10F6" w:rsidRDefault="00B03AE3" w:rsidP="00161CC9">
      <w:pPr>
        <w:pStyle w:val="a6"/>
        <w:jc w:val="center"/>
        <w:rPr>
          <w:color w:val="00B0F0"/>
          <w:sz w:val="28"/>
          <w:szCs w:val="28"/>
        </w:rPr>
      </w:pPr>
      <w:r w:rsidRPr="006C10F6">
        <w:rPr>
          <w:color w:val="00B0F0"/>
          <w:position w:val="-30"/>
          <w:sz w:val="28"/>
          <w:szCs w:val="28"/>
        </w:rPr>
        <w:object w:dxaOrig="1395" w:dyaOrig="675" w14:anchorId="09FAB3F0">
          <v:shape id="_x0000_i1115" type="#_x0000_t75" style="width:1in;height:36pt" o:ole="">
            <v:imagedata r:id="rId184" o:title=""/>
          </v:shape>
          <o:OLEObject Type="Embed" ProgID="Equation.3" ShapeID="_x0000_i1115" DrawAspect="Content" ObjectID="_1705420358" r:id="rId185"/>
        </w:object>
      </w:r>
    </w:p>
    <w:p w14:paraId="5B9A8CCE" w14:textId="150844C0" w:rsidR="00B03AE3" w:rsidRPr="006C10F6" w:rsidRDefault="00B03AE3" w:rsidP="00B03AE3">
      <w:pPr>
        <w:pStyle w:val="a6"/>
        <w:jc w:val="both"/>
        <w:rPr>
          <w:color w:val="00B0F0"/>
          <w:sz w:val="28"/>
          <w:szCs w:val="28"/>
        </w:rPr>
      </w:pPr>
      <w:r w:rsidRPr="006C10F6">
        <w:rPr>
          <w:color w:val="00B0F0"/>
          <w:sz w:val="28"/>
          <w:szCs w:val="28"/>
        </w:rPr>
        <w:t xml:space="preserve">координат </w:t>
      </w:r>
      <w:proofErr w:type="spellStart"/>
      <w:r w:rsidRPr="006C10F6">
        <w:rPr>
          <w:color w:val="00B0F0"/>
          <w:sz w:val="28"/>
          <w:szCs w:val="28"/>
        </w:rPr>
        <w:t>вектора</w:t>
      </w:r>
      <w:proofErr w:type="spellEnd"/>
      <w:r w:rsidRPr="006C10F6">
        <w:rPr>
          <w:color w:val="00B0F0"/>
          <w:sz w:val="28"/>
          <w:szCs w:val="28"/>
        </w:rPr>
        <w:t xml:space="preserve"> (</w:t>
      </w:r>
      <w:r w:rsidR="00161CC9" w:rsidRPr="006C10F6">
        <w:rPr>
          <w:color w:val="00B0F0"/>
          <w:position w:val="-12"/>
          <w:sz w:val="28"/>
          <w:szCs w:val="28"/>
        </w:rPr>
        <w:object w:dxaOrig="900" w:dyaOrig="360" w14:anchorId="71D5C1EC">
          <v:shape id="_x0000_i1116" type="#_x0000_t75" style="width:43.5pt;height:21.75pt" o:ole="">
            <v:imagedata r:id="rId186" o:title=""/>
          </v:shape>
          <o:OLEObject Type="Embed" ProgID="Equation.DSMT4" ShapeID="_x0000_i1116" DrawAspect="Content" ObjectID="_1705420359" r:id="rId187"/>
        </w:object>
      </w:r>
      <w:r w:rsidRPr="006C10F6">
        <w:rPr>
          <w:color w:val="00B0F0"/>
          <w:sz w:val="28"/>
          <w:szCs w:val="28"/>
        </w:rPr>
        <w:t>). Будемо шукати, наприклад,  гіперплощину</w:t>
      </w:r>
    </w:p>
    <w:p w14:paraId="53189EA4" w14:textId="77777777" w:rsidR="00B03AE3" w:rsidRPr="006C10F6" w:rsidRDefault="00B03AE3" w:rsidP="00161CC9">
      <w:pPr>
        <w:pStyle w:val="a6"/>
        <w:jc w:val="center"/>
        <w:rPr>
          <w:color w:val="00B0F0"/>
          <w:sz w:val="28"/>
          <w:szCs w:val="28"/>
        </w:rPr>
      </w:pPr>
      <w:r w:rsidRPr="006C10F6">
        <w:rPr>
          <w:color w:val="00B0F0"/>
          <w:position w:val="-10"/>
          <w:sz w:val="28"/>
          <w:szCs w:val="28"/>
        </w:rPr>
        <w:object w:dxaOrig="4905" w:dyaOrig="360" w14:anchorId="307D5C5E">
          <v:shape id="_x0000_i1117" type="#_x0000_t75" style="width:244.5pt;height:21.75pt" o:ole="">
            <v:imagedata r:id="rId188" o:title=""/>
          </v:shape>
          <o:OLEObject Type="Embed" ProgID="Equation.3" ShapeID="_x0000_i1117" DrawAspect="Content" ObjectID="_1705420360" r:id="rId189"/>
        </w:object>
      </w:r>
      <w:r w:rsidRPr="006C10F6">
        <w:rPr>
          <w:color w:val="00B0F0"/>
          <w:sz w:val="28"/>
          <w:szCs w:val="28"/>
        </w:rPr>
        <w:t>,         (15)</w:t>
      </w:r>
    </w:p>
    <w:p w14:paraId="728AD151" w14:textId="3D245B16" w:rsidR="00B03AE3" w:rsidRPr="006C10F6" w:rsidRDefault="00B03AE3" w:rsidP="00B03AE3">
      <w:pPr>
        <w:pStyle w:val="a6"/>
        <w:jc w:val="both"/>
        <w:rPr>
          <w:color w:val="00B0F0"/>
          <w:sz w:val="28"/>
          <w:szCs w:val="28"/>
        </w:rPr>
      </w:pPr>
      <w:r w:rsidRPr="006C10F6">
        <w:rPr>
          <w:color w:val="00B0F0"/>
          <w:sz w:val="28"/>
          <w:szCs w:val="28"/>
        </w:rPr>
        <w:t>яка проходить через точку (</w:t>
      </w:r>
      <w:r w:rsidR="00161CC9" w:rsidRPr="006C10F6">
        <w:rPr>
          <w:color w:val="00B0F0"/>
          <w:position w:val="-10"/>
          <w:sz w:val="28"/>
          <w:szCs w:val="28"/>
        </w:rPr>
        <w:object w:dxaOrig="940" w:dyaOrig="380" w14:anchorId="544D4FB3">
          <v:shape id="_x0000_i1118" type="#_x0000_t75" style="width:50.25pt;height:21.75pt" o:ole="">
            <v:imagedata r:id="rId190" o:title=""/>
          </v:shape>
          <o:OLEObject Type="Embed" ProgID="Equation.DSMT4" ShapeID="_x0000_i1118" DrawAspect="Content" ObjectID="_1705420361" r:id="rId191"/>
        </w:object>
      </w:r>
      <w:r w:rsidRPr="006C10F6">
        <w:rPr>
          <w:color w:val="00B0F0"/>
          <w:sz w:val="28"/>
          <w:szCs w:val="28"/>
        </w:rPr>
        <w:t xml:space="preserve">) і найкращим чином, в сенсі принципу найменших квадратів (див. § 5), узгоджується з експериментальними даними </w:t>
      </w:r>
      <w:r w:rsidR="00161CC9" w:rsidRPr="006C10F6">
        <w:rPr>
          <w:color w:val="00B0F0"/>
          <w:position w:val="-14"/>
          <w:sz w:val="28"/>
          <w:szCs w:val="28"/>
        </w:rPr>
        <w:object w:dxaOrig="1219" w:dyaOrig="380" w14:anchorId="34F75FCB">
          <v:shape id="_x0000_i1119" type="#_x0000_t75" style="width:57.75pt;height:21.75pt" o:ole="">
            <v:imagedata r:id="rId192" o:title=""/>
          </v:shape>
          <o:OLEObject Type="Embed" ProgID="Equation.DSMT4" ShapeID="_x0000_i1119" DrawAspect="Content" ObjectID="_1705420362" r:id="rId193"/>
        </w:object>
      </w:r>
      <w:r w:rsidRPr="006C10F6">
        <w:rPr>
          <w:color w:val="00B0F0"/>
          <w:sz w:val="28"/>
          <w:szCs w:val="28"/>
        </w:rPr>
        <w:t>, (</w:t>
      </w:r>
      <w:r w:rsidRPr="006C10F6">
        <w:rPr>
          <w:color w:val="00B0F0"/>
          <w:position w:val="-10"/>
          <w:sz w:val="28"/>
          <w:szCs w:val="28"/>
        </w:rPr>
        <w:object w:dxaOrig="675" w:dyaOrig="360" w14:anchorId="1122B974">
          <v:shape id="_x0000_i1120" type="#_x0000_t75" style="width:36pt;height:21.75pt" o:ole="">
            <v:imagedata r:id="rId194" o:title=""/>
          </v:shape>
          <o:OLEObject Type="Embed" ProgID="Equation.3" ShapeID="_x0000_i1120" DrawAspect="Content" ObjectID="_1705420363" r:id="rId195"/>
        </w:object>
      </w:r>
      <w:r w:rsidRPr="006C10F6">
        <w:rPr>
          <w:color w:val="00B0F0"/>
          <w:sz w:val="28"/>
          <w:szCs w:val="28"/>
        </w:rPr>
        <w:t xml:space="preserve">). Отже задача полягає у відшуканні таких коефіцієнтів </w:t>
      </w:r>
      <w:r w:rsidRPr="006C10F6">
        <w:rPr>
          <w:color w:val="00B0F0"/>
          <w:position w:val="-10"/>
          <w:sz w:val="28"/>
          <w:szCs w:val="28"/>
        </w:rPr>
        <w:object w:dxaOrig="1560" w:dyaOrig="315" w14:anchorId="7C314E49">
          <v:shape id="_x0000_i1121" type="#_x0000_t75" style="width:79.5pt;height:14.25pt" o:ole="">
            <v:imagedata r:id="rId196" o:title=""/>
          </v:shape>
          <o:OLEObject Type="Embed" ProgID="Equation.3" ShapeID="_x0000_i1121" DrawAspect="Content" ObjectID="_1705420364" r:id="rId197"/>
        </w:object>
      </w:r>
      <w:r w:rsidRPr="006C10F6">
        <w:rPr>
          <w:color w:val="00B0F0"/>
          <w:sz w:val="28"/>
          <w:szCs w:val="28"/>
        </w:rPr>
        <w:t>, при яких сума</w:t>
      </w:r>
    </w:p>
    <w:p w14:paraId="528D052A" w14:textId="77777777" w:rsidR="00B03AE3" w:rsidRPr="006C10F6" w:rsidRDefault="00B03AE3" w:rsidP="00B03AE3">
      <w:pPr>
        <w:pStyle w:val="a6"/>
        <w:rPr>
          <w:color w:val="00B0F0"/>
          <w:sz w:val="28"/>
          <w:szCs w:val="28"/>
        </w:rPr>
      </w:pPr>
      <w:r w:rsidRPr="006C10F6">
        <w:rPr>
          <w:color w:val="00B0F0"/>
          <w:position w:val="-30"/>
          <w:sz w:val="28"/>
          <w:szCs w:val="28"/>
        </w:rPr>
        <w:object w:dxaOrig="3240" w:dyaOrig="675" w14:anchorId="0A953ABD">
          <v:shape id="_x0000_i1122" type="#_x0000_t75" style="width:165.75pt;height:36pt" o:ole="">
            <v:imagedata r:id="rId198" o:title=""/>
          </v:shape>
          <o:OLEObject Type="Embed" ProgID="Equation.3" ShapeID="_x0000_i1122" DrawAspect="Content" ObjectID="_1705420365" r:id="rId199"/>
        </w:object>
      </w:r>
    </w:p>
    <w:p w14:paraId="070BF61A" w14:textId="26093EC7" w:rsidR="00B03AE3" w:rsidRPr="006C10F6" w:rsidRDefault="00B03AE3" w:rsidP="00B03AE3">
      <w:pPr>
        <w:pStyle w:val="a6"/>
        <w:jc w:val="both"/>
        <w:rPr>
          <w:color w:val="00B0F0"/>
          <w:sz w:val="28"/>
          <w:szCs w:val="28"/>
        </w:rPr>
      </w:pPr>
      <w:r w:rsidRPr="006C10F6">
        <w:rPr>
          <w:color w:val="00B0F0"/>
          <w:sz w:val="28"/>
          <w:szCs w:val="28"/>
        </w:rPr>
        <w:t>набуває найменш</w:t>
      </w:r>
      <w:r w:rsidR="009E36D8" w:rsidRPr="006C10F6">
        <w:rPr>
          <w:color w:val="00B0F0"/>
          <w:sz w:val="28"/>
          <w:szCs w:val="28"/>
        </w:rPr>
        <w:t>ого</w:t>
      </w:r>
      <w:r w:rsidRPr="006C10F6">
        <w:rPr>
          <w:color w:val="00B0F0"/>
          <w:sz w:val="28"/>
          <w:szCs w:val="28"/>
        </w:rPr>
        <w:t xml:space="preserve"> значення. З необхідної умови мінімуму цієї суми маємо систему рівнянь</w:t>
      </w:r>
      <w:r w:rsidR="009E36D8" w:rsidRPr="006C10F6">
        <w:rPr>
          <w:color w:val="00B0F0"/>
          <w:sz w:val="28"/>
          <w:szCs w:val="28"/>
        </w:rPr>
        <w:t>:</w:t>
      </w:r>
    </w:p>
    <w:p w14:paraId="70ECEEC0" w14:textId="06C67435" w:rsidR="00B03AE3" w:rsidRPr="006C10F6" w:rsidRDefault="00B03AE3" w:rsidP="009E36D8">
      <w:pPr>
        <w:pStyle w:val="a6"/>
        <w:jc w:val="center"/>
        <w:rPr>
          <w:color w:val="00B0F0"/>
          <w:sz w:val="28"/>
          <w:szCs w:val="28"/>
        </w:rPr>
      </w:pPr>
      <w:r w:rsidRPr="006C10F6">
        <w:rPr>
          <w:color w:val="00B0F0"/>
          <w:position w:val="-28"/>
          <w:sz w:val="28"/>
          <w:szCs w:val="28"/>
        </w:rPr>
        <w:object w:dxaOrig="885" w:dyaOrig="645" w14:anchorId="19FB0DA6">
          <v:shape id="_x0000_i1123" type="#_x0000_t75" style="width:43.5pt;height:28.5pt" o:ole="">
            <v:imagedata r:id="rId200" o:title=""/>
          </v:shape>
          <o:OLEObject Type="Embed" ProgID="Equation.3" ShapeID="_x0000_i1123" DrawAspect="Content" ObjectID="_1705420366" r:id="rId201"/>
        </w:object>
      </w:r>
      <w:r w:rsidRPr="006C10F6">
        <w:rPr>
          <w:color w:val="00B0F0"/>
          <w:sz w:val="28"/>
          <w:szCs w:val="28"/>
        </w:rPr>
        <w:t>=</w:t>
      </w:r>
      <w:r w:rsidRPr="006C10F6">
        <w:rPr>
          <w:color w:val="00B0F0"/>
          <w:position w:val="-30"/>
          <w:sz w:val="28"/>
          <w:szCs w:val="28"/>
        </w:rPr>
        <w:object w:dxaOrig="3600" w:dyaOrig="675" w14:anchorId="4F475A7E">
          <v:shape id="_x0000_i1124" type="#_x0000_t75" style="width:180pt;height:36pt" o:ole="">
            <v:imagedata r:id="rId202" o:title=""/>
          </v:shape>
          <o:OLEObject Type="Embed" ProgID="Equation.3" ShapeID="_x0000_i1124" DrawAspect="Content" ObjectID="_1705420367" r:id="rId203"/>
        </w:object>
      </w:r>
      <w:r w:rsidRPr="006C10F6">
        <w:rPr>
          <w:color w:val="00B0F0"/>
          <w:sz w:val="28"/>
          <w:szCs w:val="28"/>
        </w:rPr>
        <w:t>= 0,   (</w:t>
      </w:r>
      <w:r w:rsidRPr="006C10F6">
        <w:rPr>
          <w:color w:val="00B0F0"/>
          <w:position w:val="-10"/>
          <w:sz w:val="28"/>
          <w:szCs w:val="28"/>
        </w:rPr>
        <w:object w:dxaOrig="780" w:dyaOrig="360" w14:anchorId="7F676EA8">
          <v:shape id="_x0000_i1125" type="#_x0000_t75" style="width:36pt;height:21.75pt" o:ole="">
            <v:imagedata r:id="rId204" o:title=""/>
          </v:shape>
          <o:OLEObject Type="Embed" ProgID="Equation.3" ShapeID="_x0000_i1125" DrawAspect="Content" ObjectID="_1705420368" r:id="rId205"/>
        </w:object>
      </w:r>
      <w:r w:rsidRPr="006C10F6">
        <w:rPr>
          <w:color w:val="00B0F0"/>
          <w:sz w:val="28"/>
          <w:szCs w:val="28"/>
        </w:rPr>
        <w:t xml:space="preserve">),  </w:t>
      </w:r>
      <w:r w:rsidR="009E36D8" w:rsidRPr="006C10F6">
        <w:rPr>
          <w:color w:val="00B0F0"/>
          <w:sz w:val="28"/>
          <w:szCs w:val="28"/>
        </w:rPr>
        <w:t xml:space="preserve">      </w:t>
      </w:r>
      <w:r w:rsidRPr="006C10F6">
        <w:rPr>
          <w:color w:val="00B0F0"/>
          <w:sz w:val="28"/>
          <w:szCs w:val="28"/>
        </w:rPr>
        <w:t>(16)</w:t>
      </w:r>
    </w:p>
    <w:p w14:paraId="4C903B81" w14:textId="5A4BD53D" w:rsidR="00B03AE3" w:rsidRPr="006C10F6" w:rsidRDefault="00B03AE3" w:rsidP="00B03AE3">
      <w:pPr>
        <w:pStyle w:val="a6"/>
        <w:jc w:val="both"/>
        <w:rPr>
          <w:color w:val="00B0F0"/>
          <w:sz w:val="28"/>
          <w:szCs w:val="28"/>
        </w:rPr>
      </w:pPr>
      <w:r w:rsidRPr="006C10F6">
        <w:rPr>
          <w:color w:val="00B0F0"/>
          <w:sz w:val="28"/>
          <w:szCs w:val="28"/>
        </w:rPr>
        <w:t xml:space="preserve">розв’язавши яку з (15) отримаємо лінійне рівняння регресії першої компоненти </w:t>
      </w:r>
      <w:r w:rsidR="009E36D8" w:rsidRPr="006C10F6">
        <w:rPr>
          <w:color w:val="00B0F0"/>
          <w:position w:val="-6"/>
          <w:sz w:val="28"/>
          <w:szCs w:val="28"/>
        </w:rPr>
        <w:object w:dxaOrig="260" w:dyaOrig="220" w14:anchorId="3E0D2FE6">
          <v:shape id="_x0000_i1126" type="#_x0000_t75" style="width:14.25pt;height:14.25pt" o:ole="">
            <v:imagedata r:id="rId206" o:title=""/>
          </v:shape>
          <o:OLEObject Type="Embed" ProgID="Equation.DSMT4" ShapeID="_x0000_i1126" DrawAspect="Content" ObjectID="_1705420369" r:id="rId207"/>
        </w:object>
      </w:r>
      <w:r w:rsidR="009E36D8" w:rsidRPr="006C10F6">
        <w:rPr>
          <w:color w:val="00B0F0"/>
          <w:sz w:val="28"/>
          <w:szCs w:val="28"/>
        </w:rPr>
        <w:t>-</w:t>
      </w:r>
      <w:r w:rsidRPr="006C10F6">
        <w:rPr>
          <w:color w:val="00B0F0"/>
          <w:sz w:val="28"/>
          <w:szCs w:val="28"/>
        </w:rPr>
        <w:t xml:space="preserve"> мірного випадкового </w:t>
      </w:r>
      <w:proofErr w:type="spellStart"/>
      <w:r w:rsidRPr="006C10F6">
        <w:rPr>
          <w:color w:val="00B0F0"/>
          <w:sz w:val="28"/>
          <w:szCs w:val="28"/>
        </w:rPr>
        <w:t>вектора</w:t>
      </w:r>
      <w:proofErr w:type="spellEnd"/>
      <w:r w:rsidRPr="006C10F6">
        <w:rPr>
          <w:color w:val="00B0F0"/>
          <w:sz w:val="28"/>
          <w:szCs w:val="28"/>
        </w:rPr>
        <w:t xml:space="preserve"> </w:t>
      </w:r>
      <w:r w:rsidR="009E36D8" w:rsidRPr="006C10F6">
        <w:rPr>
          <w:color w:val="00B0F0"/>
          <w:sz w:val="28"/>
          <w:szCs w:val="28"/>
        </w:rPr>
        <w:t>на</w:t>
      </w:r>
      <w:r w:rsidRPr="006C10F6">
        <w:rPr>
          <w:color w:val="00B0F0"/>
          <w:sz w:val="28"/>
          <w:szCs w:val="28"/>
        </w:rPr>
        <w:t xml:space="preserve"> всі інш</w:t>
      </w:r>
      <w:r w:rsidR="009E36D8" w:rsidRPr="006C10F6">
        <w:rPr>
          <w:color w:val="00B0F0"/>
          <w:sz w:val="28"/>
          <w:szCs w:val="28"/>
        </w:rPr>
        <w:t>і</w:t>
      </w:r>
      <w:r w:rsidRPr="006C10F6">
        <w:rPr>
          <w:color w:val="00B0F0"/>
          <w:sz w:val="28"/>
          <w:szCs w:val="28"/>
        </w:rPr>
        <w:t xml:space="preserve"> координат</w:t>
      </w:r>
      <w:r w:rsidR="009E36D8" w:rsidRPr="006C10F6">
        <w:rPr>
          <w:color w:val="00B0F0"/>
          <w:sz w:val="28"/>
          <w:szCs w:val="28"/>
        </w:rPr>
        <w:t>и</w:t>
      </w:r>
      <w:r w:rsidRPr="006C10F6">
        <w:rPr>
          <w:color w:val="00B0F0"/>
          <w:sz w:val="28"/>
          <w:szCs w:val="28"/>
        </w:rPr>
        <w:t>:</w:t>
      </w:r>
    </w:p>
    <w:p w14:paraId="58BF27FA" w14:textId="77777777" w:rsidR="00B03AE3" w:rsidRPr="006C10F6" w:rsidRDefault="00B03AE3" w:rsidP="00B03AE3">
      <w:pPr>
        <w:tabs>
          <w:tab w:val="left" w:pos="24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6C10F6">
        <w:rPr>
          <w:rFonts w:ascii="Times New Roman" w:eastAsia="Times New Roman" w:hAnsi="Times New Roman" w:cs="Times New Roman"/>
          <w:color w:val="00B0F0"/>
          <w:position w:val="-14"/>
          <w:sz w:val="28"/>
          <w:szCs w:val="28"/>
          <w:lang w:val="en-US" w:eastAsia="ru-RU"/>
        </w:rPr>
        <w:object w:dxaOrig="4575" w:dyaOrig="360" w14:anchorId="1AF3509D">
          <v:shape id="_x0000_i1127" type="#_x0000_t75" style="width:230.25pt;height:21.75pt" o:ole="">
            <v:imagedata r:id="rId208" o:title=""/>
          </v:shape>
          <o:OLEObject Type="Embed" ProgID="Equation.3" ShapeID="_x0000_i1127" DrawAspect="Content" ObjectID="_1705420370" r:id="rId209"/>
        </w:object>
      </w:r>
    </w:p>
    <w:p w14:paraId="386D900A" w14:textId="77777777" w:rsidR="00B03AE3" w:rsidRPr="006C10F6" w:rsidRDefault="00B03AE3" w:rsidP="00B03AE3">
      <w:pPr>
        <w:tabs>
          <w:tab w:val="left" w:pos="2410"/>
        </w:tabs>
        <w:jc w:val="right"/>
        <w:rPr>
          <w:rFonts w:ascii="Times New Roman" w:hAnsi="Times New Roman" w:cs="Times New Roman"/>
          <w:color w:val="00B0F0"/>
          <w:sz w:val="28"/>
          <w:szCs w:val="28"/>
        </w:rPr>
      </w:pPr>
      <w:r w:rsidRPr="006C10F6">
        <w:rPr>
          <w:rFonts w:ascii="Times New Roman" w:eastAsia="Times New Roman" w:hAnsi="Times New Roman" w:cs="Times New Roman"/>
          <w:color w:val="00B0F0"/>
          <w:position w:val="-14"/>
          <w:sz w:val="28"/>
          <w:szCs w:val="28"/>
          <w:lang w:val="en-US" w:eastAsia="ru-RU"/>
        </w:rPr>
        <w:object w:dxaOrig="2115" w:dyaOrig="360" w14:anchorId="03686A82">
          <v:shape id="_x0000_i1128" type="#_x0000_t75" style="width:108pt;height:21.75pt" o:ole="">
            <v:imagedata r:id="rId210" o:title=""/>
          </v:shape>
          <o:OLEObject Type="Embed" ProgID="Equation.3" ShapeID="_x0000_i1128" DrawAspect="Content" ObjectID="_1705420371" r:id="rId211"/>
        </w:object>
      </w:r>
      <w:r w:rsidRPr="006C10F6">
        <w:rPr>
          <w:rFonts w:ascii="Times New Roman" w:hAnsi="Times New Roman" w:cs="Times New Roman"/>
          <w:color w:val="00B0F0"/>
          <w:sz w:val="28"/>
          <w:szCs w:val="28"/>
        </w:rPr>
        <w:t>.                                 (17)</w:t>
      </w:r>
    </w:p>
    <w:p w14:paraId="5E3BB0E3" w14:textId="24C1F265" w:rsidR="00B03AE3" w:rsidRPr="006C10F6" w:rsidRDefault="00B03AE3" w:rsidP="00B03AE3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6C10F6">
        <w:rPr>
          <w:rFonts w:ascii="Times New Roman" w:hAnsi="Times New Roman" w:cs="Times New Roman"/>
          <w:color w:val="00B0F0"/>
          <w:sz w:val="28"/>
          <w:szCs w:val="28"/>
        </w:rPr>
        <w:tab/>
        <w:t xml:space="preserve">При </w:t>
      </w:r>
      <w:r w:rsidRPr="006C10F6">
        <w:rPr>
          <w:rFonts w:ascii="Times New Roman" w:eastAsia="Times New Roman" w:hAnsi="Times New Roman" w:cs="Times New Roman"/>
          <w:color w:val="00B0F0"/>
          <w:position w:val="-6"/>
          <w:sz w:val="28"/>
          <w:szCs w:val="28"/>
          <w:lang w:eastAsia="ru-RU"/>
        </w:rPr>
        <w:object w:dxaOrig="555" w:dyaOrig="255" w14:anchorId="57CABE0A">
          <v:shape id="_x0000_i1129" type="#_x0000_t75" style="width:28.5pt;height:14.25pt" o:ole="">
            <v:imagedata r:id="rId212" o:title=""/>
          </v:shape>
          <o:OLEObject Type="Embed" ProgID="Equation.3" ShapeID="_x0000_i1129" DrawAspect="Content" ObjectID="_1705420372" r:id="rId213"/>
        </w:object>
      </w:r>
      <w:r w:rsidRPr="006C10F6">
        <w:rPr>
          <w:rFonts w:ascii="Times New Roman" w:hAnsi="Times New Roman" w:cs="Times New Roman"/>
          <w:color w:val="00B0F0"/>
          <w:sz w:val="28"/>
          <w:szCs w:val="28"/>
        </w:rPr>
        <w:t xml:space="preserve"> це рівняння перетворюється у відоме рівняння прямої регресії першої координати двовимірного випадкового вектора </w:t>
      </w:r>
      <w:r w:rsidR="009E36D8" w:rsidRPr="006C10F6">
        <w:rPr>
          <w:rFonts w:ascii="Times New Roman" w:hAnsi="Times New Roman" w:cs="Times New Roman"/>
          <w:color w:val="00B0F0"/>
          <w:sz w:val="28"/>
          <w:szCs w:val="28"/>
        </w:rPr>
        <w:t>на</w:t>
      </w:r>
      <w:r w:rsidRPr="006C10F6">
        <w:rPr>
          <w:rFonts w:ascii="Times New Roman" w:hAnsi="Times New Roman" w:cs="Times New Roman"/>
          <w:color w:val="00B0F0"/>
          <w:sz w:val="28"/>
          <w:szCs w:val="28"/>
        </w:rPr>
        <w:t xml:space="preserve"> друг</w:t>
      </w:r>
      <w:r w:rsidR="009E36D8" w:rsidRPr="006C10F6">
        <w:rPr>
          <w:rFonts w:ascii="Times New Roman" w:hAnsi="Times New Roman" w:cs="Times New Roman"/>
          <w:color w:val="00B0F0"/>
          <w:sz w:val="28"/>
          <w:szCs w:val="28"/>
        </w:rPr>
        <w:t>у</w:t>
      </w:r>
      <w:r w:rsidRPr="006C10F6">
        <w:rPr>
          <w:rFonts w:ascii="Times New Roman" w:hAnsi="Times New Roman" w:cs="Times New Roman"/>
          <w:color w:val="00B0F0"/>
          <w:sz w:val="28"/>
          <w:szCs w:val="28"/>
        </w:rPr>
        <w:t xml:space="preserve"> координат</w:t>
      </w:r>
      <w:r w:rsidR="009E36D8" w:rsidRPr="006C10F6">
        <w:rPr>
          <w:rFonts w:ascii="Times New Roman" w:hAnsi="Times New Roman" w:cs="Times New Roman"/>
          <w:color w:val="00B0F0"/>
          <w:sz w:val="28"/>
          <w:szCs w:val="28"/>
        </w:rPr>
        <w:t>у</w:t>
      </w:r>
      <w:r w:rsidRPr="006C10F6">
        <w:rPr>
          <w:rFonts w:ascii="Times New Roman" w:hAnsi="Times New Roman" w:cs="Times New Roman"/>
          <w:color w:val="00B0F0"/>
          <w:sz w:val="28"/>
          <w:szCs w:val="28"/>
        </w:rPr>
        <w:t>.</w:t>
      </w:r>
    </w:p>
    <w:p w14:paraId="32FDEBD4" w14:textId="1E7EF670" w:rsidR="00B03AE3" w:rsidRPr="006C10F6" w:rsidRDefault="00B03AE3" w:rsidP="00B03AE3">
      <w:pPr>
        <w:tabs>
          <w:tab w:val="left" w:pos="0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C10F6">
        <w:rPr>
          <w:rFonts w:ascii="Times New Roman" w:hAnsi="Times New Roman" w:cs="Times New Roman"/>
          <w:color w:val="00B0F0"/>
          <w:sz w:val="28"/>
          <w:szCs w:val="28"/>
        </w:rPr>
        <w:tab/>
        <w:t xml:space="preserve">Емпіричне рівняння регресії </w:t>
      </w:r>
      <w:r w:rsidRPr="006C10F6">
        <w:rPr>
          <w:rFonts w:ascii="Times New Roman" w:hAnsi="Times New Roman" w:cs="Times New Roman"/>
          <w:i/>
          <w:iCs/>
          <w:color w:val="00B0F0"/>
          <w:sz w:val="28"/>
          <w:szCs w:val="28"/>
        </w:rPr>
        <w:t xml:space="preserve">m </w:t>
      </w:r>
      <w:r w:rsidRPr="006C10F6">
        <w:rPr>
          <w:rFonts w:ascii="Times New Roman" w:hAnsi="Times New Roman" w:cs="Times New Roman"/>
          <w:color w:val="00B0F0"/>
          <w:sz w:val="28"/>
          <w:szCs w:val="28"/>
        </w:rPr>
        <w:t xml:space="preserve">- го порядку  аналітично зображає випадковий процес, що описується випадковими змінними  </w:t>
      </w:r>
      <w:r w:rsidR="009E36D8" w:rsidRPr="006C10F6">
        <w:rPr>
          <w:rFonts w:ascii="Times New Roman" w:eastAsia="Times New Roman" w:hAnsi="Times New Roman" w:cs="Times New Roman"/>
          <w:color w:val="00B0F0"/>
          <w:position w:val="-12"/>
          <w:sz w:val="28"/>
          <w:szCs w:val="28"/>
          <w:lang w:eastAsia="ru-RU"/>
        </w:rPr>
        <w:object w:dxaOrig="820" w:dyaOrig="360" w14:anchorId="17E9640C">
          <v:shape id="_x0000_i1130" type="#_x0000_t75" style="width:43.5pt;height:21.75pt" o:ole="" fillcolor="window">
            <v:imagedata r:id="rId214" o:title=""/>
          </v:shape>
          <o:OLEObject Type="Embed" ProgID="Equation.DSMT4" ShapeID="_x0000_i1130" DrawAspect="Content" ObjectID="_1705420373" r:id="rId215"/>
        </w:object>
      </w:r>
      <w:r w:rsidRPr="006C10F6">
        <w:rPr>
          <w:rFonts w:ascii="Times New Roman" w:hAnsi="Times New Roman" w:cs="Times New Roman"/>
          <w:color w:val="00B0F0"/>
          <w:sz w:val="28"/>
          <w:szCs w:val="28"/>
        </w:rPr>
        <w:t xml:space="preserve"> і слугує для подання великого за обсягом статистичного матеріалу компактно аналітично.</w:t>
      </w:r>
    </w:p>
    <w:p w14:paraId="28F10222" w14:textId="77777777" w:rsidR="000D565B" w:rsidRPr="00564062" w:rsidRDefault="000D565B" w:rsidP="000D565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D565B" w:rsidRPr="00564062" w:rsidSect="00DC0F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0C"/>
    <w:rsid w:val="000129EF"/>
    <w:rsid w:val="0002578C"/>
    <w:rsid w:val="00076054"/>
    <w:rsid w:val="000B4C42"/>
    <w:rsid w:val="000C3221"/>
    <w:rsid w:val="000C4749"/>
    <w:rsid w:val="000D565B"/>
    <w:rsid w:val="000E732B"/>
    <w:rsid w:val="00110E4F"/>
    <w:rsid w:val="00117EDA"/>
    <w:rsid w:val="00122D55"/>
    <w:rsid w:val="00161CC9"/>
    <w:rsid w:val="00170B12"/>
    <w:rsid w:val="001766D3"/>
    <w:rsid w:val="00191753"/>
    <w:rsid w:val="001D5098"/>
    <w:rsid w:val="001F4617"/>
    <w:rsid w:val="00282408"/>
    <w:rsid w:val="00293F21"/>
    <w:rsid w:val="002B27EC"/>
    <w:rsid w:val="002E5D15"/>
    <w:rsid w:val="003037D3"/>
    <w:rsid w:val="00317A04"/>
    <w:rsid w:val="003266C6"/>
    <w:rsid w:val="003372F2"/>
    <w:rsid w:val="003A158B"/>
    <w:rsid w:val="003B65B2"/>
    <w:rsid w:val="00430655"/>
    <w:rsid w:val="004574A2"/>
    <w:rsid w:val="00475321"/>
    <w:rsid w:val="00477903"/>
    <w:rsid w:val="004A4681"/>
    <w:rsid w:val="00506643"/>
    <w:rsid w:val="00564062"/>
    <w:rsid w:val="00583CAB"/>
    <w:rsid w:val="005A2084"/>
    <w:rsid w:val="005B7EAE"/>
    <w:rsid w:val="006012CB"/>
    <w:rsid w:val="00636437"/>
    <w:rsid w:val="00640C0C"/>
    <w:rsid w:val="00642E2C"/>
    <w:rsid w:val="006625A9"/>
    <w:rsid w:val="00674E20"/>
    <w:rsid w:val="006A53B9"/>
    <w:rsid w:val="006C10F6"/>
    <w:rsid w:val="006D03A3"/>
    <w:rsid w:val="007015D7"/>
    <w:rsid w:val="007C49EE"/>
    <w:rsid w:val="007F3799"/>
    <w:rsid w:val="00844F5C"/>
    <w:rsid w:val="00851F18"/>
    <w:rsid w:val="00861DD2"/>
    <w:rsid w:val="0088273D"/>
    <w:rsid w:val="008A23AF"/>
    <w:rsid w:val="008C1EB9"/>
    <w:rsid w:val="00916DD0"/>
    <w:rsid w:val="00974D99"/>
    <w:rsid w:val="009930D2"/>
    <w:rsid w:val="009B5CBF"/>
    <w:rsid w:val="009E36D8"/>
    <w:rsid w:val="00A101F2"/>
    <w:rsid w:val="00A1445E"/>
    <w:rsid w:val="00A91872"/>
    <w:rsid w:val="00AA739E"/>
    <w:rsid w:val="00AB4489"/>
    <w:rsid w:val="00AC6DA0"/>
    <w:rsid w:val="00B03AE3"/>
    <w:rsid w:val="00B67D46"/>
    <w:rsid w:val="00BD6BA0"/>
    <w:rsid w:val="00C45450"/>
    <w:rsid w:val="00C647A3"/>
    <w:rsid w:val="00C9083B"/>
    <w:rsid w:val="00CC3DAC"/>
    <w:rsid w:val="00D17873"/>
    <w:rsid w:val="00D72E5E"/>
    <w:rsid w:val="00D8511C"/>
    <w:rsid w:val="00D97F87"/>
    <w:rsid w:val="00DC0F00"/>
    <w:rsid w:val="00E31FEF"/>
    <w:rsid w:val="00EC667F"/>
    <w:rsid w:val="00ED4D47"/>
    <w:rsid w:val="00EE0D88"/>
    <w:rsid w:val="00EF1B66"/>
    <w:rsid w:val="00EF4ED9"/>
    <w:rsid w:val="00F01280"/>
    <w:rsid w:val="00F145EA"/>
    <w:rsid w:val="00F55DCF"/>
    <w:rsid w:val="00F64FB5"/>
    <w:rsid w:val="00F6501A"/>
    <w:rsid w:val="00FA1470"/>
    <w:rsid w:val="00FC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20439B72"/>
  <w15:docId w15:val="{5BFE6C59-5471-4F6A-A443-A27C9595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F00"/>
    <w:rPr>
      <w:noProof/>
    </w:rPr>
  </w:style>
  <w:style w:type="paragraph" w:styleId="2">
    <w:name w:val="heading 2"/>
    <w:basedOn w:val="a"/>
    <w:next w:val="a"/>
    <w:link w:val="20"/>
    <w:semiHidden/>
    <w:unhideWhenUsed/>
    <w:qFormat/>
    <w:rsid w:val="000D565B"/>
    <w:pPr>
      <w:keepNext/>
      <w:jc w:val="center"/>
      <w:outlineLvl w:val="1"/>
    </w:pPr>
    <w:rPr>
      <w:rFonts w:ascii="Times New Roman" w:eastAsia="Times New Roman" w:hAnsi="Times New Roman" w:cs="Times New Roman"/>
      <w:noProof w:val="0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3A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C0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0C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40C0C"/>
    <w:rPr>
      <w:rFonts w:ascii="Tahoma" w:hAnsi="Tahoma" w:cs="Tahoma"/>
      <w:noProof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851F18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851F18"/>
    <w:rPr>
      <w:noProof/>
    </w:rPr>
  </w:style>
  <w:style w:type="character" w:customStyle="1" w:styleId="MTConvertedEquation">
    <w:name w:val="MTConvertedEquation"/>
    <w:basedOn w:val="a0"/>
    <w:rsid w:val="00851F18"/>
    <w:rPr>
      <w:rFonts w:ascii="Cambria Math" w:hAnsi="Cambria Math" w:cs="Times New Roman"/>
      <w:i/>
      <w:sz w:val="28"/>
      <w:szCs w:val="28"/>
      <w:lang w:val="ru-RU"/>
    </w:rPr>
  </w:style>
  <w:style w:type="paragraph" w:styleId="a6">
    <w:name w:val="Body Text"/>
    <w:basedOn w:val="a"/>
    <w:link w:val="a7"/>
    <w:rsid w:val="007015D7"/>
    <w:pPr>
      <w:spacing w:after="120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character" w:customStyle="1" w:styleId="a7">
    <w:name w:val="Основний текст Знак"/>
    <w:basedOn w:val="a0"/>
    <w:link w:val="a6"/>
    <w:rsid w:val="007015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0D565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3AE3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styleId="21">
    <w:name w:val="Body Text 2"/>
    <w:basedOn w:val="a"/>
    <w:link w:val="22"/>
    <w:semiHidden/>
    <w:unhideWhenUsed/>
    <w:rsid w:val="00B03AE3"/>
    <w:pPr>
      <w:spacing w:after="120" w:line="48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character" w:customStyle="1" w:styleId="22">
    <w:name w:val="Основний текст 2 Знак"/>
    <w:basedOn w:val="a0"/>
    <w:link w:val="21"/>
    <w:semiHidden/>
    <w:rsid w:val="00B03A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semiHidden/>
    <w:unhideWhenUsed/>
    <w:rsid w:val="00B03AE3"/>
    <w:pPr>
      <w:spacing w:after="120" w:line="240" w:lineRule="auto"/>
      <w:jc w:val="left"/>
    </w:pPr>
    <w:rPr>
      <w:rFonts w:ascii="Times New Roman" w:eastAsia="Times New Roman" w:hAnsi="Times New Roman" w:cs="Times New Roman"/>
      <w:noProof w:val="0"/>
      <w:sz w:val="16"/>
      <w:szCs w:val="16"/>
      <w:lang w:eastAsia="ru-RU"/>
    </w:rPr>
  </w:style>
  <w:style w:type="character" w:customStyle="1" w:styleId="32">
    <w:name w:val="Основний текст 3 Знак"/>
    <w:basedOn w:val="a0"/>
    <w:link w:val="31"/>
    <w:semiHidden/>
    <w:rsid w:val="00B03AE3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image" Target="media/image83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91.wmf"/><Relationship Id="rId216" Type="http://schemas.openxmlformats.org/officeDocument/2006/relationships/fontTable" Target="fontTable.xml"/><Relationship Id="rId211" Type="http://schemas.openxmlformats.org/officeDocument/2006/relationships/oleObject" Target="embeddings/oleObject10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oleObject" Target="embeddings/oleObject84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7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2.bin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4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6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07CAB-215C-47AD-A3AB-D6949BC7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5433</Words>
  <Characters>3098</Characters>
  <Application>Microsoft Office Word</Application>
  <DocSecurity>0</DocSecurity>
  <Lines>25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Zlatilda</dc:creator>
  <cp:lastModifiedBy>Микола</cp:lastModifiedBy>
  <cp:revision>32</cp:revision>
  <dcterms:created xsi:type="dcterms:W3CDTF">2021-11-24T18:45:00Z</dcterms:created>
  <dcterms:modified xsi:type="dcterms:W3CDTF">2022-02-03T17:03:00Z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