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475569"/>
          <w:sz w:val="24"/>
          <w:szCs w:val="24"/>
        </w:rPr>
        <w:t xml:space="preserve">MICROPULSE COACH GUIDE</w:t>
      </w:r>
    </w:p>
    <w:p>
      <w:pPr>
        <w:spacing w:after="480"/>
        <w:jc w:val="center"/>
      </w:pPr>
      <w:r>
        <w:rPr>
          <w:rFonts w:ascii="Calibri" w:cs="Calibri" w:eastAsia="Calibri" w:hAnsi="Calibri"/>
          <w:b/>
          <w:bCs/>
          <w:color w:val="1E40AF"/>
          <w:sz w:val="56"/>
          <w:szCs w:val="56"/>
        </w:rPr>
        <w:t xml:space="preserve">GPS álag á hvíldardögum</w:t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75569"/>
          <w:sz w:val="26"/>
          <w:szCs w:val="26"/>
        </w:rPr>
        <w:t xml:space="preserve">Hvernig kerfið reiknar carryover frá leikjum og æfingum</w:t>
      </w:r>
    </w:p>
    <w:p>
      <w:pPr>
        <w:spacing w:after="1200"/>
        <w:jc w:val="center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Útgáfa maí 2026 · v1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MicroPulse · Performance Intelligence</w:t>
      </w:r>
    </w:p>
    <w:p>
      <w:pPr>
        <w:pStyle w:val="Heading1"/>
        <w:pageBreakBefore/>
        <w:spacing w:after="180" w:before="36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1. Af hverju er þetta skjal til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Þú hefur líklega tekið eftir því að morguninn eftir leik birtist liðið þitt í dashboardinu með háar tölur — PL 2,18×, mechanical fatigue, high composite. Það er rökrétt: þeir spiluðu nýverið. En af hverju hverfur þetta ekki eftir 2-3 daga hvíld?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Þangað til nýlega gerði kerfið smá villu sem lét carryover frá leikjum líta út eins og dagsins álag — jafnvel þegar leikurinn var 3 daga gamall. Þetta skjal útskýrir hvernig kerfið gerir þetta núna rétt og hvað það þýðir fyrir þína daglegu ákvarðanatöku.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Þú þarft engan tæknilegan bakgrunn til að lesa þetta. Allt er útskýrt með raunverulegum dæmum úr leikvikum sem þú þekkir.</w:t>
      </w:r>
    </w:p>
    <w:p>
      <w:pPr>
        <w:pStyle w:val="Heading1"/>
        <w:pageBreakBefore/>
        <w:spacing w:after="180" w:before="36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2. Hvað þýða þessar tölur eiginlega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475569"/>
          <w:sz w:val="28"/>
          <w:szCs w:val="28"/>
        </w:rPr>
        <w:t xml:space="preserve">PL spike (Player Load multiplier)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Player Load er beinn mælikvarði úr accelerometernum í Catapult pod-inum — það fangar hve hart líkaminn vann líkamlega á æfingunni eða leiknum (hlaup, stökk, snúningar, contact).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PL spike</w:t>
      </w:r>
      <w:r>
        <w:rPr>
          <w:rFonts w:ascii="Calibri" w:cs="Calibri" w:eastAsia="Calibri" w:hAnsi="Calibri"/>
          <w:sz w:val="22"/>
          <w:szCs w:val="22"/>
        </w:rPr>
        <w:t xml:space="preserve"> er sá fjöldi sinnum sem dagsins Player Load er hærra (eða lægra) en 28-daga meðaltalið hjá þeim leikmanni.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Dæmi: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Andri — 28-daga meðaltal: 275 AU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Sunnudagsleikur: 600 AU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 spike = 600 / 275 = 2,18×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Þannig 2,18× þýðir: Andri vann 2,18 sinnum harðar en venjulega þennan tiltekna dag.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475569"/>
          <w:sz w:val="28"/>
          <w:szCs w:val="28"/>
        </w:rPr>
        <w:t xml:space="preserve">Composite Load (Comp 0,78)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Composite 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samansettur </w:t>
      </w:r>
      <w:r>
        <w:rPr>
          <w:rFonts w:ascii="Calibri" w:cs="Calibri" w:eastAsia="Calibri" w:hAnsi="Calibri"/>
          <w:sz w:val="22"/>
          <w:szCs w:val="22"/>
        </w:rPr>
        <w:t xml:space="preserve">skor sem blandar saman nokkrum signal-um í einn 0–1 mælikvarða: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55% — innra álag (RPE × duration ACWR síðustu 7 daga)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45% — ytra álag (GPS-spikes: PL, HIR, decel, accel)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+ Residual MLI sanity-check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+ Decel Burden (McBurnie module)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Útskýring á litum: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60"/>
        <w:gridCol w:w="600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Litur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 gildi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Hvað þýðir það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Grænn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0,00 - 0,15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Engin áhyggjuefni — leikmaður er recovered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Lágur grænn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0,15 - 0,40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Lítið concern — fylgstu með í næstu session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Gulur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0,40 - 0,68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Meðal álag — íhugaðu modifications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Rauður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0,68 - 1,00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Hátt álag — capa eða breyttu plani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475569"/>
          <w:sz w:val="28"/>
          <w:szCs w:val="28"/>
        </w:rPr>
        <w:t xml:space="preserve">Mechanical fatigue tag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Þetta tag birtist þegar GPS-spikes (PL, HIR, decel) eru stöðugt yfir threshold. Það er kerfisins leið til að segja: þessi leikmaður er undir líkamlegri yfirálagi. Áður en fixinn fór inn gat þetta tag birst á MD+3 vegna leiks á MD+0 — sem var rangt.</w:t>
      </w:r>
    </w:p>
    <w:p>
      <w:pPr>
        <w:pStyle w:val="Heading1"/>
        <w:pageBreakBefore/>
        <w:spacing w:after="180" w:before="36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3. Vandamálið sem var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Áður en lagfæringin fór inn (maí 2026) var það svona: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Sviðsmynd: Sun leikur, MD+1 og MD+2 hvíld, MD+3 æfing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500"/>
        <w:gridCol w:w="4560"/>
      </w:tblGrid>
      <w:tr>
        <w:trPr>
          <w:tblHeader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Dagur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Hvað kerfið sá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Hvað kerfið sýndi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Sun (MD)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Andri spilar leik. PL 600 AU.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 2,18× - high comp, mechanical fatigue. RÉTT.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 (MD+1)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Engin æfing. Engin GPS upload.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 2,18× - kerfið féll yfir í Sun-row sem 'today'.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Tue (MD+2)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Engin æfing. Engin GPS upload.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 2,18× - sama Sun-row enn.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Wed (MD+3) AM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Æfing í dag, ekki upload yet.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 2,18× mechanical fatigue - RANGT.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2"/>
              <w:left w:val="single" w:color="DC2626" w:sz="24"/>
              <w:bottom w:val="single" w:color="DC2626" w:sz="4"/>
              <w:right w:val="single" w:color="DC2626" w:sz="4"/>
            </w:tcBorders>
            <w:shd w:fill="FEE2E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Kerfið sýndi Sun-leikinn aftur og aftur og aftur sem 'núverandi álag' alla vikuna. Coach las dashboardið á Wed morgun og hugsaði: Andri er enn under stress, kannski léttar æfingu í dag — en raunverulega var Andri búinn að jafna sig.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475569"/>
          <w:sz w:val="28"/>
          <w:szCs w:val="28"/>
        </w:rPr>
        <w:t xml:space="preserve">Af hverju gerði kerfið þetta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Hugmyndin var rétt í teori: ef það er engin GPS-row fyrir í dag (af því æfingin er ekki farin fram enn), þá á dashboardið ekki að vera blankt. Kerfið féll yfir í síðustu þekktu GPS-row svo coach hefði eitthvað að skoða.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Vandamálið var að það merkti ekki muninn á 'fersk gögn frá í dag' og 'gömul gögn frá leiknum á Sun'. Coach las báða eins.</w:t>
      </w:r>
    </w:p>
    <w:p>
      <w:pPr>
        <w:pStyle w:val="Heading1"/>
        <w:pageBreakBefore/>
        <w:spacing w:after="180" w:before="36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4. Hvernig kerfið vinnur núna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Kerfið beitir núna recovery decay á carryover-gögn — byggt á rannsóknum hjá Hader og félögum 2019 (atvinnumannaknattspyrnu).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475569"/>
          <w:sz w:val="28"/>
          <w:szCs w:val="28"/>
        </w:rPr>
        <w:t xml:space="preserve">Hader 2019 recovery curve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Hader mældi vöðvaskaða (CK), neuromuscular performance (CMJ), hjartsláttar variability (HRV) og perceived fatigue á 5 dögum eftir 90-mín official soccer match hjá 32 elite leikmönnum. Niðurstaðan var: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Dagar eftir leik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 af álagi sem er enn til staðar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Sport-vísindaleg túlkun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D+0 (sami dagur)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neuromuscular fatigue, vöðvaskaði peak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D+1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55%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Acute fatigue ríkjandi — léttar æfingar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D+2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Mestmegnis recovered, residual stiffness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D+3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Essentially baseline — venjuleg æfing fín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D+4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Ósynanlegt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D+5+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Hreint baseline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475569"/>
          <w:sz w:val="28"/>
          <w:szCs w:val="28"/>
        </w:rPr>
        <w:t xml:space="preserve">Hvað þetta þýðir á Andra dæminu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200"/>
        <w:gridCol w:w="546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Dagur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Hrá Sun spike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Decay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Sýnt í dashboardi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Sun (MD)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2,18×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1,00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2,18× — RÉTT, leikurinn er í dag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 (MD+1)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2,18×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0,55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1,20× — nokkur fatigue, gulur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Tue (MD+2)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2,18×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0,30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0,65× — mostly back, fyrir neðan flag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Wed (MD+3)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2,18×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0,15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0,33× — GREEN, ready to train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Wed (MD+3) PM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Eftir kvöld-æfingar upload: real Wed álag, ekki carry-over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2"/>
              <w:left w:val="single" w:color="16A34A" w:sz="24"/>
              <w:bottom w:val="single" w:color="16A34A" w:sz="4"/>
              <w:right w:val="single" w:color="16A34A" w:sz="4"/>
            </w:tcBorders>
            <w:shd w:fill="DCFCE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Þannig á Wed morgun les þú Andra sem GREEN og ready. Þú getur skipulagt venjulega æfingu án þess að rangt-flagged carry-over hægji þig.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5. Hvað þýðir þetta fyrir þína daglegu rútínu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475569"/>
          <w:sz w:val="28"/>
          <w:szCs w:val="28"/>
        </w:rPr>
        <w:t xml:space="preserve">MD+0 (matchday)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Spike-tölur eftir leik birtast óbreyttar. Þú lest raunverulegt álag matchsins. Engin decay á réttum match-degi.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Praktískt: skoðaðu compliance (gleymdi einhver að kveikja á pod-inum?), HSR exposure dreifingu og hverjir spiluðu mest.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475569"/>
          <w:sz w:val="28"/>
          <w:szCs w:val="28"/>
        </w:rPr>
        <w:t xml:space="preserve">MD+1 og MD+2 (recovery dagar)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Spike-tölur fá decay (0,55× og 0,30× respectively). Þannig leikmaður sem hafði 2,18× á Sun sýnir 1,20× á Mon og 0,65× á Tue.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Praktískt: gult zone á MD+1 er normal — þetta er 'hef ekki jafnað mig fyllilega'. Á MD+2 ætti flestir að vera komnir í neðra gult eða grænt. Ef leikmaður er enn rauður á MD+2, kíktu á wellness check-in (svefn, soreness, stress) til að skilja af hverju.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475569"/>
          <w:sz w:val="28"/>
          <w:szCs w:val="28"/>
        </w:rPr>
        <w:t xml:space="preserve">MD+3 og lengra (back to training)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Spike-tölur eru nálægt núlli (decay 0,15 og lægra). Liðið ætti að vera GREEN nema það sé annað í gangi.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Praktískt: ef einhver er enn rauður á MD+3 þá er það líklega: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Foster Strain hár (síðustu 7 daga RPE-byggt — ekki snert af GPS decay)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Personal baseline issue (þeir hafa verið undirmálum í langan tíma)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Skráðar meiðsli í kerfinu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Léleg svefn / mikil soreness í dagsins check-in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2"/>
              <w:left w:val="single" w:color="F59E0B" w:sz="24"/>
              <w:bottom w:val="single" w:color="F59E0B" w:sz="4"/>
              <w:right w:val="single" w:color="F59E0B" w:sz="4"/>
            </w:tcBorders>
            <w:shd w:fill="FEF3C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Mikilvægt: GPS decay snýst um GPS-tölur. RPE, wellness, og injury status eru sjálfstæðar pípur. Ef Foster Monotony segir frá 7 daga af háum álagi, þá er það enn legit signal — ekki snert af decay.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475569"/>
          <w:sz w:val="28"/>
          <w:szCs w:val="28"/>
        </w:rPr>
        <w:t xml:space="preserve">Live training day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Þegar æfing fer fram og GPS er uploadið skiptir kerfið frá decayed-fallback yfir í real-time data dagsins. Engin decay er lengur — þú lest raunverulegt álag dagsins.</w:t>
      </w:r>
    </w:p>
    <w:p>
      <w:pPr>
        <w:pStyle w:val="Heading1"/>
        <w:pageBreakBefore/>
        <w:spacing w:after="180" w:before="36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6. Hvenær á samt að vera vakandi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Decay-módelið er smíðað á meðaltali — það er rétt í 80-90% tilvika. Eftirfarandi situations geta verið undantekningar: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475569"/>
          <w:sz w:val="28"/>
          <w:szCs w:val="28"/>
        </w:rPr>
        <w:t xml:space="preserve">Match congestion (2 leikir á viku)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Decay-módelið ráðgerir að næsta session sé æfing. Ef það er annar leikur 3 dögum eftir fyrri, þá kemur ferskt match-álag ofan á eldri carryover. Kerfið hefur sjálfstætt Residual MLI / Decel module sem fangar þetta — þú þarft ekki að reikna sjálfur.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475569"/>
          <w:sz w:val="28"/>
          <w:szCs w:val="28"/>
        </w:rPr>
        <w:t xml:space="preserve">Eldri leikmenn (35+)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Hader 2019 var aðallega hjá leikmönnum 23-32 ára. Eldri leikmenn (eða unglingar undir 18) hafa hægari recovery. Decay verður þá optimistic. Praktískt: lestu þeirra wellness check-in (sleep, soreness) sérstaklega vandlega á MD+2.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475569"/>
          <w:sz w:val="28"/>
          <w:szCs w:val="28"/>
        </w:rPr>
        <w:t xml:space="preserve">Unusually long matches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90 mín standard match. Ef það var extra time + víti (120 mín), þá er decay aðeins of hröð. Reiknaðu með að þú þurfir 1 dag aukalega.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475569"/>
          <w:sz w:val="28"/>
          <w:szCs w:val="28"/>
        </w:rPr>
        <w:t xml:space="preserve">Lélegur svefn / sjúkdómur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Wellness check-in fangar þetta. Ef leikmaður segir frá 4 klst svefni og mikilli soreness á MD+2, þá er readiness score lágt jafnvel þó GPS spike sé orðið grænt. Treystu wellness í þessu tilviki.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475569"/>
          <w:sz w:val="28"/>
          <w:szCs w:val="28"/>
        </w:rPr>
        <w:t xml:space="preserve">Skráðar meiðsli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Injury status (injured, rehab, RTP) er manuelt sett af þér. Það yfirskrýtir verdict alltaf. Ef leikmaður meiddist í Sun leiknum og er á rehab status, þá flokkast hann ekki sem ready to train sama hvað GPS decay segir.</w:t>
      </w:r>
    </w:p>
    <w:p>
      <w:pPr>
        <w:pStyle w:val="Heading1"/>
        <w:pageBreakBefore/>
        <w:spacing w:after="180" w:before="36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7. Hvað ER EKKI snert af þessu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Þetta fix snýr eingöngu að GPS spike-ratios. Eftirfarandi pipelines virkar nákvæmlega eins og áður: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00"/>
        <w:gridCol w:w="24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Hvernig það virkar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Snert af GPS decay?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RPE-based ACWR (Foster)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Lest úr session_rpe_entries 7-day rolling. Hver dagur hefur eigin entry.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Nei — RPE er aldrei fallback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Foster Monotony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Mean / SD af 7-day RPE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Foster Strain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Weekly RPE × Monotony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Wellness check-in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Daglegur input frá leikmanni (sleep, fatigue, stress, soreness, energy)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Nei — manuelt á hverjum degi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VALD jump tests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Tímamerki-explicit í gögnum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Injury status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Coach-managed státa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Nei — yfirskrýtir alltaf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Internal:External decoupling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Krefst bæði GPS + RPE sama dag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Aðeins virkt á real days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8. Yfirlit í 30 sekúndum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2"/>
              <w:left w:val="single" w:color="16A34A" w:sz="24"/>
              <w:bottom w:val="single" w:color="16A34A" w:sz="4"/>
              <w:right w:val="single" w:color="16A34A" w:sz="4"/>
            </w:tcBorders>
            <w:shd w:fill="DCFCE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Áður: kerfið endurnotaði Sun-leik-tölur og merkti þær sem today's stress alla vikuna. Coach las false alarm á MD+3.
Núna: kerfið beitir Hader 2019 recovery decay (1.0 / 0.55 / 0.30 / 0.15 / 0.05) á carryover GPS-tölur. PL 2,18× á Sun verður 0,33× á Wed — sem er rétt vegna 2 hvíldardaga.
Áhrif á þína vinnu: dashboardið er nú trúverðugra á rest-mornings. Þú færð GREEN status á MD+3 á leikmenn sem hafa raunverulega jafnað sig. Mechanical fatigue tag birtist aðeins þegar það er real.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9. Vísindalegar tilvitnanir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Þetta decay-módel er byggt á eftirfarandi rannsóknum: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Hader, K., Rumpf, M. C., Hertzog, M., Kilduff, L. P., Girard, O., &amp; Silva, J. R. (2019). Monitoring the Athlete Match Response: Can External Load Variables Predict Post-Match Acute and Residual Fatigue in Soccer? A Systematic Review. Sports Medicine - Open, 5(1), 48.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Ispirlidis, I., et al. (2008). Time-course of changes in inflammatory and performance responses following a soccer game. Medicine and Science in Sports and Exercise, 40(11), 1919-1926.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Nedelec, M., et al. (2014). The influence of soccer playing actions on the recovery kinetics after a soccer match. Sports Medicine, 44(5), 681-707.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Silva, J. R., Rumpf, M. C., Hertzog, M., Castagna, C., Farooq, A., Girard, O., &amp; Hader, K. (2018). Acute and Residual Soccer Match-Related Fatigue: A Systematic Review and Meta-analysis. Sports Medicine, 48(3), 539-583.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Spurningar? Hafðu samband við Helga á helgi@metabolic.is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75569"/>
        <w:sz w:val="18"/>
        <w:szCs w:val="18"/>
      </w:rPr>
      <w:t xml:space="preserve">Bls. </w:t>
    </w:r>
    <w:r>
      <w:rPr>
        <w:rFonts w:ascii="Calibri" w:cs="Calibri" w:eastAsia="Calibri" w:hAnsi="Calibri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475569"/>
        <w:sz w:val="18"/>
        <w:szCs w:val="18"/>
      </w:rPr>
      <w:t xml:space="preserve">MicroPulse · Coach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47556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GPS álag á hvíldardögum - Coach Guide</dc:title>
  <dc:creator>MicroPulse</dc:creator>
  <cp:lastModifiedBy>Un-named</cp:lastModifiedBy>
  <cp:revision>1</cp:revision>
  <dcterms:created xsi:type="dcterms:W3CDTF">2026-05-06T11:24:33.544Z</dcterms:created>
  <dcterms:modified xsi:type="dcterms:W3CDTF">2026-05-06T11:24:33.544Z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