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80"/>
      </w:pPr>
      <w:r>
        <w:rPr>
          <w:rFonts w:ascii="Arial" w:cs="Arial" w:eastAsia="Arial" w:hAnsi="Arial"/>
          <w:b/>
          <w:bCs/>
          <w:color w:val="1E3A5F"/>
          <w:sz w:val="48"/>
          <w:szCs w:val="48"/>
        </w:rPr>
        <w:t xml:space="preserve">Decision Summary og Readiness Today</w:t>
      </w:r>
    </w:p>
    <w:p>
      <w:pPr>
        <w:spacing w:before="0" w:after="320"/>
      </w:pPr>
      <w:r>
        <w:rPr>
          <w:rFonts w:ascii="Arial" w:cs="Arial" w:eastAsia="Arial" w:hAnsi="Arial"/>
          <w:color w:val="4B5563"/>
          <w:sz w:val="26"/>
          <w:szCs w:val="26"/>
        </w:rPr>
        <w:t xml:space="preserve">Hvað er munurinn og hvernig á þjálfari að nota þessar tvær þrubreytur?</w:t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0"/>
            </w:pPr>
            <w:r>
              <w:rPr>
                <w:color w:val="1E3A5F"/>
                <w:sz w:val="20"/>
                <w:szCs w:val="20"/>
              </w:rPr>
              <w:t xml:space="preserve">MicroPulse sjár þrjár leikmenn sem eru flaggaðir bæði GULIR í Readiness Today en GRÆNIR í Decision Summary. Þær koma frá mismunandi kerfum með mismunandi reglum. Þessi grein útskýrir hvort er áræðilegra, hvernig Z-einkunn og STEN eru notadar sem vísindalegur grunnur, og hvernig á að nota hvort um sig.</w:t>
            </w:r>
          </w:p>
        </w:tc>
      </w:tr>
    </w:tbl>
    <w:p>
      <w:pPr>
        <w:spacing w:before="240" w:after="0"/>
      </w:pPr>
    </w:p>
    <w:p>
      <w:pPr>
        <w:pStyle w:val="Heading1"/>
      </w:pPr>
      <w:r>
        <w:t xml:space="preserve">1. Hvað er Readiness Today?</w:t>
      </w:r>
    </w:p>
    <w:p>
      <w:pPr>
        <w:spacing w:before="80" w:after="120"/>
      </w:pPr>
      <w:r>
        <w:t xml:space="preserve">Readiness Today er eldri hluti kerfisins. Hann les útreiknaða gildi (final_flag) beint úð gagnagrunninum og skoðar eingöngu hvort heilsumat leikmanns nái ákveðnum þröskuldi.</w:t>
      </w:r>
    </w:p>
    <w:p>
      <w:pPr>
        <w:spacing w:before="80" w:after="120"/>
      </w:pPr>
      <w:r>
        <w:t xml:space="preserve">Kerfið spyr einungis einnar spurningar: er heilsumatseinkunnin yfir þresholdi? Ef já → GRÆNN. Ef nei → GULUR.</w:t>
      </w:r>
    </w:p>
    <w:p>
      <w:pPr>
        <w:spacing w:before="80" w:after="120"/>
      </w:pPr>
      <w:r>
        <w:t xml:space="preserve">Þetta þýðir að leikmaður með einkunn 17/25 verður GULUR — sama hvort hann var 13/25 í síðustu viku (er að batna) eða 22/25 (er að versna). Kerfið tekur engan tillit til þróunar.</w:t>
      </w:r>
    </w:p>
    <w:p>
      <w:pPr>
        <w:pStyle w:val="Heading1"/>
      </w:pPr>
      <w:r>
        <w:t xml:space="preserve">2. Hvað er Decision Summary?</w:t>
      </w:r>
    </w:p>
    <w:p>
      <w:pPr>
        <w:spacing w:before="80" w:after="120"/>
      </w:pPr>
      <w:r>
        <w:t xml:space="preserve">Decision Summary notar nýja útreikningsvél (buildTrainingRecommendation()) sem er reiknuð í rauntíma þegar þjálfari opnar Today-síðuna. Hún skoðar sex eða fleiri breytur samtímis: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b w:val="false"/>
          <w:bCs w:val="false"/>
        </w:rPr>
        <w:t xml:space="preserve">Heilsumat í dag (absolút einkunn)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b w:val="false"/>
          <w:bCs w:val="false"/>
        </w:rPr>
        <w:t xml:space="preserve">Þróun síðustu daga — er leikmaðurinn að batna eða versna? (Delta Z)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b w:val="false"/>
          <w:bCs w:val="false"/>
        </w:rPr>
        <w:t xml:space="preserve">Z-einkunn — hvar er leikmaðurinn miðað við eigin meðaltal? (low_z flagg ef ≤ -0.8)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b w:val="false"/>
          <w:bCs w:val="false"/>
        </w:rPr>
        <w:t xml:space="preserve">Áreynsluhlutfall — er þjálfunin of mikil miðað við grunnlínuna? (ACWR)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b w:val="false"/>
          <w:bCs w:val="false"/>
        </w:rPr>
        <w:t xml:space="preserve">Streita og skap (stress_mood ≤ 2/5)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b w:val="false"/>
          <w:bCs w:val="false"/>
        </w:rPr>
        <w:t xml:space="preserve">Svefngæði (sleep_quality ≤ 2/5)</w:t>
      </w:r>
    </w:p>
    <w:p>
      <w:pPr>
        <w:spacing w:before="120" w:after="0"/>
      </w:pPr>
    </w:p>
    <w:p>
      <w:pPr>
        <w:spacing w:before="80" w:after="120"/>
      </w:pPr>
      <w:r>
        <w:t xml:space="preserve">Vélbúnaðurinn skoðar heildarmyndina. Ef leikmaðurinn er með 17/25 en Delta Z er +0.61 (batnar hratt) og ACWR er eðlileg — þá er hann GRÆNN í Decision Summary. Þetta er nákvæmari mynd af raunverulegu ástandi leikmanna.</w:t>
      </w:r>
    </w:p>
    <w:p>
      <w:pPr>
        <w:pStyle w:val="Heading1"/>
      </w:pPr>
      <w:r>
        <w:t xml:space="preserve">3. Samanburður á kerfunum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313"/>
        <w:gridCol w:w="3313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3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Decision Summary</w:t>
            </w:r>
          </w:p>
        </w:tc>
        <w:tc>
          <w:tcPr>
            <w:tcW w:type="dxa" w:w="3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Readiness Today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Uppruni</w:t>
            </w:r>
          </w:p>
        </w:tc>
        <w:tc>
          <w:tcPr>
            <w:tcW w:type="dxa" w:w="3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Reiknaður í rauntíma</w:t>
            </w:r>
          </w:p>
        </w:tc>
        <w:tc>
          <w:tcPr>
            <w:tcW w:type="dxa" w:w="3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final_flag úr gagnagrunni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Reikniregla</w:t>
            </w:r>
          </w:p>
        </w:tc>
        <w:tc>
          <w:tcPr>
            <w:tcW w:type="dxa" w:w="3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Margþætt útréttun (6+ breytur)</w:t>
            </w:r>
          </w:p>
        </w:tc>
        <w:tc>
          <w:tcPr>
            <w:tcW w:type="dxa" w:w="3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Einföld einkunnaþröskuldur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Þróun (Delta Z)</w:t>
            </w:r>
          </w:p>
        </w:tc>
        <w:tc>
          <w:tcPr>
            <w:tcW w:type="dxa" w:w="3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Já — lykilbreytan</w:t>
            </w:r>
          </w:p>
        </w:tc>
        <w:tc>
          <w:tcPr>
            <w:tcW w:type="dxa" w:w="3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Nei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Álag (ACWR)</w:t>
            </w:r>
          </w:p>
        </w:tc>
        <w:tc>
          <w:tcPr>
            <w:tcW w:type="dxa" w:w="3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Já</w:t>
            </w:r>
          </w:p>
        </w:tc>
        <w:tc>
          <w:tcPr>
            <w:tcW w:type="dxa" w:w="3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Nei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Stress / svefn</w:t>
            </w:r>
          </w:p>
        </w:tc>
        <w:tc>
          <w:tcPr>
            <w:tcW w:type="dxa" w:w="3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Já</w:t>
            </w:r>
          </w:p>
        </w:tc>
        <w:tc>
          <w:tcPr>
            <w:tcW w:type="dxa" w:w="3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Nei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Z-einkunn / STEN</w:t>
            </w:r>
          </w:p>
        </w:tc>
        <w:tc>
          <w:tcPr>
            <w:tcW w:type="dxa" w:w="3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Já — low_z flagg (≤ -0.8)</w:t>
            </w:r>
          </w:p>
        </w:tc>
        <w:tc>
          <w:tcPr>
            <w:tcW w:type="dxa" w:w="3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Já — þröskuldur á heilsumati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Treystir maður?</w:t>
            </w:r>
          </w:p>
        </w:tc>
        <w:tc>
          <w:tcPr>
            <w:tcW w:type="dxa" w:w="3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Já — ráðleggur þjálfun</w:t>
            </w:r>
          </w:p>
        </w:tc>
        <w:tc>
          <w:tcPr>
            <w:tcW w:type="dxa" w:w="3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Sem viðvörunarmerki</w:t>
            </w:r>
          </w:p>
        </w:tc>
      </w:tr>
    </w:tbl>
    <w:p>
      <w:pPr>
        <w:spacing w:before="240" w:after="0"/>
      </w:pPr>
    </w:p>
    <w:p>
      <w:pPr>
        <w:pStyle w:val="Heading1"/>
      </w:pPr>
      <w:r>
        <w:t xml:space="preserve">4. Hvort á þjálfari að treysta?</w:t>
      </w:r>
    </w:p>
    <w:p>
      <w:pPr>
        <w:spacing w:before="80" w:after="120"/>
      </w:pPr>
      <w:r>
        <w:t xml:space="preserve">Decision Summary er nákvæmari og ætti að ráða þjálfunarákvarðanatöku. Hér eru leiðbeiningar:</w:t>
      </w:r>
    </w:p>
    <w:p>
      <w:pPr>
        <w:pStyle w:val="Heading2"/>
      </w:pPr>
      <w:r>
        <w:t xml:space="preserve">4.1 Fylgdu Decision Summary varðandi þjálfun</w:t>
      </w:r>
    </w:p>
    <w:p>
      <w:pPr>
        <w:spacing w:before="80" w:after="120"/>
      </w:pPr>
      <w:r>
        <w:t xml:space="preserve">Þegar Decision Summary segir FULL PARTICIPATION — leikmaðurinn getur þjálfað eðlilega, jafnvel þótt Readiness Today sé GULUR. Decision Summary hefur tekið tillit til þróunar og álagsstjórnunar.</w:t>
      </w:r>
    </w:p>
    <w:p>
      <w:pPr>
        <w:pStyle w:val="Heading2"/>
      </w:pPr>
      <w:r>
        <w:t xml:space="preserve">4.2 Notaðu Readiness Today sem viðvörunarmerki</w:t>
      </w:r>
    </w:p>
    <w:p>
      <w:pPr>
        <w:spacing w:before="80" w:after="120"/>
      </w:pPr>
      <w:r>
        <w:t xml:space="preserve">GULUR í Readiness Today þýðir: "heilsumat er tæknilega undir þröskuldi." Það er ekki svar við hvort leikmaður eigi að þjálfa — það er ábending um að skoða nánar.</w:t>
      </w:r>
    </w:p>
    <w:p>
      <w:pPr>
        <w:spacing w:before="80" w:after="120"/>
      </w:pPr>
      <w:r>
        <w:t xml:space="preserve">Ef leikmaðurinn er GULUR í báðum — þá er ástæða til varúðar. Skoðaðu "Why this decision?" í Decision Summary til að skilja hvað er að.</w:t>
      </w:r>
    </w:p>
    <w:p>
      <w:pPr>
        <w:pStyle w:val="Heading2"/>
      </w:pPr>
      <w:r>
        <w:t xml:space="preserve">4.3 Skref-fyrir-skref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b w:val="false"/>
          <w:bCs w:val="false"/>
        </w:rPr>
        <w:t xml:space="preserve">Opnaðu Today-síðuna og skoðaðu Decision Summary efst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b w:val="false"/>
          <w:bCs w:val="false"/>
        </w:rPr>
        <w:t xml:space="preserve">FULL PARTICIPATION → engin sérstök aðgerð þarf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b w:val="false"/>
          <w:bCs w:val="false"/>
        </w:rPr>
        <w:t xml:space="preserve">REDUCE LOAD → minnka áreynslu, hlutaþátttaka eða léttari þjálfun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b w:val="false"/>
          <w:bCs w:val="false"/>
        </w:rPr>
        <w:t xml:space="preserve">RECOVERY → hvíld eða mjög létt endurheimt eingöngu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b w:val="false"/>
          <w:bCs w:val="false"/>
        </w:rPr>
        <w:t xml:space="preserve">Notaðu 'Why this decision?' hnappinn til að skilja ástæðurnar</w:t>
      </w:r>
    </w:p>
    <w:p>
      <w:pPr>
        <w:spacing w:before="120" w:after="0"/>
      </w:pPr>
    </w:p>
    <w:p>
      <w:pPr>
        <w:pStyle w:val="Heading1"/>
      </w:pPr>
      <w:r>
        <w:t xml:space="preserve">5. Hvað liggur á bak við kerfin?</w:t>
      </w:r>
    </w:p>
    <w:p>
      <w:pPr>
        <w:pStyle w:val="Heading2"/>
      </w:pPr>
      <w:r>
        <w:t xml:space="preserve">5.1 Z-einkunn og STEN — vísindalegur grunnur</w:t>
      </w:r>
    </w:p>
    <w:p>
      <w:pPr>
        <w:spacing w:before="80" w:after="120"/>
      </w:pPr>
      <w:r>
        <w:t xml:space="preserve">Thornton o.fl. (2019, </w:t>
      </w:r>
      <w:r>
        <w:rPr>
          <w:i/>
          <w:iCs/>
        </w:rPr>
        <w:t xml:space="preserve">Int J Sports Physiol Perform</w:t>
      </w:r>
      <w:r>
        <w:t xml:space="preserve">) lýsa Z-einkunn sem staðlað mælikvarða á breytingu leikmanns frá eigin meðaltali. Z = (x − μ) / σ þar sem hér μ er meðaltal leikmanna og σ er staðalfrávik. Þetta er lykilverkfæri í íþróttaeftirlit þar sem það tekur tillit til einstaklingsbundinna sveiflna.</w:t>
      </w:r>
    </w:p>
    <w:p>
      <w:pPr>
        <w:spacing w:before="80" w:after="120"/>
      </w:pPr>
      <w:r>
        <w:t xml:space="preserve">Þar sem Z-einkunn getur verið erfið í skilningi hjá þjálfarum mæla Thornton o.fl. með STEN-kvarðanum (Standard Tens):</w:t>
      </w:r>
    </w:p>
    <w:p>
      <w:pPr>
        <w:spacing w:before="80" w:after="0"/>
      </w:pP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4"/>
            </w:pPr>
            <w:r>
              <w:rPr>
                <w:b/>
                <w:bCs/>
                <w:color w:val="1E3A5F"/>
                <w:sz w:val="22"/>
                <w:szCs w:val="22"/>
              </w:rPr>
              <w:t xml:space="preserve">STEN = (2 × Z) + 5.5</w:t>
            </w:r>
          </w:p>
          <w:p>
            <w:pPr>
              <w:spacing w:before="0" w:after="0"/>
            </w:pPr>
            <w:r>
              <w:rPr>
                <w:color w:val="374151"/>
                <w:sz w:val="18"/>
                <w:szCs w:val="18"/>
              </w:rPr>
              <w:t xml:space="preserve">Z = 0 (ekkert frávik) → STEN 5.5 | Z = -1.5 → STEN 2.5 | Z = +1.5 → STEN 8.5</w:t>
            </w:r>
          </w:p>
        </w:tc>
      </w:tr>
    </w:tbl>
    <w:p>
      <w:pPr>
        <w:spacing w:before="12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2000"/>
        <w:gridCol w:w="3226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STEN bil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Z-einkunn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Flokkur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Merking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b w:val="false"/>
                <w:bCs w:val="false"/>
                <w:color w:val="991B1B"/>
                <w:sz w:val="20"/>
                <w:szCs w:val="20"/>
              </w:rPr>
              <w:t xml:space="preserve">1–3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&lt; -1.25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Mjög lágur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Rauður flagg — endurheimt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b w:val="false"/>
                <w:bCs w:val="false"/>
                <w:color w:val="92400E"/>
                <w:sz w:val="20"/>
                <w:szCs w:val="20"/>
              </w:rPr>
              <w:t xml:space="preserve">3–5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-1.25 til -0.25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Lágur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Gulur flagg — gaumgæta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b w:val="false"/>
                <w:bCs w:val="false"/>
                <w:color w:val="166534"/>
                <w:sz w:val="20"/>
                <w:szCs w:val="20"/>
              </w:rPr>
              <w:t xml:space="preserve">5–8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-0.25 til +1.25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Ákjósanlegur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Grænn — eðlileg þjálfun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b w:val="false"/>
                <w:bCs w:val="false"/>
                <w:color w:val="1E40AF"/>
                <w:sz w:val="20"/>
                <w:szCs w:val="20"/>
              </w:rPr>
              <w:t xml:space="preserve">8–10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&gt; +1.25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Hár / mjög hár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Yfir meðaltali — frábær dagur</w:t>
            </w:r>
          </w:p>
        </w:tc>
      </w:tr>
    </w:tbl>
    <w:p>
      <w:pPr>
        <w:spacing w:before="120" w:after="0"/>
      </w:pPr>
    </w:p>
    <w:p>
      <w:pPr>
        <w:spacing w:before="80" w:after="120"/>
      </w:pPr>
      <w:r>
        <w:t xml:space="preserve">Þetta kemur beint úr rannsókninni þar sem mælt er með: Z -1.5 til -1.99 = GULUR flagg, Z &lt; -2 = RAUÐUR flagg fyrir heilsufar leikmanns. MicroPulse notar þröskuld ≤ -0.8 sem er varúðarsamari (fangar fleiri leikmenn) en rannsóknin mælir með.</w:t>
      </w:r>
    </w:p>
    <w:p>
      <w:pPr>
        <w:pStyle w:val="Heading2"/>
      </w:pPr>
      <w:r>
        <w:t xml:space="preserve">5.2 Hvernig low_z flaggið virkar í MicroPulse</w:t>
      </w:r>
    </w:p>
    <w:p>
      <w:pPr>
        <w:spacing w:before="80" w:after="120"/>
      </w:pPr>
      <w:r>
        <w:t xml:space="preserve">Há jákvæð Z-einkunn þýðir að leikmaðurinn er langt yfir eigin meðaltali — þetta er gott merki, ekki vandinn. Vandinn kemur þegar Z-einkunn verður neikvæð og fer undir -0.8:</w:t>
      </w:r>
    </w:p>
    <w:p>
      <w:pPr>
        <w:spacing w:before="8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4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Z-einkunn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Flokkur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MicroPulse aðgerð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&gt; 0.0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Yfir meðaltali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Engin sérstök aðgerð — leikmaður er yfir eigin grunnlínu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0.0 til -0.8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Lítið eitt undir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Engin viðvörun — innan eðlilegrar sveiflun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-0.8 til -1.5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Gulur svæði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low_z flagg kveikir → Decision Summary gæti gefið GULUR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&lt; -1.5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Rauður svæði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Sterkt low_z merki — líklegt RAUÐUR / RECOVERY</w:t>
            </w:r>
          </w:p>
        </w:tc>
      </w:tr>
    </w:tbl>
    <w:p>
      <w:pPr>
        <w:spacing w:before="120" w:after="0"/>
      </w:pPr>
    </w:p>
    <w:p>
      <w:pPr>
        <w:spacing w:before="80" w:after="120"/>
      </w:pPr>
      <w:r>
        <w:t xml:space="preserve">Þess vegna heitir flaggið low_z, ekki high_z. Í Decision Summary kveikir low_z (Z ≤ -0.8) á gulu eða rauðu flaggi eftir öðrum aðstæðum.</w:t>
      </w:r>
    </w:p>
    <w:p>
      <w:pPr>
        <w:pStyle w:val="Heading2"/>
      </w:pPr>
      <w:r>
        <w:t xml:space="preserve">5.3 Hvernig Readiness Today reiknar</w:t>
      </w:r>
    </w:p>
    <w:p>
      <w:pPr>
        <w:spacing w:before="80" w:after="120"/>
      </w:pPr>
      <w:r>
        <w:t xml:space="preserve">Kerfið sækir final_flag dálkinn úr readiness_entries töflunni. Þetta gildi er reiknað þegar leikmaðurinn skilar check-in og breytist ekki aftur. Reglan er einföld: heilsumat &lt; þröskuldur → GULUR.</w:t>
      </w:r>
    </w:p>
    <w:p>
      <w:pPr>
        <w:pStyle w:val="Heading2"/>
      </w:pPr>
      <w:r>
        <w:t xml:space="preserve">5.4 Hvernig Decision Summary reiknar</w:t>
      </w:r>
    </w:p>
    <w:p>
      <w:pPr>
        <w:spacing w:before="80" w:after="120"/>
      </w:pPr>
      <w:r>
        <w:t xml:space="preserve">Þegar þjálfari opnar Today-síðuna keyrir buildTrainingRecommendation(). Kerfið athugar sjö aðal riskFlag-merki: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b w:val="false"/>
          <w:bCs w:val="false"/>
        </w:rPr>
        <w:t xml:space="preserve">high_soreness — þreytiverkur ≤ 2/5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b w:val="false"/>
          <w:bCs w:val="false"/>
        </w:rPr>
        <w:t xml:space="preserve">low_sleep — svefngæði ≤ 2/5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b w:val="false"/>
          <w:bCs w:val="false"/>
        </w:rPr>
        <w:t xml:space="preserve">high_fatigue — orka ≤ 2/5 (1=mjög þreytt, 5=fersk)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b w:val="false"/>
          <w:bCs w:val="false"/>
        </w:rPr>
        <w:t xml:space="preserve">high_stress — streita/skap ≤ 2/5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b w:val="false"/>
          <w:bCs w:val="false"/>
        </w:rPr>
        <w:t xml:space="preserve">low_recovery — endurheimt lág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b w:val="false"/>
          <w:bCs w:val="false"/>
        </w:rPr>
        <w:t xml:space="preserve">spike_acwr — áreynsluhlutfall &gt; 1.5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b w:val="false"/>
          <w:bCs w:val="false"/>
        </w:rPr>
        <w:t xml:space="preserve">low_z — Z-einkunn ≤ -0.8 (leikmaður undir eigin meðaltali)</w:t>
      </w:r>
    </w:p>
    <w:p>
      <w:pPr>
        <w:spacing w:before="120" w:after="0"/>
      </w:pPr>
    </w:p>
    <w:p>
      <w:pPr>
        <w:spacing w:before="80" w:after="120"/>
      </w:pPr>
      <w:r>
        <w:t xml:space="preserve">Ef eitt eða fleiri þessara merkja eru til staðar, fer leikmaðurinn í YELLOW eða RED. low_z er þannig rétt nafnið — há Z-einkunn er gott merki, lág Z-einkunn er vandinn.</w:t>
      </w:r>
    </w:p>
    <w:p>
      <w:pPr>
        <w:pStyle w:val="Heading2"/>
      </w:pPr>
      <w:r>
        <w:t xml:space="preserve">5.5 Af hverju kemur upp misræmi í dag?</w:t>
      </w:r>
    </w:p>
    <w:p>
      <w:pPr>
        <w:spacing w:before="80" w:after="120"/>
      </w:pPr>
      <w:r>
        <w:t xml:space="preserve">Andri Rafn er með STEN 4.00 í Readiness Today — þetta er í "lágur" bilinu (3–5) samkvæmt Thornton o.fl. og réttilega GULUR þar. En Delta Z hans er +0.61 sem þýðir að hann er að batna hratt frá lægra stigi.</w:t>
      </w:r>
    </w:p>
    <w:p>
      <w:pPr>
        <w:spacing w:before="80" w:after="120"/>
      </w:pPr>
      <w:r>
        <w:t xml:space="preserve">Readiness Today sér einungis: STEN 4 → lágur → GULUR.</w:t>
      </w:r>
    </w:p>
    <w:p>
      <w:pPr>
        <w:spacing w:before="80" w:after="120"/>
      </w:pPr>
      <w:r>
        <w:t xml:space="preserve">Decision Summary sér: batnar hratt, ACWR eðlileg, engin riskFlags → FULL PARTICIPATION.</w:t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0"/>
            </w:pPr>
            <w:r>
              <w:rPr>
                <w:color w:val="166534"/>
                <w:sz w:val="20"/>
                <w:szCs w:val="20"/>
              </w:rPr>
              <w:t xml:space="preserve">Báðar niðurstöður eru tæknilega réttar. Readiness Today er snapshot af núverandi stigi, Decision Summary er mat á hvort þjálfun sé örugg í dag. Þjálfari ætti að fylgja Decision Summary en nota STEN sem vísbendingu um langtímaþróun.</w:t>
            </w:r>
          </w:p>
        </w:tc>
      </w:tr>
    </w:tbl>
    <w:p>
      <w:pPr>
        <w:spacing w:before="200" w:after="0"/>
      </w:pPr>
    </w:p>
    <w:p>
      <w:pPr>
        <w:pStyle w:val="Heading1"/>
      </w:pPr>
      <w:r>
        <w:t xml:space="preserve">6. Framtíðarlegar lagfæringar</w:t>
      </w:r>
    </w:p>
    <w:p>
      <w:pPr>
        <w:spacing w:before="80" w:after="120"/>
      </w:pPr>
      <w:r>
        <w:t xml:space="preserve">Til lengri tíma er æskilegt að final_flag í gagnagrunninum noti sömu reiknireglu og Decision Summary. Þá myndu báðar breyturnar alltaf sýna sömu niðurstöður.</w:t>
      </w:r>
    </w:p>
    <w:p>
      <w:pPr>
        <w:spacing w:before="80" w:after="120"/>
      </w:pPr>
      <w:r>
        <w:t xml:space="preserve">Einnig má íhuga að stilla low_z þröskuldinn eftir rannsóknarniðurstöðum Thornton o.fl.: -1.5 sem gulur flagg og -2.0 sem rauður flagg, í stað núverandi -0.8. Þetta væri í betra samræmi við vísindagrundvöll kerfisins.</w:t>
      </w:r>
    </w:p>
    <w:p>
      <w:pPr>
        <w:spacing w:before="120" w:after="0"/>
      </w:pPr>
    </w:p>
    <w:p>
      <w:pPr>
        <w:spacing w:before="0" w:after="80"/>
      </w:pPr>
      <w:r>
        <w:rPr>
          <w:b/>
          <w:bCs/>
          <w:color w:val="1E3A5F"/>
          <w:sz w:val="24"/>
          <w:szCs w:val="24"/>
        </w:rPr>
        <w:t xml:space="preserve">Stuttlega sagt</w:t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100"/>
            </w:pPr>
            <w:r>
              <w:rPr>
                <w:color w:val="1E3A5F"/>
                <w:sz w:val="20"/>
                <w:szCs w:val="20"/>
              </w:rPr>
              <w:t xml:space="preserve">Decision Summary → nota til þjálfunarákvarðana. Hér er svar við spurningunni: hvata á leikmaður að gera í dag?</w:t>
            </w:r>
          </w:p>
          <w:p>
            <w:pPr>
              <w:spacing w:before="0" w:after="100"/>
            </w:pPr>
            <w:r>
              <w:rPr>
                <w:color w:val="1E3A5F"/>
                <w:sz w:val="20"/>
                <w:szCs w:val="20"/>
              </w:rPr>
              <w:t xml:space="preserve">Readiness Today / STEN → nota sem yfirlit óg viðvarðnarmerki. Hér er talan: á hvað stigi er leikmaðurinn nú?</w:t>
            </w:r>
          </w:p>
          <w:p>
            <w:pPr>
              <w:spacing w:before="0" w:after="0"/>
            </w:pPr>
            <w:r>
              <w:rPr>
                <w:color w:val="1E3A5F"/>
                <w:sz w:val="20"/>
                <w:szCs w:val="20"/>
              </w:rPr>
              <w:t xml:space="preserve">Z-einkunn: lág / neikvæð = vandinn (low_z flagg). Há = gott merki. Þs vegna heitir flaggið low_z, ekki high_z.</w:t>
            </w:r>
          </w:p>
        </w:tc>
      </w:tr>
    </w:tbl>
    <w:p>
      <w:pPr>
        <w:spacing w:before="120" w:after="0"/>
      </w:pPr>
    </w:p>
    <w:p>
      <w:pPr>
        <w:spacing w:before="80" w:after="120"/>
      </w:pPr>
      <w:r>
        <w:rPr>
          <w:i/>
          <w:iCs/>
          <w:color w:val="6B7280"/>
          <w:sz w:val="18"/>
          <w:szCs w:val="18"/>
        </w:rPr>
        <w:t xml:space="preserve">Heimild: Thornton HR, Delaney JA, Duthie GM, Dascombe BJ. Developing athlete monitoring systems in team-sports: data analysis and visualization. Int J Sports Physiol Perform. 2019.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7EB" w:sz="4" w:space="4"/>
      </w:pBdr>
      <w:spacing w:before="80" w:after="0"/>
      <w:jc w:val="right"/>
    </w:pPr>
    <w:r>
      <w:rPr>
        <w:color w:val="9CA3AF"/>
        <w:sz w:val="18"/>
        <w:szCs w:val="18"/>
      </w:rPr>
      <w:t xml:space="preserve">Síða </w:t>
    </w:r>
    <w:r>
      <w:rPr>
        <w:color w:val="9CA3AF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B5797" w:sz="4" w:space="4"/>
      </w:pBdr>
      <w:spacing w:before="0" w:after="120"/>
    </w:pPr>
    <w:r>
      <w:rPr>
        <w:color w:val="6B7280"/>
        <w:sz w:val="18"/>
        <w:szCs w:val="18"/>
      </w:rPr>
      <w:t xml:space="preserve">MicroPulse — Þýrslunarleiðbeiningar fyrir þjálfara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F293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2B5797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37415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2026-03-31T12:17:50.346Z</dcterms:created>
  <dcterms:modified xsi:type="dcterms:W3CDTF">2026-03-31T12:17:50.347Z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