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0F172A"/>
          <w:sz w:val="48"/>
          <w:szCs w:val="48"/>
        </w:rPr>
        <w:t xml:space="preserve">MicroPulse</w:t>
      </w:r>
    </w:p>
    <w:p>
      <w:pPr>
        <w:spacing w:after="60"/>
        <w:jc w:val="center"/>
      </w:pPr>
      <w:r>
        <w:rPr>
          <w:b/>
          <w:bCs/>
          <w:color w:val="0F172A"/>
          <w:sz w:val="32"/>
          <w:szCs w:val="32"/>
        </w:rPr>
        <w:t xml:space="preserve">Sækja Catapult-gögn og hlaða þeim upp</w:t>
      </w:r>
    </w:p>
    <w:p>
      <w:pPr>
        <w:spacing w:after="240"/>
        <w:jc w:val="center"/>
      </w:pPr>
      <w:r>
        <w:rPr>
          <w:i/>
          <w:iCs/>
          <w:color w:val="64748B"/>
          <w:sz w:val="22"/>
          <w:szCs w:val="22"/>
        </w:rPr>
        <w:t xml:space="preserve">Leiðbeiningar fyrir þjálfara — vikulegt verkflæði</w:t>
      </w:r>
    </w:p>
    <w:p>
      <w:pPr>
        <w:pStyle w:val="Heading2"/>
        <w:spacing w:after="80" w:before="200"/>
      </w:pPr>
      <w:r>
        <w:rPr>
          <w:b/>
          <w:bCs/>
          <w:sz w:val="26"/>
          <w:szCs w:val="26"/>
        </w:rPr>
        <w:t xml:space="preserve">Yfirlit</w:t>
      </w:r>
    </w:p>
    <w:p>
      <w:pPr>
        <w:spacing w:after="60" w:before="60"/>
      </w:pPr>
      <w:r>
        <w:t xml:space="preserve">Þetta skjal sýnir nákvæmlega hvernig þú nærð í CSV-skjal úr Catapult OpenField og hleður því upp í MicroPulse. Allt verkflæðið tekur 2–3 mínútur þegar þú ert orðinn vanur.</w:t>
      </w:r>
    </w:p>
    <w:p>
      <w:pPr>
        <w:spacing w:after="60" w:before="60"/>
      </w:pPr>
      <w:r>
        <w:t xml:space="preserve">Þú þarft tvennt: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Catapult OpenField aðgang (frá Smartsport sem dreifir Catapult á Íslandi).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MicroPulse coach-aðgang fyrir liðið þitt.</w:t>
      </w:r>
    </w:p>
    <w:p>
      <w:pPr>
        <w:spacing w:after="60" w:before="60"/>
      </w:pPr>
      <w:r>
        <w:t xml:space="preserve">Mælt er með að þú hlaðir upp CSV strax eftir hverja æfingu eða leik svo dagsálagsmælingar (Player Load, HSR, sprint speed) komi inn samdægurs.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1. hluti — Sækja CSV úr OpenField</w:t>
      </w:r>
    </w:p>
    <w:p>
      <w:pPr>
        <w:pStyle w:val="Heading2"/>
        <w:spacing w:after="80" w:before="200"/>
      </w:pPr>
      <w:r>
        <w:rPr>
          <w:b/>
          <w:bCs/>
          <w:sz w:val="26"/>
          <w:szCs w:val="26"/>
        </w:rPr>
        <w:t xml:space="preserve">Skref 1: Skráðu þig inn á OpenField</w:t>
      </w:r>
    </w:p>
    <w:p>
      <w:pPr>
        <w:spacing w:after="60" w:before="60"/>
      </w:pPr>
      <w:r>
        <w:t xml:space="preserve">Farðu á eu.openfield.catapultsports.com og skráðu þig inn með Catapult-aðganginum þínum.</w:t>
      </w:r>
    </w:p>
    <w:p>
      <w:pPr>
        <w:spacing w:after="100" w:before="100"/>
        <w:jc w:val="center"/>
      </w:pPr>
      <w:r>
        <w:drawing>
          <wp:inline distT="0" distB="0" distL="0" distR="0">
            <wp:extent cx="4381500" cy="2762250"/>
            <wp:effectExtent t="0" r="0" b="0" l="0"/>
            <wp:docPr id="1" name="01-openfield-login.png" descr="01-openfield-login.png" title="01-openfield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Mynd 1 — OpenField innskráning.</w:t>
      </w:r>
    </w:p>
    <w:p>
      <w:pPr>
        <w:pStyle w:val="Heading2"/>
        <w:spacing w:after="80" w:before="200"/>
      </w:pPr>
      <w:r>
        <w:rPr>
          <w:b/>
          <w:bCs/>
          <w:sz w:val="26"/>
          <w:szCs w:val="26"/>
        </w:rPr>
        <w:t xml:space="preserve">Skref 2: Opnaðu Reporting</w:t>
      </w:r>
    </w:p>
    <w:p>
      <w:pPr>
        <w:spacing w:after="60" w:before="60"/>
      </w:pPr>
      <w:r>
        <w:t xml:space="preserve">Smelltu á Reporting í efstu valstikunni. Þar birtist listi yfir allar æfingar og leiki sem hlaðið hefur verið upp í kerfið hjá ykkur.</w:t>
      </w:r>
    </w:p>
    <w:p>
      <w:pPr>
        <w:spacing w:after="100" w:before="100"/>
        <w:jc w:val="center"/>
      </w:pPr>
      <w:r>
        <w:drawing>
          <wp:inline distT="0" distB="0" distL="0" distR="0">
            <wp:extent cx="4381500" cy="2762250"/>
            <wp:effectExtent t="0" r="0" b="0" l="0"/>
            <wp:docPr id="1" name="02-openfield-reporting.png" descr="02-openfield-reporting.png" title="02-openfield-report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Mynd 2 — Reporting-yfirlitið.</w:t>
      </w:r>
    </w:p>
    <w:p>
      <w:pPr>
        <w:pStyle w:val="Heading2"/>
        <w:spacing w:after="80" w:before="200"/>
      </w:pPr>
      <w:r>
        <w:rPr>
          <w:b/>
          <w:bCs/>
          <w:sz w:val="26"/>
          <w:szCs w:val="26"/>
        </w:rPr>
        <w:t xml:space="preserve">Skref 3: Veldu æfinguna eða leikinn</w:t>
      </w:r>
    </w:p>
    <w:p>
      <w:pPr>
        <w:spacing w:after="60" w:before="60"/>
      </w:pPr>
      <w:r>
        <w:t xml:space="preserve">Smelltu á þá æfingu sem þú vilt sækja gögn fyrir. Listinn hægra megin sýnir heiti, dagsetningu og MD-merki (MD-1, MD-2 o.s.frv.).</w:t>
      </w:r>
    </w:p>
    <w:p>
      <w:pPr>
        <w:spacing w:after="100" w:before="100"/>
        <w:jc w:val="center"/>
      </w:pPr>
      <w:r>
        <w:drawing>
          <wp:inline distT="0" distB="0" distL="0" distR="0">
            <wp:extent cx="4381500" cy="2762250"/>
            <wp:effectExtent t="0" r="0" b="0" l="0"/>
            <wp:docPr id="1" name="03-pick-session.png" descr="03-pick-session.png" title="03-pick-ses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Mynd 3 — Velja æfingu úr listanum.</w:t>
      </w:r>
    </w:p>
    <w:p>
      <w:pPr>
        <w:pStyle w:val="Heading2"/>
        <w:spacing w:after="80" w:before="200"/>
      </w:pPr>
      <w:r>
        <w:rPr>
          <w:b/>
          <w:bCs/>
          <w:sz w:val="26"/>
          <w:szCs w:val="26"/>
        </w:rPr>
        <w:t xml:space="preserve">Skref 4: Sæktu CSV</w:t>
      </w:r>
    </w:p>
    <w:p>
      <w:pPr>
        <w:spacing w:after="60" w:before="60"/>
      </w:pPr>
      <w:r>
        <w:t xml:space="preserve">Smelltu á Athletes flipann ef þú ert ekki þegar á honum. Síðan smellirðu á Export-takkann (efst hægra megin) og velur CSV.</w:t>
      </w:r>
    </w:p>
    <w:p>
      <w:pPr>
        <w:spacing w:after="100" w:before="100"/>
        <w:jc w:val="center"/>
      </w:pPr>
      <w:r>
        <w:drawing>
          <wp:inline distT="0" distB="0" distL="0" distR="0">
            <wp:extent cx="4381500" cy="2762250"/>
            <wp:effectExtent t="0" r="0" b="0" l="0"/>
            <wp:docPr id="1" name="04-export-csv.png" descr="04-export-csv.png" title="04-export-cs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Mynd 4 — Export → CSV.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</w:rPr>
              <w:t xml:space="preserve">Ábending</w:t>
            </w:r>
          </w:p>
          <w:p>
            <w:r>
              <w:rPr>
                <w:color w:val="78350F"/>
              </w:rPr>
              <w:t xml:space="preserve">Skráin vistast venjulega í Downloads-möppuna á tölvunni þinni, með nafn eins og 'Activity Report - 2026-05-08.csv'. Þú þarft ekki að breyta nafninu — MicroPulse les dagsetninguna sjálfkrafa.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2. hluti — Hlaða upp í MicroPulse</w:t>
      </w:r>
    </w:p>
    <w:p>
      <w:pPr>
        <w:pStyle w:val="Heading2"/>
        <w:spacing w:after="80" w:before="200"/>
      </w:pPr>
      <w:r>
        <w:rPr>
          <w:b/>
          <w:bCs/>
          <w:sz w:val="26"/>
          <w:szCs w:val="26"/>
        </w:rPr>
        <w:t xml:space="preserve">Skref 5: Opnaðu upload-síðuna</w:t>
      </w:r>
    </w:p>
    <w:p>
      <w:pPr>
        <w:spacing w:after="60" w:before="60"/>
      </w:pPr>
      <w:r>
        <w:t xml:space="preserve">Skráðu þig inn í MicroPulse og farðu í valstikuna vinstra megin: </w:t>
      </w:r>
      <w:r>
        <w:rPr>
          <w:b/>
          <w:bCs/>
        </w:rPr>
        <w:t xml:space="preserve">Monitoring → GPS Data</w:t>
      </w:r>
      <w:r>
        <w:t xml:space="preserve"> → smelltu á 'Upload CSV'-takkann.</w:t>
      </w:r>
    </w:p>
    <w:p>
      <w:pPr>
        <w:spacing w:after="100" w:before="100"/>
        <w:jc w:val="center"/>
      </w:pPr>
      <w:r>
        <w:drawing>
          <wp:inline distT="0" distB="0" distL="0" distR="0">
            <wp:extent cx="4381500" cy="2762250"/>
            <wp:effectExtent t="0" r="0" b="0" l="0"/>
            <wp:docPr id="1" name="05-micropulse-upload-page.png" descr="05-micropulse-upload-page.png" title="05-micropulse-upload-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Mynd 5 — Upload-síðan í MicroPulse.</w:t>
      </w:r>
    </w:p>
    <w:p>
      <w:pPr>
        <w:pStyle w:val="Heading2"/>
        <w:spacing w:after="80" w:before="200"/>
      </w:pPr>
      <w:r>
        <w:rPr>
          <w:b/>
          <w:bCs/>
          <w:sz w:val="26"/>
          <w:szCs w:val="26"/>
        </w:rPr>
        <w:t xml:space="preserve">Skref 6: Slepptu CSV-skránni inn í kassann</w:t>
      </w:r>
    </w:p>
    <w:p>
      <w:pPr>
        <w:spacing w:after="60" w:before="60"/>
      </w:pPr>
      <w:r>
        <w:t xml:space="preserve">Annað hvort dragðu skrána beint inn á svæðið sem merkt er 'Drop CSV here', eða smelltu á 'Velja skrá' og veldu hana í Downloads-möppunni.</w:t>
      </w:r>
    </w:p>
    <w:p>
      <w:pPr>
        <w:spacing w:after="100" w:before="100"/>
        <w:jc w:val="center"/>
      </w:pPr>
      <w:r>
        <w:drawing>
          <wp:inline distT="0" distB="0" distL="0" distR="0">
            <wp:extent cx="4381500" cy="2762250"/>
            <wp:effectExtent t="0" r="0" b="0" l="0"/>
            <wp:docPr id="1" name="06-drop-csv.png" descr="06-drop-csv.png" title="06-drop-cs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Mynd 6 — Sleppa CSV-skránni inn.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</w:rPr>
              <w:t xml:space="preserve">Þú getur hlaðið upp mörgum skrám í einu</w:t>
            </w:r>
          </w:p>
          <w:p>
            <w:r>
              <w:rPr>
                <w:color w:val="78350F"/>
              </w:rPr>
              <w:t xml:space="preserve">Ef þú ert að sækja gögn fyrir alla vikuna eftir á, dragðu allar CSV-skrárnar inn í einu — kerfið vinnur þær í röð og merkir hverja við rétta dagsetningu.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sz w:val="26"/>
          <w:szCs w:val="26"/>
        </w:rPr>
        <w:t xml:space="preserve">Skref 7: Tengdu leikmenn (fyrsta skipti)</w:t>
      </w:r>
    </w:p>
    <w:p>
      <w:pPr>
        <w:spacing w:after="60" w:before="60"/>
      </w:pPr>
      <w:r>
        <w:t xml:space="preserve">Í fyrsta skipti sem þú hleður upp gögnum þarf MicroPulse að tengja Catapult-nöfn við leikmennina í þínu liði. Listinn til vinstri sýnir nöfnin úr CSV-inu, til hægri eru leikmennirnir í MicroPulse.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Smelltu á réttan leikmann fyrir hvert Catapult-nafn.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Tengingar eru vistaðar — þú þarft bara að gera þetta einu sinni fyrir hvern leikmann.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Nöfn sem MicroPulse þekkir nú þegar (sambærilegt skrifuð) tengjast sjálfkrafa.</w:t>
      </w:r>
    </w:p>
    <w:p>
      <w:pPr>
        <w:spacing w:after="100" w:before="100"/>
        <w:jc w:val="center"/>
      </w:pPr>
      <w:r>
        <w:drawing>
          <wp:inline distT="0" distB="0" distL="0" distR="0">
            <wp:extent cx="4381500" cy="2762250"/>
            <wp:effectExtent t="0" r="0" b="0" l="0"/>
            <wp:docPr id="1" name="07-map-athletes.png" descr="07-map-athletes.png" title="07-map-athle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Mynd 7 — Tengja leikmenn við Catapult-nöfn.</w:t>
      </w:r>
    </w:p>
    <w:p>
      <w:pPr>
        <w:pStyle w:val="Heading2"/>
        <w:spacing w:after="80" w:before="200"/>
      </w:pPr>
      <w:r>
        <w:rPr>
          <w:b/>
          <w:bCs/>
          <w:sz w:val="26"/>
          <w:szCs w:val="26"/>
        </w:rPr>
        <w:t xml:space="preserve">Skref 8: Vistaðu</w:t>
      </w:r>
    </w:p>
    <w:p>
      <w:pPr>
        <w:spacing w:after="60" w:before="60"/>
      </w:pPr>
      <w:r>
        <w:t xml:space="preserve">Þegar allir leikmenn eru tengdir, smelltu á 'Vista'-takkann neðst. Kerfið vinnur úr CSV-inu og setur tölurnar í réttar dálka — Player Load, vegalengd, HSR, sprint speed o.s.frv.</w:t>
      </w:r>
    </w:p>
    <w:p>
      <w:pPr>
        <w:spacing w:after="100" w:before="100"/>
        <w:jc w:val="center"/>
      </w:pPr>
      <w:r>
        <w:drawing>
          <wp:inline distT="0" distB="0" distL="0" distR="0">
            <wp:extent cx="4381500" cy="2762250"/>
            <wp:effectExtent t="0" r="0" b="0" l="0"/>
            <wp:docPr id="1" name="08-save.png" descr="08-save.png" title="08-sa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Mynd 8 — Vista upload.</w:t>
      </w:r>
    </w:p>
    <w:p>
      <w:pPr>
        <w:pStyle w:val="Heading2"/>
        <w:spacing w:after="80" w:before="200"/>
      </w:pPr>
      <w:r>
        <w:rPr>
          <w:b/>
          <w:bCs/>
          <w:sz w:val="26"/>
          <w:szCs w:val="26"/>
        </w:rPr>
        <w:t xml:space="preserve">Skref 9: Athugaðu að gögnin séu komin</w:t>
      </w:r>
    </w:p>
    <w:p>
      <w:pPr>
        <w:spacing w:after="60" w:before="60"/>
      </w:pPr>
      <w:r>
        <w:t xml:space="preserve">Farðu inn á </w:t>
      </w:r>
      <w:r>
        <w:rPr>
          <w:b/>
          <w:bCs/>
        </w:rPr>
        <w:t xml:space="preserve">Today Command Center</w:t>
      </w:r>
      <w:r>
        <w:t xml:space="preserve"> á aðalsíðunni — Player Load og Distance fyrir leikmennina ætti að vera komið inn fyrir dagsetninguna sem CSV-ið var fyrir. Ef þú smellir á einstakan leikmann sérðu líka HSR, sprint speed og decel-tölur úr CSV-inu.</w:t>
      </w:r>
    </w:p>
    <w:p>
      <w:pPr>
        <w:spacing w:after="100" w:before="100"/>
        <w:jc w:val="center"/>
      </w:pPr>
      <w:r>
        <w:drawing>
          <wp:inline distT="0" distB="0" distL="0" distR="0">
            <wp:extent cx="4381500" cy="2762250"/>
            <wp:effectExtent t="0" r="0" b="0" l="0"/>
            <wp:docPr id="1" name="09-verify.png" descr="09-verify.png" title="09-verif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Mynd 9 — Staðfesta að gögnin séu komin inn.</w:t>
      </w:r>
    </w:p>
    <w:p>
      <w:pPr>
        <w:spacing w:before="20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3. hluti — Hvað gerist eftir upload</w:t>
      </w:r>
    </w:p>
    <w:p>
      <w:pPr>
        <w:spacing w:after="60" w:before="60"/>
      </w:pPr>
      <w:r>
        <w:t xml:space="preserve">MicroPulse vinnur sjálfkrafa með þessum tölum: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Quadrant View </w:t>
      </w:r>
      <w:r>
        <w:t xml:space="preserve">(Readiness × Load) — heildarálag dagsins er borið saman við 28-daga eigin grunnlínu hvers leikmanns.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HSR Intelligence </w:t>
      </w:r>
      <w:r>
        <w:t xml:space="preserve">— háhraðahlaup (vegalengd, sprintar) miðað við undanfarnar æfingar og leiki.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Sprint Speed Drop chip </w:t>
      </w:r>
      <w:r>
        <w:t xml:space="preserve">— ef hámarkshraði leikmanns dettur ≥ 3% miðað við hans persónulega topp birtist viðvörun (Edouard 2019, Malone 2018 — sterkasta hamstring-injury vísbending).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Foster Monotony &amp; Strain </w:t>
      </w:r>
      <w:r>
        <w:t xml:space="preserve">— vikulegt mynstur. Skiptast háir og lágir dagar nógu mikið til að leikmaðurinn nái að batna milli æfinga?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Decision Summary verdict </w:t>
      </w:r>
      <w:r>
        <w:t xml:space="preserve">— samtenging við check-in (svefn, verki, þreytu) gefur grænt/gult/rautt mat á því hvort leikmaður eigi að æfa fullt, takmarkað eða hvíla.</w:t>
      </w:r>
    </w:p>
    <w:p>
      <w:pPr>
        <w:spacing w:before="20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4. hluti — Algeng vandamál og lausnir</w:t>
      </w:r>
    </w:p>
    <w:p>
      <w:pPr>
        <w:pStyle w:val="Heading2"/>
        <w:spacing w:after="80" w:before="200"/>
      </w:pPr>
      <w:r>
        <w:rPr>
          <w:b/>
          <w:bCs/>
          <w:sz w:val="26"/>
          <w:szCs w:val="26"/>
        </w:rPr>
        <w:t xml:space="preserve">Vandamál: leikmaður birtist ekki í lista</w:t>
      </w:r>
    </w:p>
    <w:p>
      <w:pPr>
        <w:spacing w:after="60" w:before="60"/>
      </w:pPr>
      <w:r>
        <w:t xml:space="preserve">Skrifaðu í CSV-inu hvernig nafnið er stafsett í Catapult og berðu saman við MicroPulse. Stundum er '-' eða aukastafur sem stoppar sjálfvirka tengingu. Tengdu handvirkt í einu skipti — kerfið man það.</w:t>
      </w:r>
    </w:p>
    <w:p>
      <w:pPr>
        <w:pStyle w:val="Heading2"/>
        <w:spacing w:after="80" w:before="200"/>
      </w:pPr>
      <w:r>
        <w:rPr>
          <w:b/>
          <w:bCs/>
          <w:sz w:val="26"/>
          <w:szCs w:val="26"/>
        </w:rPr>
        <w:t xml:space="preserve">Vandamál: 'Engin GPS-gögn' birtist þrátt fyrir upload</w:t>
      </w:r>
    </w:p>
    <w:p>
      <w:pPr>
        <w:spacing w:after="60" w:before="60"/>
      </w:pPr>
      <w:r>
        <w:t xml:space="preserve">Athugaðu að dagsetning CSV-skjalsins sé rétt. OpenField sýnir Local time — ef æfing var seint að kvöldi getur dagsetning verið skakkt um sólarhring. Þú getur lagað dagsetningu handvirkt í 'Daily upload'-flipanum.</w:t>
      </w:r>
    </w:p>
    <w:p>
      <w:pPr>
        <w:pStyle w:val="Heading2"/>
        <w:spacing w:after="80" w:before="200"/>
      </w:pPr>
      <w:r>
        <w:rPr>
          <w:b/>
          <w:bCs/>
          <w:sz w:val="26"/>
          <w:szCs w:val="26"/>
        </w:rPr>
        <w:t xml:space="preserve">Vandamál: Sumar mælingar vantar (t.d. IMA CoD)</w:t>
      </w:r>
    </w:p>
    <w:p>
      <w:pPr>
        <w:spacing w:after="60" w:before="60"/>
      </w:pPr>
      <w:r>
        <w:t xml:space="preserve">LITE-tier Catapult-áskrift sýnir ekki allar IMA-breytur. MicroPulse aðlagar sig sjálfkrafa að því sem er til (Lite Mode). Ef þú vilt fá fullt mæliáskrift talaðu við Smartsport.</w:t>
      </w:r>
    </w:p>
    <w:p>
      <w:pPr>
        <w:pStyle w:val="Heading2"/>
        <w:spacing w:after="80" w:before="200"/>
      </w:pPr>
      <w:r>
        <w:rPr>
          <w:b/>
          <w:bCs/>
          <w:sz w:val="26"/>
          <w:szCs w:val="26"/>
        </w:rPr>
        <w:t xml:space="preserve">Vandamál: Sömu gögn upphlaðin tvisvar</w:t>
      </w:r>
    </w:p>
    <w:p>
      <w:pPr>
        <w:spacing w:after="60" w:before="60"/>
      </w:pPr>
      <w:r>
        <w:t xml:space="preserve">Engar áhyggjur — kerfið greinir tvíupphlaðningar á dagsetningu × leikmaður og uppfærir bara í stað þess að bæta við. Þú getur hlaðið sama CSV-inu upp aftur án þess að fá tvöfalt álag.</w:t>
      </w:r>
    </w:p>
    <w:p>
      <w:pPr>
        <w:spacing w:before="20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5. hluti — Bestu venjur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Hladdu upp eftir hverja æfingu (eða í lok dags) svo Decision Summary morguns eftir sé byggt á réttum tölum.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Notaðu sömu nafnasamsetningu í Catapult og MicroPulse — það sparar stillingar og hjálpar baseline-útreikningum.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Eftir leiki, hladdu upp innan 24 klst. — Hader 2019 ráðlagður post-match recovery-spáliður byggir á dagsetningu álagstoppa.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Byggðu upp 28-daga sögu áður en þú treystir Sprint Speed Drop og Foster Strain — fyrstu vikurnar eru þessir mælar að 'læra' eðlilegan grunn hvers leikmanns.</w:t>
      </w:r>
    </w:p>
    <w:p>
      <w:pPr>
        <w:spacing w:before="240"/>
      </w:pPr>
      <w:r>
        <w:t xml:space="preserve"/>
      </w:r>
    </w:p>
    <w:p>
      <w:pPr>
        <w:pBdr>
          <w:top w:val="single" w:color="0F172A" w:sz="4" w:space="8"/>
        </w:pBdr>
        <w:spacing w:after="60" w:before="240"/>
        <w:jc w:val="center"/>
      </w:pPr>
      <w:r>
        <w:rPr>
          <w:b/>
          <w:bCs/>
          <w:color w:val="0F172A"/>
          <w:sz w:val="22"/>
          <w:szCs w:val="22"/>
        </w:rPr>
        <w:t xml:space="preserve">MicroPulse</w:t>
      </w:r>
    </w:p>
    <w:p>
      <w:pPr>
        <w:spacing w:after="0"/>
        <w:jc w:val="center"/>
      </w:pPr>
      <w:r>
        <w:rPr>
          <w:i/>
          <w:iCs/>
          <w:color w:val="64748B"/>
          <w:sz w:val="18"/>
          <w:szCs w:val="18"/>
        </w:rPr>
        <w:t xml:space="preserve">Spurningar? Sendu okkur línu á support@micropulse.is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6c8f3b4ac9fed571cf0b1635d5f0264638d980.png"/><Relationship Id="rId8" Type="http://schemas.openxmlformats.org/officeDocument/2006/relationships/image" Target="media/a0d31b1214a9b260d36d9164361730d782b7e05a.png"/><Relationship Id="rId9" Type="http://schemas.openxmlformats.org/officeDocument/2006/relationships/image" Target="media/ea05722de0c449efea7b21cc7403b56095f9da67.png"/><Relationship Id="rId10" Type="http://schemas.openxmlformats.org/officeDocument/2006/relationships/image" Target="media/1531589ee7bff7e0206e8eabc84a569342eec6e8.png"/><Relationship Id="rId11" Type="http://schemas.openxmlformats.org/officeDocument/2006/relationships/image" Target="media/069f47ed871121cd6ef9e5dbb226621909931267.png"/><Relationship Id="rId12" Type="http://schemas.openxmlformats.org/officeDocument/2006/relationships/image" Target="media/d717ec361ae2e1b4ad006e7031baf8ec4d6be6dc.png"/><Relationship Id="rId13" Type="http://schemas.openxmlformats.org/officeDocument/2006/relationships/image" Target="media/7334c013e237249d4ee07a5a1bf164f4a9bcea1f.png"/><Relationship Id="rId14" Type="http://schemas.openxmlformats.org/officeDocument/2006/relationships/image" Target="media/2c12abd139dcec2c173c6a42d5b000732264b9f5.png"/><Relationship Id="rId15" Type="http://schemas.openxmlformats.org/officeDocument/2006/relationships/image" Target="media/fa061af348a3b0d95d428ac175f508e5c379d49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2026-05-10T20:13:49.445Z</dcterms:created>
  <dcterms:modified xsi:type="dcterms:W3CDTF">2026-05-10T20:13:49.446Z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