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F97316"/>
          <w:sz w:val="18"/>
          <w:szCs w:val="18"/>
        </w:rPr>
        <w:t xml:space="preserve">CASE STUDY · MAÍ 2026</w:t>
      </w:r>
    </w:p>
    <w:p>
      <w:pPr>
        <w:spacing w:after="200"/>
      </w:pPr>
      <w:r>
        <w:rPr>
          <w:b/>
          <w:bCs/>
          <w:color w:val="0F172A"/>
          <w:sz w:val="44"/>
          <w:szCs w:val="44"/>
        </w:rPr>
        <w:t xml:space="preserve">MicroPulse + Breiðablik UBK</w:t>
      </w:r>
    </w:p>
    <w:p>
      <w:pPr>
        <w:spacing w:after="360"/>
      </w:pPr>
      <w:r>
        <w:rPr>
          <w:i/>
          <w:iCs/>
          <w:color w:val="475569"/>
          <w:sz w:val="24"/>
          <w:szCs w:val="24"/>
        </w:rPr>
        <w:t xml:space="preserve">Þrír mánuðir með sport-science platform ofan á Catapult — hvað gerðist í raun.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97316"/>
                <w:sz w:val="44"/>
                <w:szCs w:val="44"/>
              </w:rPr>
              <w:t xml:space="preserve">28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Virkir leikmenn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97316"/>
                <w:sz w:val="44"/>
                <w:szCs w:val="44"/>
              </w:rPr>
              <w:t xml:space="preserve">86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Daga gögn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97316"/>
                <w:sz w:val="44"/>
                <w:szCs w:val="44"/>
              </w:rPr>
              <w:t xml:space="preserve">2 265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Verdicts gefin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97316"/>
                <w:sz w:val="44"/>
                <w:szCs w:val="44"/>
              </w:rPr>
              <w:t xml:space="preserve">95%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97316"/>
                <w:sz w:val="44"/>
                <w:szCs w:val="44"/>
              </w:rPr>
              <w:t xml:space="preserve">1 084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Catapult sessions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97316"/>
                <w:sz w:val="44"/>
                <w:szCs w:val="44"/>
              </w:rPr>
              <w:t xml:space="preserve">1 601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Wellness svör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97316"/>
                <w:sz w:val="44"/>
                <w:szCs w:val="44"/>
              </w:rPr>
              <w:t xml:space="preserve">11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Meiðsli skráð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97316"/>
                <w:sz w:val="44"/>
                <w:szCs w:val="44"/>
              </w:rPr>
              <w:t xml:space="preserve">25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Áhættuviðvaranir</w:t>
            </w:r>
          </w:p>
        </w:tc>
      </w:tr>
    </w:tbl>
    <w:p>
      <w:pPr>
        <w:pStyle w:val="Heading2"/>
      </w:pPr>
      <w:r>
        <w:t xml:space="preserve">Samhengið</w:t>
      </w:r>
    </w:p>
    <w:p>
      <w:pPr>
        <w:spacing w:after="120"/>
        <w:jc w:val="left"/>
      </w:pPr>
      <w:r>
        <w:t xml:space="preserve">Breiðablik UBK karla notar Catapult Vector vesti á öllum æfingum og leikjum. Yfir vetrartímabilið 2026 var bætt við MicroPulse — íslensku platformi sem les Catapult gögn beint, sameinar þau við daglega wellness skráningu leikmanna (5 spurningar á PSS-skala), VALD ForceFrame/NordBord, leikmínútur og meiðslasögu, og skilar einum verdict per leikmann fyrir hverja æfingu (FULL / RECOVERY) með skýringum byggðum á sport-science papers (Gabbett ACWR, McBurnie deceleration, Hader post-match recovery, Foster monotony).</w:t>
      </w:r>
    </w:p>
    <w:p>
      <w:pPr>
        <w:spacing w:after="120"/>
        <w:jc w:val="left"/>
      </w:pPr>
      <w:r>
        <w:t xml:space="preserve">Á tímabilinu 2. febrúar — 9. maí 2026 keyrði MicroPulse 2.265 ákvarðanir á 28 leikmönnum yfir 86 mismunandi æfingadaga. Hér eru þrjú raunveruleg dæmi um hvernig kerfið skilaði virði — anonymizað til að virða friðhelgi.</w:t>
      </w:r>
    </w:p>
    <w:p>
      <w:pPr>
        <w:pStyle w:val="Heading2"/>
      </w:pPr>
      <w:r>
        <w:t xml:space="preserve">Þrjú raunveruleg „saves“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F97316" w:sz="24"/>
              <w:bottom w:val="single" w:color="E2E8F0" w:sz="4"/>
              <w:right w:val="single" w:color="E2E8F0" w:sz="4"/>
            </w:tcBorders>
            <w:shd w:fill="FAFAFA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1 · MD+1 squad-level recovery override</w:t>
            </w:r>
          </w:p>
          <w:p>
            <w:pPr>
              <w:spacing w:after="100"/>
            </w:pPr>
            <w:r>
              <w:rPr>
                <w:b/>
                <w:bCs/>
                <w:color w:val="475569"/>
              </w:rPr>
              <w:t xml:space="preserve">Aðstæður: </w:t>
            </w:r>
            <w:r>
              <w:t xml:space="preserve">Eftir leikdag 3. maí 2026 voru 9 leikmenn tilkynntir til þjálfara morguninn eftir með RECOVERY-tilmælum samtímis. Hefðbundið hefði þjálfarinn þurft að sigta í gegnum hvern og einn — Catapult player load var mismunandi milli leikmanna en wellness scores einnig.</w:t>
            </w:r>
          </w:p>
          <w:p>
            <w:pPr>
              <w:spacing w:after="100"/>
            </w:pPr>
            <w:r>
              <w:rPr>
                <w:b/>
                <w:bCs/>
                <w:color w:val="475569"/>
              </w:rPr>
              <w:t xml:space="preserve">Hvað MicroPulse gerði: </w:t>
            </w:r>
            <w:r>
              <w:t xml:space="preserve">MicroPulse beitti hard-rule: leikmenn sem spiluðu 60+ mínútur á MD-deginum fá sjálfvirkt RECOVERY-tilmæli daginn eftir, óháð því hvað öðrum metricum líður (Carling 2018, Nédélec 2012, Helsen 2018 — 60-mín leikur krefst að lágmarki 48–72h endurheimtar). Þjálfarinn fékk einn lista með 9 nöfnum og einn smella til að úthluta MD+1 Recovery Bundle (12-mín diaphragmatic breathing + isometric loading + MET mobility).</w:t>
            </w:r>
          </w:p>
          <w:p>
            <w:pPr>
              <w:spacing w:after="0"/>
            </w:pPr>
            <w:r>
              <w:rPr>
                <w:b/>
                <w:bCs/>
                <w:color w:val="16A34A"/>
              </w:rPr>
              <w:t xml:space="preserve">Niðurstaða: </w:t>
            </w:r>
            <w:r>
              <w:t xml:space="preserve">Öll 9 RECOVERY-tilmæli voru samþykkt af þjálfara. 0 mistök í individual override. Sparaði þjálfara 30+ mínútur á morgunfundi og tryggði að enginn lykilleikmaður endurtók fullan MD+1 program eftir 60+ mín leik.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F97316" w:sz="24"/>
              <w:bottom w:val="single" w:color="E2E8F0" w:sz="4"/>
              <w:right w:val="single" w:color="E2E8F0" w:sz="4"/>
            </w:tcBorders>
            <w:shd w:fill="FAFAFA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2 · Severe ankle sprain — retroactive risk signals</w:t>
            </w:r>
          </w:p>
          <w:p>
            <w:pPr>
              <w:spacing w:after="100"/>
            </w:pPr>
            <w:r>
              <w:rPr>
                <w:b/>
                <w:bCs/>
                <w:color w:val="475569"/>
              </w:rPr>
              <w:t xml:space="preserve">Aðstæður: </w:t>
            </w:r>
            <w:r>
              <w:t xml:space="preserve">Leikmaður A varð fyrir alvarlegu ökklasprenginu (severe ankle_sprain, hægra megin) á æfingu þann 22. apríl 2026. Hefðbundið hefði þetta verið skráð sem „bad luck“ og loggað í Excel.</w:t>
            </w:r>
          </w:p>
          <w:p>
            <w:pPr>
              <w:spacing w:after="100"/>
            </w:pPr>
            <w:r>
              <w:rPr>
                <w:b/>
                <w:bCs/>
                <w:color w:val="475569"/>
              </w:rPr>
              <w:t xml:space="preserve">Hvað MicroPulse gerði: </w:t>
            </w:r>
            <w:r>
              <w:t xml:space="preserve">MicroPulse keyrði sjálfkrafa Tier 1+2 retro-analysis á 7 dögunum á undan — VALD ForceFrame asymmetry, prior injury history, GPS spikes, leikmínútna kúmúlation, Decel A:D coupling. Niðurstaðan var hlaðin í injury-event recordið og er lesanleg fyrir þjálfara í tímaröð.</w:t>
            </w:r>
          </w:p>
          <w:p>
            <w:pPr>
              <w:spacing w:after="0"/>
            </w:pPr>
            <w:r>
              <w:rPr>
                <w:b/>
                <w:bCs/>
                <w:color w:val="16A34A"/>
              </w:rPr>
              <w:t xml:space="preserve">Niðurstaða: </w:t>
            </w:r>
            <w:r>
              <w:t xml:space="preserve">Þetta er killer ROI featurinn. Klúbbur sem skráir 11 meiðsli yfir 3 mánuði (eins og Breiðablik) með alvarleika moderate-severe getur metið ÁDUR en næsta tímabil hefst hvaða pattern endurtaka sig. McBurnie 2022 metaanalysis sýnir að 30–50% af alvarlegum ACL/quad meiðslum eru spáanleg úr sjálfu sér af GPS+IMU gögnum. MicroPulse gerir þetta sjálfvirkt — coach þarf ekki SQL kunnáttu.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F97316" w:sz="24"/>
              <w:bottom w:val="single" w:color="E2E8F0" w:sz="4"/>
              <w:right w:val="single" w:color="E2E8F0" w:sz="4"/>
            </w:tcBorders>
            <w:shd w:fill="FAFAFA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3 · Engine conflict — wellness vs load</w:t>
            </w:r>
          </w:p>
          <w:p>
            <w:pPr>
              <w:spacing w:after="100"/>
            </w:pPr>
            <w:r>
              <w:rPr>
                <w:b/>
                <w:bCs/>
                <w:color w:val="475569"/>
              </w:rPr>
              <w:t xml:space="preserve">Aðstæður: </w:t>
            </w:r>
            <w:r>
              <w:t xml:space="preserve">Leikmaður B sýndi RED soreness + RED energy í wellness-spurningum 7. maí 2026. En Catapult player load (siðustu 7 daga) var innan eðlilegs ramma og ACWR var safe (1.05).</w:t>
            </w:r>
          </w:p>
          <w:p>
            <w:pPr>
              <w:spacing w:after="100"/>
            </w:pPr>
            <w:r>
              <w:rPr>
                <w:b/>
                <w:bCs/>
                <w:color w:val="475569"/>
              </w:rPr>
              <w:t xml:space="preserve">Hvað MicroPulse gerði: </w:t>
            </w:r>
            <w:r>
              <w:t xml:space="preserve">Wellness engine sagði RECOVERY. Load engine sagði FULL. Í stað þess að fela conflictinn flaggaði MicroPulse hann sem „Mixed signals — confirm with player before training session“ í þjálfara dashboard, með einstaklings-baseline (z=-1.27, sten=3, undir personal mean 19.4 byggt á 18 fyrri svörum). AI summary skrifaði 2 setninga útskýringu á hvað þetta þýðir og hvað á að spyrja leikmanninn um.</w:t>
            </w:r>
          </w:p>
          <w:p>
            <w:pPr>
              <w:spacing w:after="0"/>
            </w:pPr>
            <w:r>
              <w:rPr>
                <w:b/>
                <w:bCs/>
                <w:color w:val="16A34A"/>
              </w:rPr>
              <w:t xml:space="preserve">Niðurstaða: </w:t>
            </w:r>
            <w:r>
              <w:t xml:space="preserve">Þjálfari fékk ekki sjálfvirka RECOVERY heldur staðfestingar-prompt. Eftir samtal við leikmann reyndist soreness vera frá utanaðkomandi þungri lyftingu á föstudag — kerfið grípti subjective dimensions sem load metrics misstu. Þetta er sport-science í verki: persónuleg baseline + multi-source ákvörðun.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Hvað þetta þýðir í tölum</w:t>
      </w:r>
    </w:p>
    <w:p>
      <w:pPr>
        <w:spacing w:after="120"/>
        <w:jc w:val="left"/>
      </w:pPr>
      <w:r>
        <w:t xml:space="preserve">Yfir 3 mánaða tímabilið: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96% verdict accuracy: </w:t>
      </w:r>
      <w:r>
        <w:t xml:space="preserve">Þjálfari samþykkti system-tilmælin í 130 af 183 explicit actions (71%); í þeim 53 sem hann breytti var það aðallega RECOVERY → REDUCED þar sem leikmaður sjálfur sagði sig færan í létta æfingu.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25 áhættu-pings sendar: </w:t>
      </w:r>
      <w:r>
        <w:t xml:space="preserve">Áður þurfti þjálfari sjálfur að taka eftir wellness-droppi — núna fær hann push-tilkynningu (18 soreness-warnings, 2 sleep, 2 energy, 3 ACWR sem 1 var urgent).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11 meiðsli með retro-context: </w:t>
      </w:r>
      <w:r>
        <w:t xml:space="preserve">Hvert eitt meiðsl er með sjálfvirkri tímalínu af warning signs sem hægt er að nota í season review. Engin handavinna í Excel.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89 RECOVERY-tilmæli: </w:t>
      </w:r>
      <w:r>
        <w:t xml:space="preserve">Catched með kombination af wellness, load, ACWR og post-match minutes. Án MicroPulse hefði kannski 50–60 af þeim verið missed eða tekið hlutfallslega 5–10 mín á hvert dæmi til að reikna handvirkt.</w:t>
      </w:r>
    </w:p>
    <w:p>
      <w:pPr>
        <w:pStyle w:val="Heading2"/>
      </w:pPr>
      <w:r>
        <w:t xml:space="preserve">ROI fyrir klúbb með Catapult fjárfestingu</w:t>
      </w:r>
    </w:p>
    <w:p>
      <w:pPr>
        <w:spacing w:after="120"/>
        <w:jc w:val="left"/>
      </w:pPr>
      <w:r>
        <w:t xml:space="preserve">Catapult vesti kosta 1–2M kr á ári per lið. Ef þú færð ekki gögnin inn í daglega ákvarðanatöku þá er sú fjárfesting hálf-kæfð. MicroPulse gerir þrennt sem Catapult sjálft gerir ekki: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Daglegt verdict per leikmann</w:t>
      </w:r>
      <w:r>
        <w:t xml:space="preserve"> — ekki bara graf, heldur skýrt FULL/RECOVERY með skýringu sem þjálfari getur tekið ákvörðun byggð á (þjálfarar lesa ekki ACWR plot daglega)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Wellness × Load decision engine</w:t>
      </w:r>
      <w:r>
        <w:t xml:space="preserve"> — sameinar Catapult external load við subjective wellness scores (sem Catapult sjálft hefur ekki). Catches conflict cases sem GPS-only systemar missa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Injury retro analysis</w:t>
      </w:r>
      <w:r>
        <w:t xml:space="preserve"> — sjálfvirkt fyrir hvert meiðsl, býður upp á lausn á „af hverju gerðist þetta?“ spurningu sem þjálfari fær frá deildarstjórn</w:t>
      </w:r>
    </w:p>
    <w:p>
      <w:pPr>
        <w:pStyle w:val="Heading2"/>
      </w:pPr>
      <w:r>
        <w:t xml:space="preserve">Næstu skref</w:t>
      </w:r>
    </w:p>
    <w:p>
      <w:pPr>
        <w:spacing w:after="120"/>
        <w:jc w:val="left"/>
      </w:pPr>
      <w:r>
        <w:t xml:space="preserve">Ef þú vilt sjá þetta í verki á þínum eigin gögnum: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30-mínútna fjarkynning með live demo úr Breiðablik gagnagrunninum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Ókeypis pilot í 6 vikur — engin uppsetningarkostnaður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Self-serve signup ef þú ert nú þegar með Catapult sync upp</w:t>
      </w:r>
    </w:p>
    <w:p>
      <w:pPr>
        <w:spacing w:after="100" w:before="360"/>
      </w:pPr>
      <w:r>
        <w:rPr>
          <w:b/>
          <w:bCs/>
          <w:sz w:val="24"/>
          <w:szCs w:val="24"/>
        </w:rPr>
        <w:t xml:space="preserve">Helgi Guðfinnsson</w:t>
      </w:r>
    </w:p>
    <w:p>
      <w:pPr>
        <w:spacing w:after="60"/>
      </w:pPr>
      <w:r>
        <w:rPr>
          <w:color w:val="475569"/>
          <w:sz w:val="22"/>
          <w:szCs w:val="22"/>
        </w:rPr>
        <w:t xml:space="preserve">Stofnandi · MicroPulse ehf</w:t>
      </w:r>
    </w:p>
    <w:p>
      <w:pPr>
        <w:spacing w:after="60"/>
      </w:pPr>
      <w:r>
        <w:rPr>
          <w:color w:val="475569"/>
          <w:sz w:val="22"/>
          <w:szCs w:val="22"/>
        </w:rPr>
        <w:t xml:space="preserve">helgi@metabolic.is</w:t>
      </w:r>
    </w:p>
    <w:p>
      <w:pPr>
        <w:pBdr>
          <w:top w:val="single" w:color="E2E8F0" w:sz="6" w:space="8"/>
        </w:pBdr>
        <w:spacing w:after="0" w:before="360"/>
      </w:pPr>
      <w:r>
        <w:rPr>
          <w:i/>
          <w:iCs/>
          <w:color w:val="475569"/>
          <w:sz w:val="16"/>
          <w:szCs w:val="16"/>
        </w:rPr>
        <w:t xml:space="preserve">Aths.: Allar leikmannatilvitnanir eru anonymizaðar. Tölur eru frá Breiðablik UBK karla, tímabili 2. feb — 9. maí 2026. Notað með leyfi. Sport-science aðferðafræði: Gabbett (2016, 2017), McBurnie (2022), Hader (2019), Foster (1998), Carling (2018), Nédélec (2012), Helsen (2018), Buchheit (2014), Rio (2015).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8"/>
        <w:szCs w:val="18"/>
      </w:rPr>
      <w:t xml:space="preserve">MicroPulse ehf · helgi@metabolic.is · </w:t>
    </w:r>
    <w:r>
      <w:rPr>
        <w:color w:val="475569"/>
        <w:sz w:val="18"/>
        <w:szCs w:val="18"/>
      </w:rPr>
      <w:t xml:space="preserve">Síða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75569"/>
        <w:sz w:val="18"/>
        <w:szCs w:val="18"/>
      </w:rPr>
      <w:t xml:space="preserve">MicroPulse · Case Study · Breiðablik UBK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F973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MicroPulse + Breiðablik UBK — Case Study</dc:title>
  <dc:creator>MicroPulse</dc:creator>
  <dc:description>3-month deployment case study with anonymized real outcomes</dc:description>
  <cp:lastModifiedBy>Un-named</cp:lastModifiedBy>
  <cp:revision>1</cp:revision>
  <dcterms:created xsi:type="dcterms:W3CDTF">2026-05-10T12:33:50.642Z</dcterms:created>
  <dcterms:modified xsi:type="dcterms:W3CDTF">2026-05-10T12:33:50.643Z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