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C64BD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4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تکلیف اول: بررسی و مقایسه انواع پایگاه داده</w:t>
      </w:r>
    </w:p>
    <w:p w14:paraId="796171BC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مقدمه</w:t>
      </w:r>
    </w:p>
    <w:p w14:paraId="2A5539A7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پایگاه داده مجموعه‌ای سازمان‌یافته از اطلاعات است که امکان ذخیره‌سازی، جست‌وجو، مدیریت و بازیابی داده‌ها را فراهم می‌کند. پایگاه داده‌ها انواع مختلفی دارند که سه نوع مهم آن‌ها عبارت‌اند از پایگاه داده‌های رابطه‌ای، غیررابطه‌ای و برداری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9174FE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۱</w:t>
      </w: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پایگاه داده رابطه‌ای</w:t>
      </w: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(Relational Database)</w:t>
      </w:r>
    </w:p>
    <w:p w14:paraId="4141E607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تعریف</w:t>
      </w:r>
    </w:p>
    <w:p w14:paraId="18226566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پایگاه داده رابطه‌ای اطلاعات را در قالب جدول‌هایی شامل سطر و ستون ذخیره می‌کند. این جدول‌ها می‌توانند از طریق کلیدهای اصلی و خارجی با یکدیگر ارتباط داشته باشند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98BF23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ویژگی‌ها</w:t>
      </w:r>
    </w:p>
    <w:p w14:paraId="50E98DB0" w14:textId="77777777" w:rsidR="00A148E0" w:rsidRPr="00A148E0" w:rsidRDefault="00A148E0" w:rsidP="00A148E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ذخیره‌سازی اطلاعات در جدول‌ها</w:t>
      </w:r>
    </w:p>
    <w:p w14:paraId="2AED690A" w14:textId="77777777" w:rsidR="00A148E0" w:rsidRPr="00A148E0" w:rsidRDefault="00A148E0" w:rsidP="00A148E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استفاده از زبان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برای مدیریت و پرس‌وجوی داده‌ها</w:t>
      </w:r>
    </w:p>
    <w:p w14:paraId="70E35EC6" w14:textId="77777777" w:rsidR="00A148E0" w:rsidRPr="00A148E0" w:rsidRDefault="00A148E0" w:rsidP="00A148E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امکان ایجاد ارتباط بین جدول‌ها</w:t>
      </w:r>
    </w:p>
    <w:p w14:paraId="5DB7D055" w14:textId="77777777" w:rsidR="00A148E0" w:rsidRPr="00A148E0" w:rsidRDefault="00A148E0" w:rsidP="00A148E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پشتیبانی از محدودیت‌ها و قواعد یکپارچگی داده‌ها</w:t>
      </w:r>
    </w:p>
    <w:p w14:paraId="6FC03733" w14:textId="77777777" w:rsidR="00A148E0" w:rsidRPr="00A148E0" w:rsidRDefault="00A148E0" w:rsidP="00A148E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پشتیبانی از تراکنش‌ها در سیستم‌های رابطه‌ای</w:t>
      </w:r>
    </w:p>
    <w:p w14:paraId="3C129611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موارد استفاده</w:t>
      </w:r>
    </w:p>
    <w:p w14:paraId="3013CB71" w14:textId="77777777" w:rsidR="00A148E0" w:rsidRPr="00A148E0" w:rsidRDefault="00A148E0" w:rsidP="00A148E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سیستم‌های بانکی و مالی</w:t>
      </w:r>
    </w:p>
    <w:p w14:paraId="0270698C" w14:textId="77777777" w:rsidR="00A148E0" w:rsidRPr="00A148E0" w:rsidRDefault="00A148E0" w:rsidP="00A148E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سیستم‌های دانشگاهی و مدیریت نمرات دانشجویان</w:t>
      </w:r>
    </w:p>
    <w:p w14:paraId="2D8DDBE1" w14:textId="77777777" w:rsidR="00A148E0" w:rsidRPr="00A148E0" w:rsidRDefault="00A148E0" w:rsidP="00A148E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فروشگاه‌های اینترنتی و مدیریت سفارش‌ها</w:t>
      </w:r>
    </w:p>
    <w:p w14:paraId="36390D2D" w14:textId="77777777" w:rsidR="00A148E0" w:rsidRPr="00A148E0" w:rsidRDefault="00A148E0" w:rsidP="00A148E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سیستم‌های حسابداری</w:t>
      </w:r>
    </w:p>
    <w:p w14:paraId="45BB37F0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نمونه‌ها</w:t>
      </w:r>
    </w:p>
    <w:p w14:paraId="3A5DBBB1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</w:rPr>
        <w:t>SQL Server</w:t>
      </w: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>MySQL</w:t>
      </w: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 xml:space="preserve"> Oracle Database</w:t>
      </w:r>
    </w:p>
    <w:p w14:paraId="38F65669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۲</w:t>
      </w: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پایگاه داده غیررابطه‌ای</w:t>
      </w: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(NoSQL Database)</w:t>
      </w:r>
    </w:p>
    <w:p w14:paraId="5D5DBD34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تعریف</w:t>
      </w:r>
    </w:p>
    <w:p w14:paraId="70306388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پایگاه داده غیررابطه‌ای برای ذخیره‌سازی و مدیریت داده‌ها با مدل‌هایی غیر از ساختار جدولی رابطه‌ای سنتی طراحی شده است. این پایگاه داده‌ها می‌توانند از مدل‌های سندی، کلید و مقدار، ستونی یا گرافی استفاده کنند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1A9435" w14:textId="77777777" w:rsid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AAE9FB9" w14:textId="77777777" w:rsid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B674AFA" w14:textId="55B48DBE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ویژگی‌ها</w:t>
      </w:r>
    </w:p>
    <w:p w14:paraId="14B401F5" w14:textId="77777777" w:rsidR="00A148E0" w:rsidRPr="00A148E0" w:rsidRDefault="00A148E0" w:rsidP="00A148E0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پشتیبانی از مدل‌های متنوع ذخیره‌سازی اطلاعات</w:t>
      </w:r>
    </w:p>
    <w:p w14:paraId="58BBE321" w14:textId="77777777" w:rsidR="00A148E0" w:rsidRPr="00A148E0" w:rsidRDefault="00A148E0" w:rsidP="00A148E0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انعطاف‌پذیری در ساختار داده‌ها در بسیاری از مدل‌ها</w:t>
      </w:r>
    </w:p>
    <w:p w14:paraId="3B053BA3" w14:textId="77777777" w:rsidR="00A148E0" w:rsidRPr="00A148E0" w:rsidRDefault="00A148E0" w:rsidP="00A148E0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قابلیت مقیاس‌پذیری برای مدیریت حجم زیاد اطلاعات</w:t>
      </w:r>
    </w:p>
    <w:p w14:paraId="52CD9D1A" w14:textId="77777777" w:rsidR="00A148E0" w:rsidRPr="00A148E0" w:rsidRDefault="00A148E0" w:rsidP="00A148E0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مناسب برای بسیاری از سیستم‌های توزیع‌شده</w:t>
      </w:r>
    </w:p>
    <w:p w14:paraId="3510D3D3" w14:textId="77777777" w:rsidR="00A148E0" w:rsidRPr="00A148E0" w:rsidRDefault="00A148E0" w:rsidP="00A148E0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تفاوت در روش پرس‌وجو و مدیریت داده‌ها بر اساس نوع پایگاه داده</w:t>
      </w:r>
    </w:p>
    <w:p w14:paraId="619B1646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موارد استفاده</w:t>
      </w:r>
    </w:p>
    <w:p w14:paraId="15B2665B" w14:textId="77777777" w:rsidR="00A148E0" w:rsidRPr="00A148E0" w:rsidRDefault="00A148E0" w:rsidP="00A148E0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شبکه‌های اجتماعی</w:t>
      </w:r>
    </w:p>
    <w:p w14:paraId="780D6C40" w14:textId="77777777" w:rsidR="00A148E0" w:rsidRPr="00A148E0" w:rsidRDefault="00A148E0" w:rsidP="00A148E0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برنامه‌های اینترنتی پرترافیک</w:t>
      </w:r>
    </w:p>
    <w:p w14:paraId="35FEC01F" w14:textId="77777777" w:rsidR="00A148E0" w:rsidRPr="00A148E0" w:rsidRDefault="00A148E0" w:rsidP="00A148E0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ذخیره‌سازی اطلاعات محصولات با ویژگی‌های متفاوت</w:t>
      </w:r>
    </w:p>
    <w:p w14:paraId="091D3C42" w14:textId="77777777" w:rsidR="00A148E0" w:rsidRPr="00A148E0" w:rsidRDefault="00A148E0" w:rsidP="00A148E0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سیستم‌های اینترنت اشیا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 xml:space="preserve"> (IoT)</w:t>
      </w:r>
    </w:p>
    <w:p w14:paraId="419D5F08" w14:textId="77777777" w:rsidR="00A148E0" w:rsidRPr="00A148E0" w:rsidRDefault="00A148E0" w:rsidP="00A148E0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مدیریت رویدادها و گزارش‌های سیستمی</w:t>
      </w:r>
    </w:p>
    <w:p w14:paraId="4D539271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نمونه‌ها</w:t>
      </w:r>
    </w:p>
    <w:p w14:paraId="1A25DF68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 xml:space="preserve">Apache Cassandra </w:t>
      </w: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 xml:space="preserve"> Couchbase</w:t>
      </w:r>
    </w:p>
    <w:p w14:paraId="39F850E7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۳</w:t>
      </w: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پایگاه داده برداری</w:t>
      </w: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(Vector Database)</w:t>
      </w:r>
    </w:p>
    <w:p w14:paraId="064489A2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تعریف</w:t>
      </w:r>
    </w:p>
    <w:p w14:paraId="0E60CBEB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پایگاه داده برداری سیستمی برای ذخیره‌سازی، مدیریت و جست‌وجوی بردارهای عددی است. این بردارها معمولاً توسط مدل‌های یادگیری ماشین از داده‌هایی مانند متن، تصویر یا صدا تولید می‌شوند و می‌توانند ویژگی‌های معنایی داده‌ها را نمایش دهند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7BB576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ویژگی‌ها</w:t>
      </w:r>
    </w:p>
    <w:p w14:paraId="4EED4775" w14:textId="77777777" w:rsidR="00A148E0" w:rsidRPr="00A148E0" w:rsidRDefault="00A148E0" w:rsidP="00A148E0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ذخیره‌سازی بردارهای عددی</w:t>
      </w:r>
    </w:p>
    <w:p w14:paraId="7FDB3A4D" w14:textId="77777777" w:rsidR="00A148E0" w:rsidRPr="00A148E0" w:rsidRDefault="00A148E0" w:rsidP="00A148E0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جست‌وجوی داده‌ها بر اساس میزان شباهت</w:t>
      </w:r>
    </w:p>
    <w:p w14:paraId="1858A445" w14:textId="77777777" w:rsidR="00A148E0" w:rsidRPr="00A148E0" w:rsidRDefault="00A148E0" w:rsidP="00A148E0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پشتیبانی از روش‌هایی مانند شباهت کسینوسی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 xml:space="preserve"> (Cosine Similarity)</w:t>
      </w:r>
    </w:p>
    <w:p w14:paraId="1BA2AE21" w14:textId="77777777" w:rsidR="00A148E0" w:rsidRPr="00A148E0" w:rsidRDefault="00A148E0" w:rsidP="00A148E0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امکان استفاده از نمایه‌های برداری برای بهبود سرعت جست‌وجو</w:t>
      </w:r>
    </w:p>
    <w:p w14:paraId="4AFEF145" w14:textId="77777777" w:rsidR="00A148E0" w:rsidRPr="00A148E0" w:rsidRDefault="00A148E0" w:rsidP="00A148E0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مناسب برای برنامه‌های مبتنی بر هوش مصنوعی</w:t>
      </w:r>
    </w:p>
    <w:p w14:paraId="317AB045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موارد استفاده</w:t>
      </w:r>
    </w:p>
    <w:p w14:paraId="4AC9167D" w14:textId="77777777" w:rsidR="00A148E0" w:rsidRPr="00A148E0" w:rsidRDefault="00A148E0" w:rsidP="00A148E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چت‌بات‌های هوش مصنوعی</w:t>
      </w:r>
    </w:p>
    <w:p w14:paraId="1F70A7EF" w14:textId="77777777" w:rsidR="00A148E0" w:rsidRPr="00A148E0" w:rsidRDefault="00A148E0" w:rsidP="00A148E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جست‌وجوی معنایی در اسناد</w:t>
      </w:r>
    </w:p>
    <w:p w14:paraId="3FE72C3A" w14:textId="77777777" w:rsidR="00A148E0" w:rsidRPr="00A148E0" w:rsidRDefault="00A148E0" w:rsidP="00A148E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یافتن تصاویر مشابه</w:t>
      </w:r>
    </w:p>
    <w:p w14:paraId="229893F3" w14:textId="77777777" w:rsidR="00A148E0" w:rsidRPr="00A148E0" w:rsidRDefault="00A148E0" w:rsidP="00A148E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سیستم‌های پیشنهاددهنده</w:t>
      </w:r>
    </w:p>
    <w:p w14:paraId="527093D0" w14:textId="77777777" w:rsidR="00A148E0" w:rsidRPr="00A148E0" w:rsidRDefault="00A148E0" w:rsidP="00A148E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سیستم‌های تولید پاسخ مبتنی بر بازیابی اطلاعات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 xml:space="preserve"> (RAG)</w:t>
      </w:r>
    </w:p>
    <w:p w14:paraId="67E9236B" w14:textId="77777777" w:rsid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3E377CA" w14:textId="68322CAF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8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نمونه‌ها</w:t>
      </w:r>
    </w:p>
    <w:p w14:paraId="08776970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</w:rPr>
        <w:t>Pinecone</w:t>
      </w: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>Milvus</w:t>
      </w: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A148E0">
        <w:rPr>
          <w:rFonts w:ascii="Times New Roman" w:eastAsia="Times New Roman" w:hAnsi="Times New Roman" w:cs="Times New Roman"/>
          <w:sz w:val="24"/>
          <w:szCs w:val="24"/>
        </w:rPr>
        <w:t>Weaviate</w:t>
      </w:r>
      <w:proofErr w:type="spellEnd"/>
      <w:r w:rsidRPr="00A14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8E0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</w:p>
    <w:p w14:paraId="68149420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۴</w:t>
      </w: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جدول مقایسه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316"/>
        <w:gridCol w:w="2880"/>
        <w:gridCol w:w="2849"/>
      </w:tblGrid>
      <w:tr w:rsidR="00A148E0" w:rsidRPr="00A148E0" w14:paraId="4C20F10F" w14:textId="77777777" w:rsidTr="00A14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706E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14:paraId="657D1FE0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رابطه‌ای</w:t>
            </w:r>
          </w:p>
        </w:tc>
        <w:tc>
          <w:tcPr>
            <w:tcW w:w="0" w:type="auto"/>
            <w:vAlign w:val="center"/>
            <w:hideMark/>
          </w:tcPr>
          <w:p w14:paraId="0C3CAE38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غیررابطه‌ای</w:t>
            </w:r>
          </w:p>
        </w:tc>
        <w:tc>
          <w:tcPr>
            <w:tcW w:w="0" w:type="auto"/>
            <w:vAlign w:val="center"/>
            <w:hideMark/>
          </w:tcPr>
          <w:p w14:paraId="0EF445A8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برداری</w:t>
            </w:r>
          </w:p>
        </w:tc>
      </w:tr>
      <w:tr w:rsidR="00A148E0" w:rsidRPr="00A148E0" w14:paraId="7F2D70EA" w14:textId="77777777" w:rsidTr="00A14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9AAD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مدل ذخیره‌سازی</w:t>
            </w:r>
          </w:p>
        </w:tc>
        <w:tc>
          <w:tcPr>
            <w:tcW w:w="0" w:type="auto"/>
            <w:vAlign w:val="center"/>
            <w:hideMark/>
          </w:tcPr>
          <w:p w14:paraId="1256AA9A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جدول</w:t>
            </w:r>
          </w:p>
        </w:tc>
        <w:tc>
          <w:tcPr>
            <w:tcW w:w="0" w:type="auto"/>
            <w:vAlign w:val="center"/>
            <w:hideMark/>
          </w:tcPr>
          <w:p w14:paraId="21DBA1ED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سند، کلید و مقدار، گراف و غیره</w:t>
            </w:r>
          </w:p>
        </w:tc>
        <w:tc>
          <w:tcPr>
            <w:tcW w:w="0" w:type="auto"/>
            <w:vAlign w:val="center"/>
            <w:hideMark/>
          </w:tcPr>
          <w:p w14:paraId="01DFBB9F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بردارهای عددی</w:t>
            </w:r>
          </w:p>
        </w:tc>
      </w:tr>
      <w:tr w:rsidR="00A148E0" w:rsidRPr="00A148E0" w14:paraId="37E4D75F" w14:textId="77777777" w:rsidTr="00A14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BD05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ساختار داده</w:t>
            </w:r>
          </w:p>
        </w:tc>
        <w:tc>
          <w:tcPr>
            <w:tcW w:w="0" w:type="auto"/>
            <w:vAlign w:val="center"/>
            <w:hideMark/>
          </w:tcPr>
          <w:p w14:paraId="13CD248A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معمولاً ساختاریافته</w:t>
            </w:r>
          </w:p>
        </w:tc>
        <w:tc>
          <w:tcPr>
            <w:tcW w:w="0" w:type="auto"/>
            <w:vAlign w:val="center"/>
            <w:hideMark/>
          </w:tcPr>
          <w:p w14:paraId="3FFF6CB1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بسته به مدل، انعطاف‌پذیر</w:t>
            </w:r>
          </w:p>
        </w:tc>
        <w:tc>
          <w:tcPr>
            <w:tcW w:w="0" w:type="auto"/>
            <w:vAlign w:val="center"/>
            <w:hideMark/>
          </w:tcPr>
          <w:p w14:paraId="44F9A2BC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بردار به همراه اطلاعات مرتبط</w:t>
            </w:r>
          </w:p>
        </w:tc>
      </w:tr>
      <w:tr w:rsidR="00A148E0" w:rsidRPr="00A148E0" w14:paraId="54E6955A" w14:textId="77777777" w:rsidTr="00A14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1F84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روش جست‌وجو</w:t>
            </w:r>
          </w:p>
        </w:tc>
        <w:tc>
          <w:tcPr>
            <w:tcW w:w="0" w:type="auto"/>
            <w:vAlign w:val="center"/>
            <w:hideMark/>
          </w:tcPr>
          <w:p w14:paraId="34F0FA26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شرط‌ها و پرس‌وجوهای داده‌ای</w:t>
            </w:r>
          </w:p>
        </w:tc>
        <w:tc>
          <w:tcPr>
            <w:tcW w:w="0" w:type="auto"/>
            <w:vAlign w:val="center"/>
            <w:hideMark/>
          </w:tcPr>
          <w:p w14:paraId="1BB94C90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متناسب با مدل پایگاه داده</w:t>
            </w:r>
          </w:p>
        </w:tc>
        <w:tc>
          <w:tcPr>
            <w:tcW w:w="0" w:type="auto"/>
            <w:vAlign w:val="center"/>
            <w:hideMark/>
          </w:tcPr>
          <w:p w14:paraId="2EBAF21A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شباهت برداری</w:t>
            </w:r>
          </w:p>
        </w:tc>
      </w:tr>
      <w:tr w:rsidR="00A148E0" w:rsidRPr="00A148E0" w14:paraId="399A8437" w14:textId="77777777" w:rsidTr="00A14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8998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کاربرد اصلی</w:t>
            </w:r>
          </w:p>
        </w:tc>
        <w:tc>
          <w:tcPr>
            <w:tcW w:w="0" w:type="auto"/>
            <w:vAlign w:val="center"/>
            <w:hideMark/>
          </w:tcPr>
          <w:p w14:paraId="6F375545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داده‌های سازمان‌یافته</w:t>
            </w:r>
          </w:p>
        </w:tc>
        <w:tc>
          <w:tcPr>
            <w:tcW w:w="0" w:type="auto"/>
            <w:vAlign w:val="center"/>
            <w:hideMark/>
          </w:tcPr>
          <w:p w14:paraId="38CF3C17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داده‌های متنوع و سیستم‌های مقیاس‌پذیر</w:t>
            </w:r>
          </w:p>
        </w:tc>
        <w:tc>
          <w:tcPr>
            <w:tcW w:w="0" w:type="auto"/>
            <w:vAlign w:val="center"/>
            <w:hideMark/>
          </w:tcPr>
          <w:p w14:paraId="01411A4C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جست‌وجوی معنایی و هوش مصنوعی</w:t>
            </w:r>
          </w:p>
        </w:tc>
      </w:tr>
      <w:tr w:rsidR="00A148E0" w:rsidRPr="00A148E0" w14:paraId="75F8625D" w14:textId="77777777" w:rsidTr="00A14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0B11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نمونه</w:t>
            </w:r>
          </w:p>
        </w:tc>
        <w:tc>
          <w:tcPr>
            <w:tcW w:w="0" w:type="auto"/>
            <w:vAlign w:val="center"/>
            <w:hideMark/>
          </w:tcPr>
          <w:p w14:paraId="5CE895B7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61C48823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4BA78DD1" w14:textId="77777777" w:rsidR="00A148E0" w:rsidRPr="00A148E0" w:rsidRDefault="00A148E0" w:rsidP="00A148E0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8E0">
              <w:rPr>
                <w:rFonts w:ascii="Times New Roman" w:eastAsia="Times New Roman" w:hAnsi="Times New Roman" w:cs="Times New Roman"/>
                <w:sz w:val="24"/>
                <w:szCs w:val="24"/>
              </w:rPr>
              <w:t>Pinecone</w:t>
            </w:r>
          </w:p>
        </w:tc>
      </w:tr>
    </w:tbl>
    <w:p w14:paraId="11B959E9" w14:textId="77777777" w:rsidR="00A148E0" w:rsidRDefault="00A148E0" w:rsidP="00A148E0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4E28903" w14:textId="7600A4A6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8E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نتیجه‌گیری</w:t>
      </w:r>
    </w:p>
    <w:p w14:paraId="11AF226B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هر نوع پایگاه داده با توجه به ساختار و هدف پروژه کاربرد خاصی دارد. پایگاه داده‌های رابطه‌ای برای مدیریت داده‌های ساختاریافته و ارتباط میان جدول‌ها مناسب هستند. پایگاه داده‌های غیررابطه‌ای برای مدل‌های متنوع داده و نیازهای مختلف ذخیره‌سازی استفاده می‌شوند. پایگاه داده‌های برداری نیز برای جست‌وجوی شباهت و کاربردهای هوش مصنوعی اهمیت زیادی دارند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80CAF" w14:textId="77777777" w:rsidR="00A148E0" w:rsidRPr="00A148E0" w:rsidRDefault="00A148E0" w:rsidP="00A148E0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48E0">
        <w:rPr>
          <w:rFonts w:ascii="Times New Roman" w:eastAsia="Times New Roman" w:hAnsi="Times New Roman" w:cs="Times New Roman"/>
          <w:sz w:val="24"/>
          <w:szCs w:val="24"/>
          <w:rtl/>
        </w:rPr>
        <w:t>لازم است توجه کنیم که این دسته‌ها کاملاً متقابلاً انحصاری نیستند و برخی سیستم‌ها می‌توانند قابلیت‌های چند نوع پایگاه داده را ارائه دهند</w:t>
      </w:r>
      <w:r w:rsidRPr="00A148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C2C956" w14:textId="77777777" w:rsidR="00BC2F81" w:rsidRDefault="00BC2F81" w:rsidP="00A148E0">
      <w:pPr>
        <w:bidi/>
        <w:jc w:val="both"/>
      </w:pPr>
    </w:p>
    <w:sectPr w:rsidR="00BC2F8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57960" w14:textId="77777777" w:rsidR="0083417E" w:rsidRDefault="0083417E" w:rsidP="00A148E0">
      <w:pPr>
        <w:spacing w:after="0" w:line="240" w:lineRule="auto"/>
      </w:pPr>
      <w:r>
        <w:separator/>
      </w:r>
    </w:p>
  </w:endnote>
  <w:endnote w:type="continuationSeparator" w:id="0">
    <w:p w14:paraId="29A8F754" w14:textId="77777777" w:rsidR="0083417E" w:rsidRDefault="0083417E" w:rsidP="00A1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44A0C" w14:textId="77777777" w:rsidR="0083417E" w:rsidRDefault="0083417E" w:rsidP="00A148E0">
      <w:pPr>
        <w:spacing w:after="0" w:line="240" w:lineRule="auto"/>
      </w:pPr>
      <w:r>
        <w:separator/>
      </w:r>
    </w:p>
  </w:footnote>
  <w:footnote w:type="continuationSeparator" w:id="0">
    <w:p w14:paraId="740FF60C" w14:textId="77777777" w:rsidR="0083417E" w:rsidRDefault="0083417E" w:rsidP="00A1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F81DF" w14:textId="17D3E9BF" w:rsidR="00A148E0" w:rsidRPr="00A148E0" w:rsidRDefault="00A148E0">
    <w:pPr>
      <w:pStyle w:val="Header"/>
      <w:rPr>
        <w:sz w:val="24"/>
        <w:szCs w:val="24"/>
      </w:rPr>
    </w:pPr>
    <w:r w:rsidRPr="00A148E0">
      <w:rPr>
        <w:sz w:val="24"/>
        <w:szCs w:val="24"/>
      </w:rPr>
      <w:t xml:space="preserve">Helia </w:t>
    </w:r>
    <w:proofErr w:type="spellStart"/>
    <w:r w:rsidRPr="00A148E0">
      <w:rPr>
        <w:sz w:val="24"/>
        <w:szCs w:val="24"/>
      </w:rPr>
      <w:t>shaghaghi</w:t>
    </w:r>
    <w:proofErr w:type="spellEnd"/>
    <w:r w:rsidRPr="00A148E0">
      <w:rPr>
        <w:sz w:val="24"/>
        <w:szCs w:val="24"/>
      </w:rPr>
      <w:ptab w:relativeTo="margin" w:alignment="center" w:leader="none"/>
    </w:r>
    <w:r w:rsidRPr="00A148E0">
      <w:rPr>
        <w:rFonts w:hint="cs"/>
        <w:sz w:val="24"/>
        <w:szCs w:val="24"/>
        <w:rtl/>
        <w:lang w:bidi="fa-IR"/>
      </w:rPr>
      <w:t xml:space="preserve">به نام خدا </w:t>
    </w:r>
    <w:r w:rsidRPr="00A148E0">
      <w:rPr>
        <w:sz w:val="24"/>
        <w:szCs w:val="24"/>
      </w:rPr>
      <w:ptab w:relativeTo="margin" w:alignment="right" w:leader="none"/>
    </w:r>
    <w:proofErr w:type="spellStart"/>
    <w:r w:rsidRPr="00A148E0">
      <w:rPr>
        <w:sz w:val="24"/>
        <w:szCs w:val="24"/>
      </w:rPr>
      <w:t>Tamrin</w:t>
    </w:r>
    <w:proofErr w:type="spellEnd"/>
    <w:r w:rsidRPr="00A148E0">
      <w:rPr>
        <w:sz w:val="24"/>
        <w:szCs w:val="24"/>
      </w:rPr>
      <w:t xml:space="preserve"> 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9323F"/>
    <w:multiLevelType w:val="multilevel"/>
    <w:tmpl w:val="CE44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07C9A"/>
    <w:multiLevelType w:val="multilevel"/>
    <w:tmpl w:val="C1D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F6C58"/>
    <w:multiLevelType w:val="multilevel"/>
    <w:tmpl w:val="91C6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014D8"/>
    <w:multiLevelType w:val="multilevel"/>
    <w:tmpl w:val="992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E1DDC"/>
    <w:multiLevelType w:val="multilevel"/>
    <w:tmpl w:val="7DB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B1CFA"/>
    <w:multiLevelType w:val="multilevel"/>
    <w:tmpl w:val="BC9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E0"/>
    <w:rsid w:val="0083417E"/>
    <w:rsid w:val="00923C65"/>
    <w:rsid w:val="00A148E0"/>
    <w:rsid w:val="00A96739"/>
    <w:rsid w:val="00BC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CDCD62"/>
  <w15:chartTrackingRefBased/>
  <w15:docId w15:val="{0D97BBC6-B78A-4C91-A86F-B089D8C3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8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48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48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8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48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48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4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1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8E0"/>
  </w:style>
  <w:style w:type="paragraph" w:styleId="Footer">
    <w:name w:val="footer"/>
    <w:basedOn w:val="Normal"/>
    <w:link w:val="FooterChar"/>
    <w:uiPriority w:val="99"/>
    <w:unhideWhenUsed/>
    <w:rsid w:val="00A1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Helia</dc:creator>
  <cp:keywords/>
  <dc:description/>
  <cp:lastModifiedBy>Helia</cp:lastModifiedBy>
  <cp:revision>1</cp:revision>
  <dcterms:created xsi:type="dcterms:W3CDTF">2026-10-23T22:58:00Z</dcterms:created>
  <dcterms:modified xsi:type="dcterms:W3CDTF">2026-10-23T23:03:00Z</dcterms:modified>
</cp:coreProperties>
</file>