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20124d"/>
        </w:rPr>
      </w:pPr>
      <w:bookmarkStart w:colFirst="0" w:colLast="0" w:name="_9hpst9hg321f" w:id="0"/>
      <w:bookmarkEnd w:id="0"/>
      <w:r w:rsidDel="00000000" w:rsidR="00000000" w:rsidRPr="00000000">
        <w:rPr>
          <w:color w:val="20124d"/>
          <w:rtl w:val="0"/>
        </w:rPr>
        <w:t xml:space="preserve">422 - Hardware &amp; Organization</w:t>
      </w:r>
    </w:p>
    <w:p w:rsidR="00000000" w:rsidDel="00000000" w:rsidP="00000000" w:rsidRDefault="00000000" w:rsidRPr="00000000" w14:paraId="00000002">
      <w:pPr>
        <w:pStyle w:val="Title"/>
        <w:jc w:val="center"/>
        <w:rPr>
          <w:color w:val="20124d"/>
        </w:rPr>
      </w:pPr>
      <w:bookmarkStart w:colFirst="0" w:colLast="0" w:name="_9hpst9hg321f" w:id="0"/>
      <w:bookmarkEnd w:id="0"/>
      <w:r w:rsidDel="00000000" w:rsidR="00000000" w:rsidRPr="00000000">
        <w:rPr>
          <w:color w:val="20124d"/>
          <w:rtl w:val="0"/>
        </w:rPr>
        <w:t xml:space="preserve">Progress Report #3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b w:val="1"/>
          <w:color w:val="20124d"/>
          <w:sz w:val="24"/>
          <w:szCs w:val="24"/>
        </w:rPr>
      </w:pPr>
      <w:r w:rsidDel="00000000" w:rsidR="00000000" w:rsidRPr="00000000">
        <w:rPr>
          <w:b w:val="1"/>
          <w:color w:val="20124d"/>
          <w:sz w:val="24"/>
          <w:szCs w:val="24"/>
          <w:rtl w:val="0"/>
        </w:rPr>
        <w:t xml:space="preserve">Smart Cafe</w:t>
      </w:r>
    </w:p>
    <w:p w:rsidR="00000000" w:rsidDel="00000000" w:rsidP="00000000" w:rsidRDefault="00000000" w:rsidRPr="00000000" w14:paraId="00000026">
      <w:pPr>
        <w:jc w:val="right"/>
        <w:rPr>
          <w:b w:val="1"/>
          <w:color w:val="20124d"/>
          <w:sz w:val="24"/>
          <w:szCs w:val="24"/>
        </w:rPr>
      </w:pPr>
      <w:r w:rsidDel="00000000" w:rsidR="00000000" w:rsidRPr="00000000">
        <w:rPr>
          <w:rtl w:val="0"/>
        </w:rPr>
        <w:t xml:space="preserve">Helina 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Daniella Pairault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Alex Petrenko</w:t>
      </w:r>
    </w:p>
    <w:p w:rsidR="00000000" w:rsidDel="00000000" w:rsidP="00000000" w:rsidRDefault="00000000" w:rsidRPr="00000000" w14:paraId="00000029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Eric Pham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39vrq4imjnvk" w:id="1"/>
      <w:bookmarkEnd w:id="1"/>
      <w:r w:rsidDel="00000000" w:rsidR="00000000" w:rsidRPr="00000000">
        <w:rPr>
          <w:rtl w:val="0"/>
        </w:rPr>
        <w:t xml:space="preserve">What We Accomplished: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I/O routines written; other APIs documented in code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Writing the entire report to a text file.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Green highlights denote completed and tested and red denotes still not completed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920"/>
        <w:gridCol w:w="5445"/>
        <w:tblGridChange w:id="0">
          <w:tblGrid>
            <w:gridCol w:w="2010"/>
            <w:gridCol w:w="1920"/>
            <w:gridCol w:w="54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Addressing Modes:</w:t>
            </w:r>
          </w:p>
        </w:tc>
      </w:tr>
      <w:tr>
        <w:tc>
          <w:tcPr>
            <w:tcBorders>
              <w:right w:color="f2f2f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NOP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RTS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JSR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LEA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DIVU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MULS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SUB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AND</w:t>
            </w:r>
          </w:p>
        </w:tc>
        <w:tc>
          <w:tcPr>
            <w:tcBorders>
              <w:left w:color="f2f2f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MOVE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LSL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LSR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ASL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ASR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MOVEM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BLT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BGE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BEQ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Data Register Direct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Address Register Direct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Address Register Indirect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Immediate Addressing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Address Register Indirect with Post Incrementing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Address Register Indirect with Pre Decrementing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Absolute Long Address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Absolute Word Address</w:t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zigacwpf23jw" w:id="2"/>
      <w:bookmarkEnd w:id="2"/>
      <w:r w:rsidDel="00000000" w:rsidR="00000000" w:rsidRPr="00000000">
        <w:rPr>
          <w:rtl w:val="0"/>
        </w:rPr>
        <w:t xml:space="preserve">Problems Encountered: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had a little issue with miscommunication with who needs to do what. We met up and cleared any confusion.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e18h7ecln8hp" w:id="3"/>
      <w:bookmarkEnd w:id="3"/>
      <w:r w:rsidDel="00000000" w:rsidR="00000000" w:rsidRPr="00000000">
        <w:rPr>
          <w:rtl w:val="0"/>
        </w:rPr>
        <w:t xml:space="preserve">Are We on Track?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Yes, we just have a few opcodes left and integrating EA modes into opcodes, but other than that, our project looks like it's in a very good shape.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0" w:lineRule="auto"/>
        <w:ind w:right="-21600"/>
        <w:rPr>
          <w:sz w:val="20"/>
          <w:szCs w:val="20"/>
          <w:shd w:fill="ffe599" w:val="clear"/>
        </w:rPr>
      </w:pPr>
      <w:bookmarkStart w:colFirst="0" w:colLast="0" w:name="_5thtmex55aqf" w:id="4"/>
      <w:bookmarkEnd w:id="4"/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0"/>
        </w:rPr>
        <w:t xml:space="preserve"> Progress Reports: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Rule="auto"/>
        <w:ind w:left="720" w:right="-21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Error handling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lineRule="auto"/>
        <w:ind w:left="720" w:right="-21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Remaining instructions (MOVEM, BLT, BGE, BEQ, BRA)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Rule="auto"/>
        <w:ind w:left="720" w:right="-21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against Test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lineRule="auto"/>
        <w:ind w:left="720" w:right="-21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our own test file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lineRule="auto"/>
        <w:ind w:left="720" w:right="-21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EA Modes into Opcodes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lineRule="auto"/>
        <w:ind w:left="720" w:right="-21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Gather final report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