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BB4F" w14:textId="238A7F8F" w:rsidR="00AC33C9" w:rsidRPr="00716010" w:rsidRDefault="0060319C" w:rsidP="0060319C">
      <w:pPr>
        <w:pStyle w:val="Ttulo1"/>
        <w:rPr>
          <w:rFonts w:ascii="Arial" w:hAnsi="Arial" w:cs="Arial"/>
          <w:b/>
          <w:bCs/>
        </w:rPr>
      </w:pPr>
      <w:proofErr w:type="gramStart"/>
      <w:r w:rsidRPr="00716010">
        <w:rPr>
          <w:rFonts w:ascii="Arial" w:hAnsi="Arial" w:cs="Arial"/>
          <w:b/>
          <w:bCs/>
        </w:rPr>
        <w:t>Titulo</w:t>
      </w:r>
      <w:proofErr w:type="gramEnd"/>
    </w:p>
    <w:p w14:paraId="75141FC7" w14:textId="759D1C1E" w:rsidR="0060319C" w:rsidRPr="00716010" w:rsidRDefault="0060319C" w:rsidP="0060319C">
      <w:pPr>
        <w:pStyle w:val="Ttulo1"/>
        <w:rPr>
          <w:rFonts w:ascii="Arial" w:hAnsi="Arial" w:cs="Arial"/>
          <w:b/>
          <w:bCs/>
        </w:rPr>
      </w:pPr>
      <w:r w:rsidRPr="00716010">
        <w:rPr>
          <w:rFonts w:ascii="Arial" w:hAnsi="Arial" w:cs="Arial"/>
          <w:b/>
          <w:bCs/>
        </w:rPr>
        <w:t>Resumo</w:t>
      </w:r>
    </w:p>
    <w:p w14:paraId="439D5292" w14:textId="539A1868" w:rsidR="0060319C" w:rsidRPr="00716010" w:rsidRDefault="0060319C" w:rsidP="0060319C">
      <w:pPr>
        <w:pStyle w:val="Ttulo1"/>
        <w:rPr>
          <w:rFonts w:ascii="Arial" w:hAnsi="Arial" w:cs="Arial"/>
          <w:b/>
          <w:bCs/>
        </w:rPr>
      </w:pPr>
      <w:r w:rsidRPr="00716010">
        <w:rPr>
          <w:rFonts w:ascii="Arial" w:hAnsi="Arial" w:cs="Arial"/>
          <w:b/>
          <w:bCs/>
        </w:rPr>
        <w:t>Introdução</w:t>
      </w:r>
    </w:p>
    <w:p w14:paraId="7007CDFD" w14:textId="5D7759AE" w:rsidR="00716010" w:rsidRDefault="00716010" w:rsidP="007160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determinação de uma melhor rota a ser percorrida de um determinado ponto a outro, considerando as várias opções de caminho, é </w:t>
      </w:r>
      <w:r w:rsidR="00DD7DA8">
        <w:rPr>
          <w:rFonts w:ascii="Arial" w:hAnsi="Arial" w:cs="Arial"/>
        </w:rPr>
        <w:t xml:space="preserve">um </w:t>
      </w:r>
      <w:r>
        <w:rPr>
          <w:rFonts w:ascii="Arial" w:hAnsi="Arial" w:cs="Arial"/>
        </w:rPr>
        <w:t xml:space="preserve">problema clássico que remonta </w:t>
      </w:r>
      <w:r w:rsidR="00DD7DA8">
        <w:rPr>
          <w:rFonts w:ascii="Arial" w:hAnsi="Arial" w:cs="Arial"/>
        </w:rPr>
        <w:t xml:space="preserve">muito </w:t>
      </w:r>
      <w:r>
        <w:rPr>
          <w:rFonts w:ascii="Arial" w:hAnsi="Arial" w:cs="Arial"/>
        </w:rPr>
        <w:t>antes de contarmos com a tecnologia</w:t>
      </w:r>
      <w:r w:rsidR="00DD7DA8">
        <w:rPr>
          <w:rFonts w:ascii="Arial" w:hAnsi="Arial" w:cs="Arial"/>
        </w:rPr>
        <w:t>, tão intrinsicamente vinculada a nossa vida moderna. Uma abordagem para este problema é estabelecer um</w:t>
      </w:r>
      <w:r w:rsidR="009A0AFA">
        <w:rPr>
          <w:rFonts w:ascii="Arial" w:hAnsi="Arial" w:cs="Arial"/>
        </w:rPr>
        <w:t>a</w:t>
      </w:r>
      <w:r w:rsidR="00DD7DA8">
        <w:rPr>
          <w:rFonts w:ascii="Arial" w:hAnsi="Arial" w:cs="Arial"/>
        </w:rPr>
        <w:t xml:space="preserve"> rota </w:t>
      </w:r>
      <w:r w:rsidR="009A0AFA">
        <w:rPr>
          <w:rFonts w:ascii="Arial" w:hAnsi="Arial" w:cs="Arial"/>
        </w:rPr>
        <w:t xml:space="preserve">em que os pontos percorridos </w:t>
      </w:r>
      <w:r w:rsidR="0031216D">
        <w:rPr>
          <w:rFonts w:ascii="Arial" w:hAnsi="Arial" w:cs="Arial"/>
        </w:rPr>
        <w:t xml:space="preserve">possuam a menor distância. Essa é a premissa para o </w:t>
      </w:r>
      <w:r w:rsidR="0031216D" w:rsidRPr="0031216D">
        <w:rPr>
          <w:rFonts w:ascii="Arial" w:hAnsi="Arial" w:cs="Arial"/>
        </w:rPr>
        <w:t>problema do caminho mínimo de origem única (SSSP - Single-</w:t>
      </w:r>
      <w:proofErr w:type="spellStart"/>
      <w:r w:rsidR="0031216D" w:rsidRPr="0031216D">
        <w:rPr>
          <w:rFonts w:ascii="Arial" w:hAnsi="Arial" w:cs="Arial"/>
        </w:rPr>
        <w:t>Source</w:t>
      </w:r>
      <w:proofErr w:type="spellEnd"/>
      <w:r w:rsidR="0031216D" w:rsidRPr="0031216D">
        <w:rPr>
          <w:rFonts w:ascii="Arial" w:hAnsi="Arial" w:cs="Arial"/>
        </w:rPr>
        <w:t xml:space="preserve"> </w:t>
      </w:r>
      <w:proofErr w:type="spellStart"/>
      <w:r w:rsidR="0031216D" w:rsidRPr="0031216D">
        <w:rPr>
          <w:rFonts w:ascii="Arial" w:hAnsi="Arial" w:cs="Arial"/>
        </w:rPr>
        <w:t>Shortest</w:t>
      </w:r>
      <w:proofErr w:type="spellEnd"/>
      <w:r w:rsidR="0031216D" w:rsidRPr="0031216D">
        <w:rPr>
          <w:rFonts w:ascii="Arial" w:hAnsi="Arial" w:cs="Arial"/>
        </w:rPr>
        <w:t xml:space="preserve"> Path)</w:t>
      </w:r>
      <w:r w:rsidR="0031216D">
        <w:rPr>
          <w:rFonts w:ascii="Arial" w:hAnsi="Arial" w:cs="Arial"/>
        </w:rPr>
        <w:t>. Ainda que nem sempre o caminho mais curto possa representar a melhor opção, a adoção dessa estratégia é utilizada amplamente com bons resultado</w:t>
      </w:r>
      <w:r w:rsidR="00C213CE">
        <w:rPr>
          <w:rFonts w:ascii="Arial" w:hAnsi="Arial" w:cs="Arial"/>
        </w:rPr>
        <w:t xml:space="preserve">s. Um exemplo notável é a utilização do algoritmo de </w:t>
      </w:r>
      <w:proofErr w:type="spellStart"/>
      <w:r w:rsidR="00C213CE">
        <w:rPr>
          <w:rFonts w:ascii="Arial" w:hAnsi="Arial" w:cs="Arial"/>
        </w:rPr>
        <w:t>Dijkstra</w:t>
      </w:r>
      <w:proofErr w:type="spellEnd"/>
      <w:r w:rsidR="00C213CE">
        <w:rPr>
          <w:rFonts w:ascii="Arial" w:hAnsi="Arial" w:cs="Arial"/>
        </w:rPr>
        <w:t>, e suas variações, em variadas aplicações envolvendo rotas, que a despeito de sua publicação deste algoritmo datar de 1959 permanece atual nas aplicações do dia a dia.</w:t>
      </w:r>
    </w:p>
    <w:p w14:paraId="310E2119" w14:textId="77777777" w:rsidR="00DD7DA8" w:rsidRDefault="00DD7DA8" w:rsidP="00716010">
      <w:pPr>
        <w:rPr>
          <w:rFonts w:ascii="Arial" w:hAnsi="Arial" w:cs="Arial"/>
        </w:rPr>
      </w:pPr>
    </w:p>
    <w:p w14:paraId="37187D75" w14:textId="77777777" w:rsidR="00716010" w:rsidRDefault="00716010" w:rsidP="00716010">
      <w:pPr>
        <w:rPr>
          <w:rFonts w:ascii="Arial" w:hAnsi="Arial" w:cs="Arial"/>
        </w:rPr>
      </w:pPr>
    </w:p>
    <w:p w14:paraId="48EA32A3" w14:textId="76766548" w:rsidR="00716010" w:rsidRPr="00716010" w:rsidRDefault="00716010" w:rsidP="00716010">
      <w:pPr>
        <w:rPr>
          <w:rFonts w:ascii="Arial" w:hAnsi="Arial" w:cs="Arial"/>
        </w:rPr>
      </w:pPr>
      <w:r w:rsidRPr="00716010">
        <w:rPr>
          <w:rFonts w:ascii="Arial" w:hAnsi="Arial" w:cs="Arial"/>
        </w:rPr>
        <w:t>Motivação</w:t>
      </w:r>
    </w:p>
    <w:p w14:paraId="7A9ADE7F" w14:textId="15EB406E" w:rsidR="00716010" w:rsidRPr="00716010" w:rsidRDefault="00716010" w:rsidP="00716010">
      <w:pPr>
        <w:rPr>
          <w:rFonts w:ascii="Arial" w:hAnsi="Arial" w:cs="Arial"/>
        </w:rPr>
      </w:pPr>
      <w:r w:rsidRPr="00716010">
        <w:rPr>
          <w:rFonts w:ascii="Arial" w:hAnsi="Arial" w:cs="Arial"/>
        </w:rPr>
        <w:t>Definição informal do problema</w:t>
      </w:r>
    </w:p>
    <w:p w14:paraId="70C60967" w14:textId="2E50F3E8" w:rsidR="00716010" w:rsidRPr="00716010" w:rsidRDefault="00716010" w:rsidP="00716010">
      <w:pPr>
        <w:rPr>
          <w:rFonts w:ascii="Arial" w:hAnsi="Arial" w:cs="Arial"/>
        </w:rPr>
      </w:pPr>
      <w:r w:rsidRPr="00716010">
        <w:rPr>
          <w:rFonts w:ascii="Arial" w:hAnsi="Arial" w:cs="Arial"/>
        </w:rPr>
        <w:t>Abordagem / Metodologia</w:t>
      </w:r>
    </w:p>
    <w:p w14:paraId="7AEA2661" w14:textId="439D1E9D" w:rsidR="00716010" w:rsidRPr="00716010" w:rsidRDefault="00716010" w:rsidP="00716010">
      <w:pPr>
        <w:rPr>
          <w:rFonts w:ascii="Arial" w:hAnsi="Arial" w:cs="Arial"/>
        </w:rPr>
      </w:pPr>
      <w:r w:rsidRPr="00716010">
        <w:rPr>
          <w:rFonts w:ascii="Arial" w:hAnsi="Arial" w:cs="Arial"/>
        </w:rPr>
        <w:t>Organização do trabalho</w:t>
      </w:r>
    </w:p>
    <w:p w14:paraId="7CA7D06E" w14:textId="197D03CA" w:rsidR="0060319C" w:rsidRPr="00716010" w:rsidRDefault="0060319C" w:rsidP="0060319C">
      <w:pPr>
        <w:pStyle w:val="Ttulo1"/>
        <w:rPr>
          <w:rFonts w:ascii="Arial" w:hAnsi="Arial" w:cs="Arial"/>
          <w:b/>
          <w:bCs/>
        </w:rPr>
      </w:pPr>
      <w:r w:rsidRPr="00716010">
        <w:rPr>
          <w:rFonts w:ascii="Arial" w:hAnsi="Arial" w:cs="Arial"/>
          <w:b/>
          <w:bCs/>
        </w:rPr>
        <w:lastRenderedPageBreak/>
        <w:t>Referencial teórico</w:t>
      </w:r>
    </w:p>
    <w:p w14:paraId="65266608" w14:textId="1F3D4095" w:rsidR="0060319C" w:rsidRPr="00716010" w:rsidRDefault="0060319C" w:rsidP="0060319C">
      <w:pPr>
        <w:pStyle w:val="Ttulo1"/>
        <w:rPr>
          <w:rFonts w:ascii="Arial" w:hAnsi="Arial" w:cs="Arial"/>
          <w:b/>
          <w:bCs/>
        </w:rPr>
      </w:pPr>
      <w:r w:rsidRPr="00716010">
        <w:rPr>
          <w:rFonts w:ascii="Arial" w:hAnsi="Arial" w:cs="Arial"/>
          <w:b/>
          <w:bCs/>
        </w:rPr>
        <w:t>Trabalhos relacionados</w:t>
      </w:r>
    </w:p>
    <w:p w14:paraId="298F535C" w14:textId="77B89B67" w:rsidR="0060319C" w:rsidRPr="00716010" w:rsidRDefault="0060319C" w:rsidP="0060319C">
      <w:pPr>
        <w:pStyle w:val="Ttulo1"/>
        <w:rPr>
          <w:rFonts w:ascii="Arial" w:hAnsi="Arial" w:cs="Arial"/>
          <w:b/>
          <w:bCs/>
        </w:rPr>
      </w:pPr>
      <w:r w:rsidRPr="00716010">
        <w:rPr>
          <w:rFonts w:ascii="Arial" w:hAnsi="Arial" w:cs="Arial"/>
          <w:b/>
          <w:bCs/>
        </w:rPr>
        <w:t>Metodologia</w:t>
      </w:r>
    </w:p>
    <w:p w14:paraId="5791D53E" w14:textId="30C7C086" w:rsidR="00716010" w:rsidRPr="00716010" w:rsidRDefault="00716010" w:rsidP="00716010">
      <w:pPr>
        <w:pStyle w:val="Ttulo2"/>
        <w:rPr>
          <w:rFonts w:ascii="Arial" w:hAnsi="Arial" w:cs="Arial"/>
          <w:b/>
          <w:bCs/>
        </w:rPr>
      </w:pPr>
      <w:proofErr w:type="spellStart"/>
      <w:r w:rsidRPr="00716010">
        <w:rPr>
          <w:rFonts w:ascii="Arial" w:hAnsi="Arial" w:cs="Arial"/>
          <w:b/>
          <w:bCs/>
        </w:rPr>
        <w:t>Metódos</w:t>
      </w:r>
      <w:proofErr w:type="spellEnd"/>
      <w:r w:rsidRPr="00716010">
        <w:rPr>
          <w:rFonts w:ascii="Arial" w:hAnsi="Arial" w:cs="Arial"/>
          <w:b/>
          <w:bCs/>
        </w:rPr>
        <w:t xml:space="preserve"> assintóticos</w:t>
      </w:r>
    </w:p>
    <w:p w14:paraId="5DB0A51E" w14:textId="69991C26" w:rsidR="00716010" w:rsidRPr="00716010" w:rsidRDefault="00716010" w:rsidP="00716010">
      <w:pPr>
        <w:pStyle w:val="Ttulo2"/>
        <w:rPr>
          <w:rFonts w:ascii="Arial" w:hAnsi="Arial" w:cs="Arial"/>
          <w:b/>
          <w:bCs/>
        </w:rPr>
      </w:pPr>
      <w:proofErr w:type="spellStart"/>
      <w:r w:rsidRPr="00716010">
        <w:rPr>
          <w:rFonts w:ascii="Arial" w:hAnsi="Arial" w:cs="Arial"/>
          <w:b/>
          <w:bCs/>
        </w:rPr>
        <w:t>Metódos</w:t>
      </w:r>
      <w:proofErr w:type="spellEnd"/>
      <w:r w:rsidRPr="00716010">
        <w:rPr>
          <w:rFonts w:ascii="Arial" w:hAnsi="Arial" w:cs="Arial"/>
          <w:b/>
          <w:bCs/>
        </w:rPr>
        <w:t xml:space="preserve"> empíricos</w:t>
      </w:r>
    </w:p>
    <w:p w14:paraId="191940A8" w14:textId="32224929" w:rsidR="0060319C" w:rsidRPr="00716010" w:rsidRDefault="0060319C" w:rsidP="0060319C">
      <w:pPr>
        <w:pStyle w:val="Ttulo1"/>
        <w:rPr>
          <w:rFonts w:ascii="Arial" w:hAnsi="Arial" w:cs="Arial"/>
          <w:b/>
          <w:bCs/>
        </w:rPr>
      </w:pPr>
      <w:r w:rsidRPr="00716010">
        <w:rPr>
          <w:rFonts w:ascii="Arial" w:hAnsi="Arial" w:cs="Arial"/>
          <w:b/>
          <w:bCs/>
        </w:rPr>
        <w:t>Avaliação experimental</w:t>
      </w:r>
    </w:p>
    <w:p w14:paraId="635A9A15" w14:textId="7F8C974F" w:rsidR="0060319C" w:rsidRPr="00716010" w:rsidRDefault="0060319C" w:rsidP="0060319C">
      <w:pPr>
        <w:pStyle w:val="Ttulo1"/>
        <w:rPr>
          <w:rFonts w:ascii="Arial" w:hAnsi="Arial" w:cs="Arial"/>
          <w:b/>
          <w:bCs/>
        </w:rPr>
      </w:pPr>
      <w:r w:rsidRPr="00716010">
        <w:rPr>
          <w:rFonts w:ascii="Arial" w:hAnsi="Arial" w:cs="Arial"/>
          <w:b/>
          <w:bCs/>
        </w:rPr>
        <w:t>Conclusões</w:t>
      </w:r>
    </w:p>
    <w:p w14:paraId="0CBF7491" w14:textId="108549B4" w:rsidR="00716010" w:rsidRPr="00716010" w:rsidRDefault="00716010" w:rsidP="00716010">
      <w:pPr>
        <w:pStyle w:val="Ttulo2"/>
        <w:rPr>
          <w:rFonts w:ascii="Arial" w:hAnsi="Arial" w:cs="Arial"/>
          <w:b/>
          <w:bCs/>
        </w:rPr>
      </w:pPr>
    </w:p>
    <w:sectPr w:rsidR="00716010" w:rsidRPr="00716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9C"/>
    <w:rsid w:val="00160900"/>
    <w:rsid w:val="0031216D"/>
    <w:rsid w:val="00446306"/>
    <w:rsid w:val="005C6A6E"/>
    <w:rsid w:val="0060319C"/>
    <w:rsid w:val="00716010"/>
    <w:rsid w:val="009A0AFA"/>
    <w:rsid w:val="00AC33C9"/>
    <w:rsid w:val="00C213CE"/>
    <w:rsid w:val="00DD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E8D48"/>
  <w15:chartTrackingRefBased/>
  <w15:docId w15:val="{E2652963-A018-4D3E-9736-B472E9DE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3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1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1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31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1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31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1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170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 Castro</dc:creator>
  <cp:keywords/>
  <dc:description/>
  <cp:lastModifiedBy>Helio Castro</cp:lastModifiedBy>
  <cp:revision>1</cp:revision>
  <dcterms:created xsi:type="dcterms:W3CDTF">2026-01-03T17:48:00Z</dcterms:created>
  <dcterms:modified xsi:type="dcterms:W3CDTF">2026-01-03T22:16:00Z</dcterms:modified>
</cp:coreProperties>
</file>