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AC" w:rsidRPr="00A767AC" w:rsidRDefault="00A767AC" w:rsidP="00A76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7AC">
        <w:rPr>
          <w:rFonts w:ascii="Times New Roman" w:hAnsi="Times New Roman" w:cs="Times New Roman"/>
          <w:b/>
          <w:sz w:val="24"/>
          <w:szCs w:val="24"/>
        </w:rPr>
        <w:t>Projeto – Morada da Paz</w:t>
      </w:r>
    </w:p>
    <w:p w:rsidR="00A767AC" w:rsidRPr="00A767AC" w:rsidRDefault="00A767AC" w:rsidP="00A767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7AC" w:rsidRP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A767A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A767AC">
        <w:rPr>
          <w:rFonts w:ascii="Times New Roman" w:hAnsi="Times New Roman" w:cs="Times New Roman"/>
          <w:b/>
          <w:sz w:val="24"/>
          <w:szCs w:val="24"/>
        </w:rPr>
        <w:t>:</w:t>
      </w:r>
      <w:r w:rsidRPr="00A767AC">
        <w:rPr>
          <w:rFonts w:ascii="Times New Roman" w:hAnsi="Times New Roman" w:cs="Times New Roman"/>
          <w:sz w:val="24"/>
          <w:szCs w:val="24"/>
        </w:rPr>
        <w:t xml:space="preserve"> Descrever o modelo de negócio que envolve o </w:t>
      </w:r>
      <w:r w:rsidRPr="00344E5A">
        <w:rPr>
          <w:rFonts w:ascii="Times New Roman" w:hAnsi="Times New Roman" w:cs="Times New Roman"/>
          <w:b/>
          <w:sz w:val="24"/>
          <w:szCs w:val="24"/>
        </w:rPr>
        <w:t>registro de ocorrência</w:t>
      </w:r>
      <w:r w:rsidRPr="00A767AC">
        <w:rPr>
          <w:rFonts w:ascii="Times New Roman" w:hAnsi="Times New Roman" w:cs="Times New Roman"/>
          <w:sz w:val="24"/>
          <w:szCs w:val="24"/>
        </w:rPr>
        <w:t xml:space="preserve">, </w:t>
      </w:r>
      <w:r w:rsidRPr="00344E5A">
        <w:rPr>
          <w:rFonts w:ascii="Times New Roman" w:hAnsi="Times New Roman" w:cs="Times New Roman"/>
          <w:b/>
          <w:sz w:val="24"/>
          <w:szCs w:val="24"/>
        </w:rPr>
        <w:t>aplicação de sanção administrativa</w:t>
      </w:r>
      <w:r w:rsidRPr="00A76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condôminos infratores do Condomínio Céu Azul</w:t>
      </w:r>
      <w:r w:rsidRPr="00A767AC">
        <w:rPr>
          <w:rFonts w:ascii="Times New Roman" w:hAnsi="Times New Roman" w:cs="Times New Roman"/>
          <w:sz w:val="24"/>
          <w:szCs w:val="24"/>
        </w:rPr>
        <w:t>.</w:t>
      </w:r>
    </w:p>
    <w:p w:rsid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Céu Azul é um condomínio residencial, caracterizado por compor-se de 12 unidades autônomas e estar situado na zona norte do Recife.</w:t>
      </w:r>
    </w:p>
    <w:p w:rsid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administração do condomínio oferece o serviço de registro de ocorrência</w:t>
      </w:r>
      <w:r w:rsidR="00836929">
        <w:rPr>
          <w:rFonts w:ascii="Times New Roman" w:hAnsi="Times New Roman" w:cs="Times New Roman"/>
          <w:sz w:val="24"/>
          <w:szCs w:val="24"/>
        </w:rPr>
        <w:t xml:space="preserve"> e acompanhamento das tratativas para cada uma delas, por exemplo, lixo depositado em local inapropriado e carro estacionado em vaga indevida.</w:t>
      </w:r>
    </w:p>
    <w:p w:rsidR="00A767AC" w:rsidRPr="00A767AC" w:rsidRDefault="00836929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tipo de ocorrência pode ser de </w:t>
      </w:r>
      <w:r w:rsidR="007B017F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tipos</w:t>
      </w:r>
      <w:r w:rsidR="00A767AC" w:rsidRPr="00A76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menor</w:t>
      </w:r>
      <w:r w:rsidR="007B017F">
        <w:rPr>
          <w:rFonts w:ascii="Times New Roman" w:hAnsi="Times New Roman" w:cs="Times New Roman"/>
          <w:sz w:val="24"/>
          <w:szCs w:val="24"/>
        </w:rPr>
        <w:t>, média</w:t>
      </w:r>
      <w:r>
        <w:rPr>
          <w:rFonts w:ascii="Times New Roman" w:hAnsi="Times New Roman" w:cs="Times New Roman"/>
          <w:sz w:val="24"/>
          <w:szCs w:val="24"/>
        </w:rPr>
        <w:t xml:space="preserve"> e maior gravidade, </w:t>
      </w:r>
      <w:r w:rsidR="00A767AC" w:rsidRPr="00A767AC">
        <w:rPr>
          <w:rFonts w:ascii="Times New Roman" w:hAnsi="Times New Roman" w:cs="Times New Roman"/>
          <w:sz w:val="24"/>
          <w:szCs w:val="24"/>
        </w:rPr>
        <w:t>por exemplo:</w:t>
      </w:r>
    </w:p>
    <w:p w:rsidR="00A767AC" w:rsidRPr="00836929" w:rsidRDefault="00A767AC" w:rsidP="00836929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</w:t>
      </w:r>
      <w:r w:rsidR="00836929" w:rsidRPr="00836929">
        <w:rPr>
          <w:rFonts w:ascii="Times New Roman" w:hAnsi="Times New Roman" w:cs="Times New Roman"/>
          <w:sz w:val="24"/>
          <w:szCs w:val="24"/>
        </w:rPr>
        <w:t>a ocorrência de menor</w:t>
      </w:r>
      <w:r w:rsidR="00A179EB">
        <w:rPr>
          <w:rFonts w:ascii="Times New Roman" w:hAnsi="Times New Roman" w:cs="Times New Roman"/>
          <w:sz w:val="24"/>
          <w:szCs w:val="24"/>
        </w:rPr>
        <w:t xml:space="preserve"> ou média</w:t>
      </w:r>
      <w:r w:rsidR="00836929" w:rsidRPr="00836929">
        <w:rPr>
          <w:rFonts w:ascii="Times New Roman" w:hAnsi="Times New Roman" w:cs="Times New Roman"/>
          <w:sz w:val="24"/>
          <w:szCs w:val="24"/>
        </w:rPr>
        <w:t xml:space="preserve"> gravidade</w:t>
      </w:r>
      <w:r w:rsidRPr="00836929">
        <w:rPr>
          <w:rFonts w:ascii="Times New Roman" w:hAnsi="Times New Roman" w:cs="Times New Roman"/>
          <w:sz w:val="24"/>
          <w:szCs w:val="24"/>
        </w:rPr>
        <w:t xml:space="preserve"> </w:t>
      </w:r>
      <w:r w:rsidR="00836929" w:rsidRPr="00836929">
        <w:rPr>
          <w:rFonts w:ascii="Times New Roman" w:hAnsi="Times New Roman" w:cs="Times New Roman"/>
          <w:sz w:val="24"/>
          <w:szCs w:val="24"/>
        </w:rPr>
        <w:t>resultará numa advertência</w:t>
      </w:r>
      <w:r w:rsidRPr="00836929">
        <w:rPr>
          <w:rFonts w:ascii="Times New Roman" w:hAnsi="Times New Roman" w:cs="Times New Roman"/>
          <w:sz w:val="24"/>
          <w:szCs w:val="24"/>
        </w:rPr>
        <w:t>;</w:t>
      </w:r>
    </w:p>
    <w:p w:rsidR="00A767AC" w:rsidRPr="00836929" w:rsidRDefault="00A767AC" w:rsidP="00836929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</w:t>
      </w:r>
      <w:r w:rsidR="00836929" w:rsidRPr="00836929">
        <w:rPr>
          <w:rFonts w:ascii="Times New Roman" w:hAnsi="Times New Roman" w:cs="Times New Roman"/>
          <w:sz w:val="24"/>
          <w:szCs w:val="24"/>
        </w:rPr>
        <w:t>a ocorrência de maior gravidade resultará numa multa</w:t>
      </w:r>
      <w:r w:rsidR="0057641E">
        <w:rPr>
          <w:rFonts w:ascii="Times New Roman" w:hAnsi="Times New Roman" w:cs="Times New Roman"/>
          <w:sz w:val="24"/>
          <w:szCs w:val="24"/>
        </w:rPr>
        <w:t>.</w:t>
      </w:r>
    </w:p>
    <w:p w:rsidR="0057641E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condomínio dispõe de circuito interno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onde são registradas imagens de toda área comum do residencial. Esse conteúdo pode ser utilizado como evidência na constatação de infrações cometidas.</w:t>
      </w:r>
    </w:p>
    <w:p w:rsidR="008A24A2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registro de cada ocorrência é realizado no Livro de Ocorrências, que encontrasse na portaria em posse do porteiro do condomínio. </w:t>
      </w:r>
      <w:r w:rsidR="008A24A2">
        <w:rPr>
          <w:rFonts w:ascii="Times New Roman" w:hAnsi="Times New Roman" w:cs="Times New Roman"/>
          <w:sz w:val="24"/>
          <w:szCs w:val="24"/>
        </w:rPr>
        <w:t>Para ter acesso ao livro deve ser protocolada a retira</w:t>
      </w:r>
      <w:r w:rsidR="00EE10BD">
        <w:rPr>
          <w:rFonts w:ascii="Times New Roman" w:hAnsi="Times New Roman" w:cs="Times New Roman"/>
          <w:sz w:val="24"/>
          <w:szCs w:val="24"/>
        </w:rPr>
        <w:t>da do mesmo, onde deve constar</w:t>
      </w:r>
      <w:r w:rsidR="008A24A2">
        <w:rPr>
          <w:rFonts w:ascii="Times New Roman" w:hAnsi="Times New Roman" w:cs="Times New Roman"/>
          <w:sz w:val="24"/>
          <w:szCs w:val="24"/>
        </w:rPr>
        <w:t xml:space="preserve"> o dia, </w:t>
      </w:r>
      <w:proofErr w:type="gramStart"/>
      <w:r w:rsidR="00EE10BD">
        <w:rPr>
          <w:rFonts w:ascii="Times New Roman" w:hAnsi="Times New Roman" w:cs="Times New Roman"/>
          <w:sz w:val="24"/>
          <w:szCs w:val="24"/>
        </w:rPr>
        <w:t xml:space="preserve">a </w:t>
      </w:r>
      <w:r w:rsidR="008A24A2">
        <w:rPr>
          <w:rFonts w:ascii="Times New Roman" w:hAnsi="Times New Roman" w:cs="Times New Roman"/>
          <w:sz w:val="24"/>
          <w:szCs w:val="24"/>
        </w:rPr>
        <w:t>hora e quem o retirou</w:t>
      </w:r>
      <w:proofErr w:type="gramEnd"/>
      <w:r w:rsidR="008A24A2">
        <w:rPr>
          <w:rFonts w:ascii="Times New Roman" w:hAnsi="Times New Roman" w:cs="Times New Roman"/>
          <w:sz w:val="24"/>
          <w:szCs w:val="24"/>
        </w:rPr>
        <w:t>.</w:t>
      </w:r>
      <w:r w:rsidR="00300892">
        <w:rPr>
          <w:rFonts w:ascii="Times New Roman" w:hAnsi="Times New Roman" w:cs="Times New Roman"/>
          <w:sz w:val="24"/>
          <w:szCs w:val="24"/>
        </w:rPr>
        <w:t xml:space="preserve"> O prazo para relatar o fato e devolução do livro são vinte e quatro horas, na oportunidade será protocolada a devolução do mesmo.</w:t>
      </w:r>
      <w:r w:rsidR="008A24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41E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lavrada a ocorrência no livro, este é encaminhado ao síndico que dará o ciente do fato e iniciará as diligências para tratar o problema, aplicando-lhe a sanção administrativa cabível</w:t>
      </w:r>
      <w:r w:rsidR="00A74771">
        <w:rPr>
          <w:rFonts w:ascii="Times New Roman" w:hAnsi="Times New Roman" w:cs="Times New Roman"/>
          <w:sz w:val="24"/>
          <w:szCs w:val="24"/>
        </w:rPr>
        <w:t xml:space="preserve"> em concordância com o que prescreve as </w:t>
      </w:r>
      <w:r w:rsidR="00EE10BD" w:rsidRPr="00307967">
        <w:rPr>
          <w:rFonts w:ascii="Times New Roman" w:hAnsi="Times New Roman" w:cs="Times New Roman"/>
          <w:sz w:val="24"/>
          <w:szCs w:val="24"/>
        </w:rPr>
        <w:t>normas</w:t>
      </w:r>
      <w:r w:rsidR="00A74771">
        <w:rPr>
          <w:rFonts w:ascii="Times New Roman" w:hAnsi="Times New Roman" w:cs="Times New Roman"/>
          <w:sz w:val="24"/>
          <w:szCs w:val="24"/>
        </w:rPr>
        <w:t xml:space="preserve"> do condomínio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7AC" w:rsidRPr="00A767AC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7AC" w:rsidRPr="00A767AC">
        <w:rPr>
          <w:rFonts w:ascii="Times New Roman" w:hAnsi="Times New Roman" w:cs="Times New Roman"/>
          <w:sz w:val="24"/>
          <w:szCs w:val="24"/>
        </w:rPr>
        <w:t xml:space="preserve">Os tipos de </w:t>
      </w:r>
      <w:r>
        <w:rPr>
          <w:rFonts w:ascii="Times New Roman" w:hAnsi="Times New Roman" w:cs="Times New Roman"/>
          <w:sz w:val="24"/>
          <w:szCs w:val="24"/>
        </w:rPr>
        <w:t>sanções</w:t>
      </w:r>
      <w:r w:rsidR="00A767AC" w:rsidRPr="00A767AC">
        <w:rPr>
          <w:rFonts w:ascii="Times New Roman" w:hAnsi="Times New Roman" w:cs="Times New Roman"/>
          <w:sz w:val="24"/>
          <w:szCs w:val="24"/>
        </w:rPr>
        <w:t xml:space="preserve"> poderão ser de </w:t>
      </w:r>
      <w:proofErr w:type="gramStart"/>
      <w:r w:rsidR="00A179E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A767AC" w:rsidRPr="00A767AC">
        <w:rPr>
          <w:rFonts w:ascii="Times New Roman" w:hAnsi="Times New Roman" w:cs="Times New Roman"/>
          <w:sz w:val="24"/>
          <w:szCs w:val="24"/>
        </w:rPr>
        <w:t xml:space="preserve"> modalidades:</w:t>
      </w:r>
    </w:p>
    <w:p w:rsidR="00A767AC" w:rsidRPr="00F5760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Advertência verbal</w:t>
      </w:r>
      <w:r>
        <w:rPr>
          <w:rFonts w:ascii="Times New Roman" w:hAnsi="Times New Roman" w:cs="Times New Roman"/>
          <w:sz w:val="24"/>
          <w:szCs w:val="24"/>
        </w:rPr>
        <w:t xml:space="preserve"> – feita pelo administrador diretamente ao infrator, não gera pena pecuniária</w:t>
      </w:r>
      <w:r w:rsidR="00A767AC" w:rsidRPr="00F5760C">
        <w:rPr>
          <w:rFonts w:ascii="Times New Roman" w:hAnsi="Times New Roman" w:cs="Times New Roman"/>
          <w:sz w:val="24"/>
          <w:szCs w:val="24"/>
        </w:rPr>
        <w:t>;</w:t>
      </w:r>
    </w:p>
    <w:p w:rsidR="00A767AC" w:rsidRPr="00F5760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Advertência por escrito</w:t>
      </w:r>
      <w:r>
        <w:rPr>
          <w:rFonts w:ascii="Times New Roman" w:hAnsi="Times New Roman" w:cs="Times New Roman"/>
          <w:sz w:val="24"/>
          <w:szCs w:val="24"/>
        </w:rPr>
        <w:t xml:space="preserve"> – feita pelo administrador mediante documento por escrito, na qual o infrator dará o recebido do mesmo. Não gera pena pecuniária</w:t>
      </w:r>
      <w:r w:rsidR="00A767AC" w:rsidRPr="00F5760C">
        <w:rPr>
          <w:rFonts w:ascii="Times New Roman" w:hAnsi="Times New Roman" w:cs="Times New Roman"/>
          <w:sz w:val="24"/>
          <w:szCs w:val="24"/>
        </w:rPr>
        <w:t>;</w:t>
      </w:r>
    </w:p>
    <w:p w:rsidR="00A767A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Multa</w:t>
      </w:r>
      <w:r>
        <w:rPr>
          <w:rFonts w:ascii="Times New Roman" w:hAnsi="Times New Roman" w:cs="Times New Roman"/>
          <w:sz w:val="24"/>
          <w:szCs w:val="24"/>
        </w:rPr>
        <w:t xml:space="preserve"> – emitida pelo administrador</w:t>
      </w:r>
      <w:r w:rsidR="00FB0539">
        <w:rPr>
          <w:rFonts w:ascii="Times New Roman" w:hAnsi="Times New Roman" w:cs="Times New Roman"/>
          <w:sz w:val="24"/>
          <w:szCs w:val="24"/>
        </w:rPr>
        <w:t xml:space="preserve"> mediante documento por escrito, na qual o infrator dará o recebido do mesmo. Gera pena pecuniária.</w:t>
      </w:r>
    </w:p>
    <w:p w:rsidR="00FB0539" w:rsidRDefault="00A179EB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Multa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F782E">
        <w:rPr>
          <w:rFonts w:ascii="Times New Roman" w:hAnsi="Times New Roman" w:cs="Times New Roman"/>
          <w:b/>
          <w:sz w:val="24"/>
          <w:szCs w:val="24"/>
        </w:rPr>
        <w:t>reparo de material danificado</w:t>
      </w:r>
      <w:r>
        <w:rPr>
          <w:rFonts w:ascii="Times New Roman" w:hAnsi="Times New Roman" w:cs="Times New Roman"/>
          <w:sz w:val="24"/>
          <w:szCs w:val="24"/>
        </w:rPr>
        <w:t xml:space="preserve"> – emitida pelo administrador mediante documento por escrito, na qual o infrator dará o recebido do mesmo. Gera pena pecuniária.</w:t>
      </w:r>
    </w:p>
    <w:p w:rsidR="00A179EB" w:rsidRPr="00A179EB" w:rsidRDefault="00A179EB" w:rsidP="00A17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Todo infrator terá direito a defesa. A defesa será apesentada ao Conselho Fiscal ou a Assembleia Geral Extraordinária. O CF julgará a defesa </w:t>
      </w:r>
      <w:r w:rsidR="00A74771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ocorrências de menor</w:t>
      </w:r>
      <w:r w:rsidR="00A74771">
        <w:rPr>
          <w:rFonts w:ascii="Times New Roman" w:hAnsi="Times New Roman" w:cs="Times New Roman"/>
          <w:sz w:val="24"/>
          <w:szCs w:val="24"/>
        </w:rPr>
        <w:t xml:space="preserve"> e média</w:t>
      </w:r>
      <w:r>
        <w:rPr>
          <w:rFonts w:ascii="Times New Roman" w:hAnsi="Times New Roman" w:cs="Times New Roman"/>
          <w:sz w:val="24"/>
          <w:szCs w:val="24"/>
        </w:rPr>
        <w:t xml:space="preserve"> gravidade, e compete a AGE julgar a defesa para ocorrências de maior gravidade.</w:t>
      </w:r>
    </w:p>
    <w:p w:rsidR="00A74771" w:rsidRDefault="00A74771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A74771">
        <w:rPr>
          <w:rFonts w:ascii="Times New Roman" w:hAnsi="Times New Roman" w:cs="Times New Roman"/>
          <w:sz w:val="24"/>
          <w:szCs w:val="24"/>
        </w:rPr>
        <w:t>Quando o</w:t>
      </w:r>
      <w:r>
        <w:rPr>
          <w:rFonts w:ascii="Times New Roman" w:hAnsi="Times New Roman" w:cs="Times New Roman"/>
          <w:sz w:val="24"/>
          <w:szCs w:val="24"/>
        </w:rPr>
        <w:t xml:space="preserve"> fato ocorrido não é de competência administrativa do condomínio</w:t>
      </w:r>
      <w:r w:rsidR="00E44B9E">
        <w:rPr>
          <w:rFonts w:ascii="Times New Roman" w:hAnsi="Times New Roman" w:cs="Times New Roman"/>
          <w:sz w:val="24"/>
          <w:szCs w:val="24"/>
        </w:rPr>
        <w:t>, ou seja, não está elencado nas normas do condomínio</w:t>
      </w:r>
      <w:r>
        <w:rPr>
          <w:rFonts w:ascii="Times New Roman" w:hAnsi="Times New Roman" w:cs="Times New Roman"/>
          <w:sz w:val="24"/>
          <w:szCs w:val="24"/>
        </w:rPr>
        <w:t>, não caberá o registro no Livro de Ocorrências. Ficando as partes envolvidas responsáveis pela solução da mesma.</w:t>
      </w:r>
    </w:p>
    <w:p w:rsidR="00344E5A" w:rsidRDefault="00A74771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funcionários são obrigados a</w:t>
      </w:r>
      <w:r w:rsidR="00307967">
        <w:rPr>
          <w:rFonts w:ascii="Times New Roman" w:hAnsi="Times New Roman" w:cs="Times New Roman"/>
          <w:sz w:val="24"/>
          <w:szCs w:val="24"/>
        </w:rPr>
        <w:t xml:space="preserve"> comunicar de imediato ao síndico</w:t>
      </w:r>
      <w:r>
        <w:rPr>
          <w:rFonts w:ascii="Times New Roman" w:hAnsi="Times New Roman" w:cs="Times New Roman"/>
          <w:sz w:val="24"/>
          <w:szCs w:val="24"/>
        </w:rPr>
        <w:t xml:space="preserve"> registrar </w:t>
      </w:r>
      <w:r w:rsidR="007D099D">
        <w:rPr>
          <w:rFonts w:ascii="Times New Roman" w:hAnsi="Times New Roman" w:cs="Times New Roman"/>
          <w:sz w:val="24"/>
          <w:szCs w:val="24"/>
        </w:rPr>
        <w:t>a</w:t>
      </w:r>
      <w:r w:rsidR="008A24A2">
        <w:rPr>
          <w:rFonts w:ascii="Times New Roman" w:hAnsi="Times New Roman" w:cs="Times New Roman"/>
          <w:sz w:val="24"/>
          <w:szCs w:val="24"/>
        </w:rPr>
        <w:t xml:space="preserve"> ocorrência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="007D099D">
        <w:rPr>
          <w:rFonts w:ascii="Times New Roman" w:hAnsi="Times New Roman" w:cs="Times New Roman"/>
          <w:sz w:val="24"/>
          <w:szCs w:val="24"/>
        </w:rPr>
        <w:t>presenciar,</w:t>
      </w:r>
      <w:proofErr w:type="gramEnd"/>
      <w:r w:rsidR="00E44B9E">
        <w:rPr>
          <w:rFonts w:ascii="Times New Roman" w:hAnsi="Times New Roman" w:cs="Times New Roman"/>
          <w:sz w:val="24"/>
          <w:szCs w:val="24"/>
        </w:rPr>
        <w:t xml:space="preserve"> desde que </w:t>
      </w:r>
      <w:r w:rsidR="00EE10BD">
        <w:rPr>
          <w:rFonts w:ascii="Times New Roman" w:hAnsi="Times New Roman" w:cs="Times New Roman"/>
          <w:sz w:val="24"/>
          <w:szCs w:val="24"/>
        </w:rPr>
        <w:t>o fato esteja normatizado</w:t>
      </w:r>
      <w:r w:rsidR="00307967">
        <w:rPr>
          <w:rFonts w:ascii="Times New Roman" w:hAnsi="Times New Roman" w:cs="Times New Roman"/>
          <w:sz w:val="24"/>
          <w:szCs w:val="24"/>
        </w:rPr>
        <w:t xml:space="preserve"> nas regras condominiais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24A2" w:rsidRPr="005B420F" w:rsidRDefault="008A24A2" w:rsidP="00A76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Processo de registro de ocorrência:</w:t>
      </w:r>
    </w:p>
    <w:p w:rsidR="008A24A2" w:rsidRDefault="008A24A2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Caso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7967">
        <w:rPr>
          <w:rFonts w:ascii="Times New Roman" w:hAnsi="Times New Roman" w:cs="Times New Roman"/>
          <w:sz w:val="24"/>
          <w:szCs w:val="24"/>
        </w:rPr>
        <w:t>Para registar uma ocorrência, morador ou condômino que presenciá-la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42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everá </w:t>
      </w:r>
      <w:r w:rsidR="005B420F">
        <w:rPr>
          <w:rFonts w:ascii="Times New Roman" w:hAnsi="Times New Roman" w:cs="Times New Roman"/>
          <w:sz w:val="24"/>
          <w:szCs w:val="24"/>
        </w:rPr>
        <w:t xml:space="preserve">registrá-la no livro </w:t>
      </w:r>
      <w:r w:rsidR="00B53269">
        <w:rPr>
          <w:rFonts w:ascii="Times New Roman" w:hAnsi="Times New Roman" w:cs="Times New Roman"/>
          <w:sz w:val="24"/>
          <w:szCs w:val="24"/>
        </w:rPr>
        <w:t>de ocorrência</w:t>
      </w:r>
      <w:r w:rsidR="005B420F">
        <w:rPr>
          <w:rFonts w:ascii="Times New Roman" w:hAnsi="Times New Roman" w:cs="Times New Roman"/>
          <w:sz w:val="24"/>
          <w:szCs w:val="24"/>
        </w:rPr>
        <w:t xml:space="preserve">, o mesmo solicitará ao porteiro o livro. É impreterível </w:t>
      </w:r>
      <w:r>
        <w:rPr>
          <w:rFonts w:ascii="Times New Roman" w:hAnsi="Times New Roman" w:cs="Times New Roman"/>
          <w:sz w:val="24"/>
          <w:szCs w:val="24"/>
        </w:rPr>
        <w:t>constar na escrita do fato</w:t>
      </w:r>
      <w:r w:rsidR="0030796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local</w:t>
      </w:r>
      <w:r w:rsidR="00EE10BD">
        <w:rPr>
          <w:rFonts w:ascii="Times New Roman" w:hAnsi="Times New Roman" w:cs="Times New Roman"/>
          <w:sz w:val="24"/>
          <w:szCs w:val="24"/>
        </w:rPr>
        <w:t>, a data</w:t>
      </w:r>
      <w:r w:rsidR="00307967">
        <w:rPr>
          <w:rFonts w:ascii="Times New Roman" w:hAnsi="Times New Roman" w:cs="Times New Roman"/>
          <w:sz w:val="24"/>
          <w:szCs w:val="24"/>
        </w:rPr>
        <w:t>, o horário</w:t>
      </w:r>
      <w:r w:rsidR="00EE10BD">
        <w:rPr>
          <w:rFonts w:ascii="Times New Roman" w:hAnsi="Times New Roman" w:cs="Times New Roman"/>
          <w:sz w:val="24"/>
          <w:szCs w:val="24"/>
        </w:rPr>
        <w:t xml:space="preserve">, </w:t>
      </w:r>
      <w:r w:rsidR="00307967">
        <w:rPr>
          <w:rFonts w:ascii="Times New Roman" w:hAnsi="Times New Roman" w:cs="Times New Roman"/>
          <w:sz w:val="24"/>
          <w:szCs w:val="24"/>
        </w:rPr>
        <w:t xml:space="preserve">e </w:t>
      </w:r>
      <w:r w:rsidR="00EE10BD">
        <w:rPr>
          <w:rFonts w:ascii="Times New Roman" w:hAnsi="Times New Roman" w:cs="Times New Roman"/>
          <w:sz w:val="24"/>
          <w:szCs w:val="24"/>
        </w:rPr>
        <w:t xml:space="preserve">o relato do </w:t>
      </w:r>
      <w:r w:rsidR="00307967">
        <w:rPr>
          <w:rFonts w:ascii="Times New Roman" w:hAnsi="Times New Roman" w:cs="Times New Roman"/>
          <w:sz w:val="24"/>
          <w:szCs w:val="24"/>
        </w:rPr>
        <w:t>acontecido</w:t>
      </w:r>
      <w:r w:rsidR="00EE10BD">
        <w:rPr>
          <w:rFonts w:ascii="Times New Roman" w:hAnsi="Times New Roman" w:cs="Times New Roman"/>
          <w:sz w:val="24"/>
          <w:szCs w:val="24"/>
        </w:rPr>
        <w:t>, a</w:t>
      </w:r>
      <w:r w:rsidR="00307967">
        <w:rPr>
          <w:rFonts w:ascii="Times New Roman" w:hAnsi="Times New Roman" w:cs="Times New Roman"/>
          <w:sz w:val="24"/>
          <w:szCs w:val="24"/>
        </w:rPr>
        <w:t>(</w:t>
      </w:r>
      <w:r w:rsidR="00EE10BD">
        <w:rPr>
          <w:rFonts w:ascii="Times New Roman" w:hAnsi="Times New Roman" w:cs="Times New Roman"/>
          <w:sz w:val="24"/>
          <w:szCs w:val="24"/>
        </w:rPr>
        <w:t>s</w:t>
      </w:r>
      <w:r w:rsidR="00307967">
        <w:rPr>
          <w:rFonts w:ascii="Times New Roman" w:hAnsi="Times New Roman" w:cs="Times New Roman"/>
          <w:sz w:val="24"/>
          <w:szCs w:val="24"/>
        </w:rPr>
        <w:t>)</w:t>
      </w:r>
      <w:r w:rsidR="00EE10BD">
        <w:rPr>
          <w:rFonts w:ascii="Times New Roman" w:hAnsi="Times New Roman" w:cs="Times New Roman"/>
          <w:sz w:val="24"/>
          <w:szCs w:val="24"/>
        </w:rPr>
        <w:t xml:space="preserve"> pessoa</w:t>
      </w:r>
      <w:r w:rsidR="00307967">
        <w:rPr>
          <w:rFonts w:ascii="Times New Roman" w:hAnsi="Times New Roman" w:cs="Times New Roman"/>
          <w:sz w:val="24"/>
          <w:szCs w:val="24"/>
        </w:rPr>
        <w:t>(</w:t>
      </w:r>
      <w:r w:rsidR="00EE10BD">
        <w:rPr>
          <w:rFonts w:ascii="Times New Roman" w:hAnsi="Times New Roman" w:cs="Times New Roman"/>
          <w:sz w:val="24"/>
          <w:szCs w:val="24"/>
        </w:rPr>
        <w:t>s</w:t>
      </w:r>
      <w:r w:rsidR="00307967">
        <w:rPr>
          <w:rFonts w:ascii="Times New Roman" w:hAnsi="Times New Roman" w:cs="Times New Roman"/>
          <w:sz w:val="24"/>
          <w:szCs w:val="24"/>
        </w:rPr>
        <w:t>)</w:t>
      </w:r>
      <w:r w:rsidR="00EE10BD">
        <w:rPr>
          <w:rFonts w:ascii="Times New Roman" w:hAnsi="Times New Roman" w:cs="Times New Roman"/>
          <w:sz w:val="24"/>
          <w:szCs w:val="24"/>
        </w:rPr>
        <w:t xml:space="preserve"> envolvida</w:t>
      </w:r>
      <w:r w:rsidR="00307967">
        <w:rPr>
          <w:rFonts w:ascii="Times New Roman" w:hAnsi="Times New Roman" w:cs="Times New Roman"/>
          <w:sz w:val="24"/>
          <w:szCs w:val="24"/>
        </w:rPr>
        <w:t>(</w:t>
      </w:r>
      <w:r w:rsidR="00EE10BD">
        <w:rPr>
          <w:rFonts w:ascii="Times New Roman" w:hAnsi="Times New Roman" w:cs="Times New Roman"/>
          <w:sz w:val="24"/>
          <w:szCs w:val="24"/>
        </w:rPr>
        <w:t>s</w:t>
      </w:r>
      <w:r w:rsidR="00307967">
        <w:rPr>
          <w:rFonts w:ascii="Times New Roman" w:hAnsi="Times New Roman" w:cs="Times New Roman"/>
          <w:sz w:val="24"/>
          <w:szCs w:val="24"/>
        </w:rPr>
        <w:t>)</w:t>
      </w:r>
      <w:r w:rsidR="00EE10BD">
        <w:rPr>
          <w:rFonts w:ascii="Times New Roman" w:hAnsi="Times New Roman" w:cs="Times New Roman"/>
          <w:sz w:val="24"/>
          <w:szCs w:val="24"/>
        </w:rPr>
        <w:t xml:space="preserve"> e o</w:t>
      </w:r>
      <w:r w:rsidR="00307967">
        <w:rPr>
          <w:rFonts w:ascii="Times New Roman" w:hAnsi="Times New Roman" w:cs="Times New Roman"/>
          <w:sz w:val="24"/>
          <w:szCs w:val="24"/>
        </w:rPr>
        <w:t xml:space="preserve">(s) </w:t>
      </w:r>
      <w:proofErr w:type="gramStart"/>
      <w:r w:rsidR="00307967">
        <w:rPr>
          <w:rFonts w:ascii="Times New Roman" w:hAnsi="Times New Roman" w:cs="Times New Roman"/>
          <w:sz w:val="24"/>
          <w:szCs w:val="24"/>
        </w:rPr>
        <w:t>responsável(</w:t>
      </w:r>
      <w:proofErr w:type="spellStart"/>
      <w:proofErr w:type="gramEnd"/>
      <w:r w:rsidR="003079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07967">
        <w:rPr>
          <w:rFonts w:ascii="Times New Roman" w:hAnsi="Times New Roman" w:cs="Times New Roman"/>
          <w:sz w:val="24"/>
          <w:szCs w:val="24"/>
        </w:rPr>
        <w:t>) pela</w:t>
      </w:r>
      <w:r w:rsidR="00EE10BD">
        <w:rPr>
          <w:rFonts w:ascii="Times New Roman" w:hAnsi="Times New Roman" w:cs="Times New Roman"/>
          <w:sz w:val="24"/>
          <w:szCs w:val="24"/>
        </w:rPr>
        <w:t xml:space="preserve"> ocorrência.  </w:t>
      </w:r>
    </w:p>
    <w:p w:rsidR="005B420F" w:rsidRPr="005B420F" w:rsidRDefault="005B420F" w:rsidP="005B42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Processo de análise da Ocorrência:</w:t>
      </w:r>
    </w:p>
    <w:p w:rsidR="005B420F" w:rsidRDefault="005B420F" w:rsidP="005B420F">
      <w:pPr>
        <w:jc w:val="both"/>
        <w:rPr>
          <w:rFonts w:ascii="Times New Roman" w:hAnsi="Times New Roman" w:cs="Times New Roman"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Caso 1</w:t>
      </w:r>
      <w:r>
        <w:rPr>
          <w:rFonts w:ascii="Times New Roman" w:hAnsi="Times New Roman" w:cs="Times New Roman"/>
          <w:sz w:val="24"/>
          <w:szCs w:val="24"/>
        </w:rPr>
        <w:t xml:space="preserve">: O síndico receberá do zelador o livro de ocorrência com novo registro lavrado. O mesmo deverá dar o ciente do fato e iniciar as diligências para apurar o fato. Após reunir as provas e constituir um julgamento do ocorrido, aplicar-se-á sanção administrativa cabível ao </w:t>
      </w:r>
      <w:r w:rsidR="00B53269">
        <w:rPr>
          <w:rFonts w:ascii="Times New Roman" w:hAnsi="Times New Roman" w:cs="Times New Roman"/>
          <w:sz w:val="24"/>
          <w:szCs w:val="24"/>
        </w:rPr>
        <w:t>responsável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82E" w:rsidRPr="00473205" w:rsidRDefault="005F782E" w:rsidP="00A767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205">
        <w:rPr>
          <w:rFonts w:ascii="Times New Roman" w:hAnsi="Times New Roman" w:cs="Times New Roman"/>
          <w:b/>
          <w:bCs/>
          <w:sz w:val="24"/>
          <w:szCs w:val="24"/>
        </w:rPr>
        <w:t>Processo de aplicação de sanção administrativa:</w:t>
      </w:r>
    </w:p>
    <w:p w:rsidR="005F782E" w:rsidRDefault="005F782E" w:rsidP="00A767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782E">
        <w:rPr>
          <w:rFonts w:ascii="Times New Roman" w:hAnsi="Times New Roman" w:cs="Times New Roman"/>
          <w:b/>
          <w:bCs/>
          <w:sz w:val="24"/>
          <w:szCs w:val="24"/>
        </w:rPr>
        <w:t>Caso 1:</w:t>
      </w:r>
      <w:r w:rsidRPr="005F782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san</w:t>
      </w:r>
      <w:r w:rsidR="007619CD">
        <w:rPr>
          <w:rFonts w:ascii="Times New Roman" w:hAnsi="Times New Roman" w:cs="Times New Roman"/>
          <w:bCs/>
          <w:sz w:val="24"/>
          <w:szCs w:val="24"/>
        </w:rPr>
        <w:t>ção será aplicada apenas</w:t>
      </w:r>
      <w:r>
        <w:rPr>
          <w:rFonts w:ascii="Times New Roman" w:hAnsi="Times New Roman" w:cs="Times New Roman"/>
          <w:bCs/>
          <w:sz w:val="24"/>
          <w:szCs w:val="24"/>
        </w:rPr>
        <w:t xml:space="preserve"> pelo administrador do condomínio, ou seja, o síndico. </w:t>
      </w:r>
      <w:r w:rsidR="007619CD">
        <w:rPr>
          <w:rFonts w:ascii="Times New Roman" w:hAnsi="Times New Roman" w:cs="Times New Roman"/>
          <w:bCs/>
          <w:sz w:val="24"/>
          <w:szCs w:val="24"/>
        </w:rPr>
        <w:t>Será direcionada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19CD">
        <w:rPr>
          <w:rFonts w:ascii="Times New Roman" w:hAnsi="Times New Roman" w:cs="Times New Roman"/>
          <w:bCs/>
          <w:sz w:val="24"/>
          <w:szCs w:val="24"/>
        </w:rPr>
        <w:t xml:space="preserve">a unidade </w:t>
      </w:r>
      <w:r>
        <w:rPr>
          <w:rFonts w:ascii="Times New Roman" w:hAnsi="Times New Roman" w:cs="Times New Roman"/>
          <w:bCs/>
          <w:sz w:val="24"/>
          <w:szCs w:val="24"/>
        </w:rPr>
        <w:t xml:space="preserve">residencial referente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19CD">
        <w:rPr>
          <w:rFonts w:ascii="Times New Roman" w:hAnsi="Times New Roman" w:cs="Times New Roman"/>
          <w:bCs/>
          <w:sz w:val="24"/>
          <w:szCs w:val="24"/>
        </w:rPr>
        <w:t>residência do infrator</w:t>
      </w:r>
      <w:r w:rsidR="00473205">
        <w:rPr>
          <w:rFonts w:ascii="Times New Roman" w:hAnsi="Times New Roman" w:cs="Times New Roman"/>
          <w:bCs/>
          <w:sz w:val="24"/>
          <w:szCs w:val="24"/>
        </w:rPr>
        <w:t>, no caso de multa ou advertência por escrito, seguirá na forma de notificação impressa</w:t>
      </w:r>
      <w:r w:rsidR="007619CD">
        <w:rPr>
          <w:rFonts w:ascii="Times New Roman" w:hAnsi="Times New Roman" w:cs="Times New Roman"/>
          <w:bCs/>
          <w:sz w:val="24"/>
          <w:szCs w:val="24"/>
        </w:rPr>
        <w:t>.</w:t>
      </w:r>
      <w:r w:rsidR="00B53269">
        <w:rPr>
          <w:rFonts w:ascii="Times New Roman" w:hAnsi="Times New Roman" w:cs="Times New Roman"/>
          <w:bCs/>
          <w:sz w:val="24"/>
          <w:szCs w:val="24"/>
        </w:rPr>
        <w:t xml:space="preserve"> Em se tratando de advertência verbal, o síndico acompanhado de testemunha notificará verbalmente o sancionado.</w:t>
      </w:r>
    </w:p>
    <w:p w:rsidR="00473205" w:rsidRPr="009F72F1" w:rsidRDefault="00473205" w:rsidP="00A767AC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9F72F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Processo de defesa do infrator:</w:t>
      </w:r>
    </w:p>
    <w:p w:rsidR="00473205" w:rsidRDefault="00473205" w:rsidP="00A767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72F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Caso 1:</w:t>
      </w:r>
      <w:r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O sancionado notificado terá </w:t>
      </w:r>
      <w:proofErr w:type="gramStart"/>
      <w:r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>5</w:t>
      </w:r>
      <w:proofErr w:type="gramEnd"/>
      <w:r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dias corridos para apresentar a defesa</w:t>
      </w:r>
      <w:r w:rsidR="00BB052D"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por escrito. Quando a pena aplicada for advertência, a defesa segue para o CF, que julgará o recurso e apresentará o deferido.</w:t>
      </w:r>
      <w:r w:rsidR="00B53269"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bookmarkStart w:id="0" w:name="_GoBack"/>
      <w:bookmarkEnd w:id="0"/>
      <w:r w:rsidR="00B53269" w:rsidRPr="009F72F1">
        <w:rPr>
          <w:rFonts w:ascii="Times New Roman" w:hAnsi="Times New Roman" w:cs="Times New Roman"/>
          <w:bCs/>
          <w:sz w:val="24"/>
          <w:szCs w:val="24"/>
          <w:highlight w:val="yellow"/>
        </w:rPr>
        <w:t>Na situação de multa, o sancionado deverá seguir com a defesa para AGE, onde a maioria dos presentes adimplentes julgará o recurso.</w:t>
      </w:r>
    </w:p>
    <w:p w:rsidR="00B53269" w:rsidRDefault="00B53269" w:rsidP="00B532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269" w:rsidRDefault="00B53269" w:rsidP="00B532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269" w:rsidRDefault="00B53269" w:rsidP="00B53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D17">
        <w:rPr>
          <w:rFonts w:ascii="Times New Roman" w:hAnsi="Times New Roman" w:cs="Times New Roman"/>
          <w:b/>
          <w:sz w:val="24"/>
          <w:szCs w:val="24"/>
        </w:rPr>
        <w:t>aldo.moura@unibratec.edu.br</w:t>
      </w:r>
    </w:p>
    <w:p w:rsidR="00B53269" w:rsidRDefault="00B53269" w:rsidP="00A767A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53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5C8B"/>
    <w:multiLevelType w:val="hybridMultilevel"/>
    <w:tmpl w:val="22EC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3E52"/>
    <w:multiLevelType w:val="hybridMultilevel"/>
    <w:tmpl w:val="5DF2A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26118"/>
    <w:multiLevelType w:val="hybridMultilevel"/>
    <w:tmpl w:val="A3F8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42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AC"/>
    <w:rsid w:val="000C3D17"/>
    <w:rsid w:val="00225C99"/>
    <w:rsid w:val="00300892"/>
    <w:rsid w:val="00307967"/>
    <w:rsid w:val="00324F1D"/>
    <w:rsid w:val="00344E5A"/>
    <w:rsid w:val="00473205"/>
    <w:rsid w:val="004B2593"/>
    <w:rsid w:val="0057641E"/>
    <w:rsid w:val="005B420F"/>
    <w:rsid w:val="005C3F55"/>
    <w:rsid w:val="005D0EAB"/>
    <w:rsid w:val="005F782E"/>
    <w:rsid w:val="007619CD"/>
    <w:rsid w:val="007B017F"/>
    <w:rsid w:val="007D099D"/>
    <w:rsid w:val="00836929"/>
    <w:rsid w:val="008A24A2"/>
    <w:rsid w:val="009F72F1"/>
    <w:rsid w:val="00A179EB"/>
    <w:rsid w:val="00A74771"/>
    <w:rsid w:val="00A767AC"/>
    <w:rsid w:val="00AA4E68"/>
    <w:rsid w:val="00B53269"/>
    <w:rsid w:val="00BB052D"/>
    <w:rsid w:val="00E44B9E"/>
    <w:rsid w:val="00EE10BD"/>
    <w:rsid w:val="00F5760C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KD3</dc:creator>
  <cp:lastModifiedBy>Aluno</cp:lastModifiedBy>
  <cp:revision>13</cp:revision>
  <dcterms:created xsi:type="dcterms:W3CDTF">2016-08-24T17:52:00Z</dcterms:created>
  <dcterms:modified xsi:type="dcterms:W3CDTF">2016-09-16T00:13:00Z</dcterms:modified>
</cp:coreProperties>
</file>