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E3A8A"/>
          <w:sz w:val="44"/>
        </w:rPr>
        <w:t>INFORME DE INGENIERÍA DE REQUERIMIENTOS</w:t>
      </w:r>
    </w:p>
    <w:p>
      <w:pPr>
        <w:spacing w:after="480"/>
        <w:jc w:val="center"/>
      </w:pPr>
      <w:r>
        <w:rPr>
          <w:b/>
          <w:color w:val="B45309"/>
          <w:sz w:val="26"/>
        </w:rPr>
        <w:t>SISTEMA DE CONTROL Y ACOPIO DE ORO (MÓDULOS: MINERO | G2 | G1)</w:t>
      </w:r>
    </w:p>
    <w:p>
      <w:pPr>
        <w:spacing w:before="320" w:after="120"/>
      </w:pPr>
      <w:r>
        <w:rPr>
          <w:b/>
          <w:color w:val="1E3A8A"/>
          <w:sz w:val="28"/>
        </w:rPr>
        <w:t>1. INTRODUCCIÓN Y OBJETIVO GENERAL</w:t>
      </w:r>
    </w:p>
    <w:p>
      <w:pPr>
        <w:spacing w:after="200" w:line="276" w:lineRule="auto"/>
      </w:pPr>
      <w:r>
        <w:t xml:space="preserve">El presente documento establece la especificación formal de requerimientos para el desarrollo del Sistema Automatizado de Acopio y Liquidación de Oro. El objetivo principal es reemplazar las operaciones y cálculos manuales por un flujo digital estandarizado, garantizando trazabilidad, precisión en las liquidaciones financieras y un control claro entre los tres actores principales de la cadena: </w:t>
      </w:r>
      <w:r>
        <w:rPr>
          <w:b/>
        </w:rPr>
        <w:t>Minero, Acopiador (G2) y Administrador Mayorista (G1).</w:t>
      </w:r>
    </w:p>
    <w:p>
      <w:pPr>
        <w:spacing w:before="320" w:after="120"/>
      </w:pPr>
      <w:r>
        <w:rPr>
          <w:b/>
          <w:color w:val="1E3A8A"/>
          <w:sz w:val="28"/>
        </w:rPr>
        <w:t>2. ESTRUCTURA MODULAR DEL SISTEMA</w:t>
      </w:r>
    </w:p>
    <w:p>
      <w:pPr>
        <w:spacing w:before="200" w:after="80"/>
      </w:pPr>
      <w:r>
        <w:rPr>
          <w:b/>
          <w:color w:val="B45309"/>
          <w:sz w:val="24"/>
        </w:rPr>
        <w:t>2.1 Módulo 1: Minero (Cotizador Estimativo / Consulta Rápida)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left w:val="single" w:sz="36" w:space="0" w:color="1E3A8A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RESUMEN DEL MÓDULO MINERO</w:t>
              <w:br/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Propósito: Brindar al minero una estimación previa y transparente del valor de su mineral antes de acudir al acopio.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Entradas del Usuario: Peso del oro bruto (sin fundir) en gramos.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Datos del Sistema: Precio predeterminado del gramo de oro del día (fijado por el sistema).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Cálculo Automático: Estimación de la bajada/merma por fundición (ej. 20g bruto ➔ 19g neto estimado).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Fórmula: Monto Estimado = (Peso Neto Estimado) x (Precio Predeterminado del Día).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• Delimitación: La sesión concluye inmediatamente tras mostrar la cotización en pantalla.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B45309"/>
          <w:sz w:val="24"/>
        </w:rPr>
        <w:t>2.2 Módulo 2: G2 (Acopiador Directo / Operación y Control Semanal)</w:t>
      </w:r>
    </w:p>
    <w:p>
      <w:pPr>
        <w:spacing w:after="120"/>
      </w:pPr>
      <w:r>
        <w:t>El módulo G2 gestiona la recepción física del oro bruto, la fundición real, el pago directo al minero y la consolidación semanal de las compras realizadas.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Componente / Etapa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Detalle Operativo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1. Atención Presencial al Minero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Fundición física real, pesaje del oro fundido (neto) y clasificación por tipo/color (Rojo o Verde). Liquidación: (Oro Fundido) x (Precio Actual del Día).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2. Registro de Transacción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Registro obligatorio de: Nombre del Minero, Peso Sin Fundir, Peso Fundido, Color (Rojo/Verde), Precio Actual aplicado y Pago Total.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3. Panel Inferior de Totales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Cálculo y muestra de sumatorias acumuladas estrictamente separadas:</w:t>
              <w:br/>
              <w:t>🔴 Oro Rojo: Total Gramos Fundidos + Total Soles Pagados</w:t>
              <w:br/>
              <w:t>🟢 Oro Verde: Total Gramos Fundidos + Total Soles Pagados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4. Cierre Semanal hacia G1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Entrega semanal del oro fundido acumulado (separado en Rojo y Verde) a G1 para solicitar liquidación semanal.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B45309"/>
          <w:sz w:val="24"/>
        </w:rPr>
        <w:t>2.3 Módulo 3: G1 (Administrador Mayorista / Consolidación Final)</w:t>
      </w:r>
    </w:p>
    <w:p>
      <w:pPr>
        <w:spacing w:after="120"/>
      </w:pPr>
      <w:r>
        <w:t>El módulo G1 se encarga de recepcionar semanalmente el oro procesado por G2, aplicar las cotizaciones internacionales del mercado (Onza y Dólar) y consolidar el control financiero general del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Fase de Gestión G1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Descripción y Fórmulas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1. Liquidación Presencial a G2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G1 recibe presencialmente el oro fundido (Rojo/Verde). Ingresa la cotización de la Onza y el Tipo de Cambio (Dólar). Deriva el precio unitario por gramo segun color y liquida el pago a G2.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2. Registro de Transacción G1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Almacena: Nombre de G2, Peso de Oro Fundido, Color (Rojo/Verde), Tipo de Cambio Dólar, Precio de la Onza, Precio derivado y Pago Total a G2.</w:t>
            </w:r>
          </w:p>
        </w:tc>
      </w:tr>
      <w:tr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3. Registro Consolidado Final</w:t>
            </w:r>
          </w:p>
        </w:tc>
        <w:tc>
          <w:tcPr>
            <w:tcW w:type="dxa" w:w="468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Genera el resumen consolidado general:</w:t>
              <w:br/>
              <w:t>🔴 Sumatoria Total Oro Fundido Rojo</w:t>
              <w:br/>
              <w:t>🟢 Sumatoria Total Oro Fundido Verde</w:t>
              <w:br/>
              <w:t>💰 Sumatoria Total de Pagos Desembolsados por G1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color w:val="1E3A8A"/>
          <w:sz w:val="28"/>
        </w:rPr>
        <w:t>3. DIAGRAMAS DE FLUJO Y PROCESOS DEL SISTEMA</w:t>
      </w:r>
    </w:p>
    <w:p>
      <w:r>
        <w:rPr>
          <w:b/>
        </w:rPr>
        <w:t>3.1 Diagrama de Flujo - Módulo Minero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Paso 1: Inicio</w:t>
            </w:r>
          </w:p>
        </w:tc>
        <w:tc>
          <w:tcPr>
            <w:tcW w:type="dxa" w:w="4680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Minero accede a la pantalla de Cotización Rápida</w:t>
            </w:r>
          </w:p>
        </w:tc>
      </w:tr>
      <w:tr>
        <w:tc>
          <w:tcPr>
            <w:tcW w:type="dxa" w:w="4680"/>
            <w:shd w:fill="D9E6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Paso 2: Entrada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Ingresa el peso de Oro Bruto (sin fundir) en gramos</w:t>
            </w:r>
          </w:p>
        </w:tc>
      </w:tr>
      <w:tr>
        <w:tc>
          <w:tcPr>
            <w:tcW w:type="dxa" w:w="4680"/>
            <w:shd w:fill="D9E6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Paso 3: Consulta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Sistema obtiene automáticamente el Precio Predeterminado del día</w:t>
            </w:r>
          </w:p>
        </w:tc>
      </w:tr>
      <w:tr>
        <w:tc>
          <w:tcPr>
            <w:tcW w:type="dxa" w:w="4680"/>
            <w:shd w:fill="D9E6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Paso 4: Procesamiento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Sistema calcula la reducción/merma estimada de fundición</w:t>
            </w:r>
          </w:p>
        </w:tc>
      </w:tr>
      <w:tr>
        <w:tc>
          <w:tcPr>
            <w:tcW w:type="dxa" w:w="4680"/>
            <w:shd w:fill="D9E6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Paso 5: Cálculo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Monto Estimado = (Peso Neto Estimado) x (Precio Predeterminado)</w:t>
            </w:r>
          </w:p>
        </w:tc>
      </w:tr>
      <w:tr>
        <w:tc>
          <w:tcPr>
            <w:tcW w:type="dxa" w:w="46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Paso 6: Fin</w:t>
            </w:r>
          </w:p>
        </w:tc>
        <w:tc>
          <w:tcPr>
            <w:tcW w:type="dxa" w:w="4680"/>
            <w:shd w:fill="E0F2F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Muestra resultado final estimado en pantalla al Minero</w:t>
            </w:r>
          </w:p>
        </w:tc>
      </w:tr>
    </w:tbl>
    <w:p>
      <w:pPr>
        <w:spacing w:after="200"/>
      </w:pPr>
    </w:p>
    <w:p>
      <w:r>
        <w:rPr>
          <w:b/>
        </w:rPr>
        <w:t>3.2 Diagrama de Flujo - Módulo G2 (Acopiador)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Recepción &amp; Fundición</w:t>
            </w:r>
          </w:p>
        </w:tc>
        <w:tc>
          <w:tcPr>
            <w:tcW w:type="dxa" w:w="4680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Minero entrega oro bruto. G2 realiza fundición física, pesa oro fundido y clasifica en Rojo o Verde.</w:t>
            </w:r>
          </w:p>
        </w:tc>
      </w:tr>
      <w:tr>
        <w:tc>
          <w:tcPr>
            <w:tcW w:type="dxa" w:w="4680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Liquidación a Minero</w:t>
            </w:r>
          </w:p>
        </w:tc>
        <w:tc>
          <w:tcPr>
            <w:tcW w:type="dxa" w:w="4680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Calcula Pago = (Oro Fundido) x (Precio Actual). Entrega dinero al Minero (Fin de atención).</w:t>
            </w:r>
          </w:p>
        </w:tc>
      </w:tr>
      <w:tr>
        <w:tc>
          <w:tcPr>
            <w:tcW w:type="dxa" w:w="4680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Registro en Sistema</w:t>
            </w:r>
          </w:p>
        </w:tc>
        <w:tc>
          <w:tcPr>
            <w:tcW w:type="dxa" w:w="4680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Registra: Nombre Minero, Peso Sin Fundir, Peso Fundido, Color (Rojo/Verde), Precio Actual y Total Pagado.</w:t>
            </w:r>
          </w:p>
        </w:tc>
      </w:tr>
      <w:tr>
        <w:tc>
          <w:tcPr>
            <w:tcW w:type="dxa" w:w="4680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Totales Separados</w:t>
            </w:r>
          </w:p>
        </w:tc>
        <w:tc>
          <w:tcPr>
            <w:tcW w:type="dxa" w:w="4680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Panel inferior calcula sumatorias independientes para 🔴 Oro Rojo y 🟢 Oro Verde.</w:t>
            </w:r>
          </w:p>
        </w:tc>
      </w:tr>
      <w:tr>
        <w:tc>
          <w:tcPr>
            <w:tcW w:type="dxa" w:w="4680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Cierre Semanal</w:t>
            </w:r>
          </w:p>
        </w:tc>
        <w:tc>
          <w:tcPr>
            <w:tcW w:type="dxa" w:w="4680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G2 lleva físicamente el lote acumulado de oro fundido a G1 para liquidación semanal.</w:t>
            </w:r>
          </w:p>
        </w:tc>
      </w:tr>
    </w:tbl>
    <w:p>
      <w:pPr>
        <w:spacing w:after="200"/>
      </w:pPr>
    </w:p>
    <w:p>
      <w:r>
        <w:rPr>
          <w:b/>
        </w:rPr>
        <w:t>3.3 Diagrama de Flujo - Módulo G1 (Administrador Mayorista)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Recepción de G2</w:t>
            </w:r>
          </w:p>
        </w:tc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G1 recibe el oro fundido presencialmente. Ingresa valores de mercado (Onza y Dólar).</w:t>
            </w:r>
          </w:p>
        </w:tc>
      </w:tr>
      <w:tr>
        <w:tc>
          <w:tcPr>
            <w:tcW w:type="dxa" w:w="4680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Liquidación a G2</w:t>
            </w:r>
          </w:p>
        </w:tc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Calcula precio derivado por gramo según color (Rojo/Verde) y paga el monto total a G2.</w:t>
            </w:r>
          </w:p>
        </w:tc>
      </w:tr>
      <w:tr>
        <w:tc>
          <w:tcPr>
            <w:tcW w:type="dxa" w:w="4680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Registro G1</w:t>
            </w:r>
          </w:p>
        </w:tc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Registra: Nombre de G2, Oro Fundido, Color, Tipo de Cambio Dólar, Onza, Precio derivado y Total.</w:t>
            </w:r>
          </w:p>
        </w:tc>
      </w:tr>
      <w:tr>
        <w:tc>
          <w:tcPr>
            <w:tcW w:type="dxa" w:w="4680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Consolidado Final</w:t>
            </w:r>
          </w:p>
        </w:tc>
        <w:tc>
          <w:tcPr>
            <w:tcW w:type="dxa" w:w="468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Panel de control general consolida sumatorias de Oro Rojo, Oro Verde y Total Dinero desembolsado.</w:t>
            </w:r>
          </w:p>
        </w:tc>
      </w:tr>
    </w:tbl>
    <w:p>
      <w:pPr>
        <w:spacing w:after="200"/>
      </w:pPr>
    </w:p>
    <w:p>
      <w:r>
        <w:rPr>
          <w:b/>
        </w:rPr>
        <w:t>3.4 Diagrama Integrado del Sistema (Flujo Completo End-to-End)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left w:val="single" w:sz="36" w:space="0" w:color="1E3A8A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🔄 FLUJO INTEGRADO DE OPERACIÓN</w:t>
              <w:br/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1. MINERO (Cotizador) ➔ Ingresa oro bruto ➔ Ve estimación de bajada/cotización en pantalla (Finaliza consulta).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2. G2 (Acopiador) ➔ Recibe oro bruto ➔ Funde de verdad ➔ Pesa oro fundido ➔ Separa Rojo/Verde ➔ Paga al minero ➔ Registra compra ➔ Suma acumulados por color (Panel inferior) ➔ Cierre semanal.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F2937"/>
                <w:sz w:val="21"/>
              </w:rPr>
              <w:t>3. G1 (Administrador) ➔ Recibe oro fundido de G2 semanalmente ➔ Ingresa Onza y Dólar ➔ Deriva precio por gramo ➔ Paga a G2 ➔ Registra compra ➔ Visualiza Consolidado General de oro y dinero.</w:t>
            </w:r>
          </w:p>
        </w:tc>
      </w:tr>
    </w:tbl>
    <w:p>
      <w:pPr>
        <w:spacing w:before="320" w:after="120"/>
      </w:pPr>
      <w:r>
        <w:rPr>
          <w:b/>
          <w:color w:val="1E3A8A"/>
          <w:sz w:val="28"/>
        </w:rPr>
        <w:t>4. REQUERIMIENTOS NO FUNCIONALES Y REGLAS DE SEGURIDAD</w:t>
      </w:r>
    </w:p>
    <w:p>
      <w:pPr>
        <w:spacing w:after="80"/>
      </w:pPr>
      <w:r>
        <w:rPr>
          <w:b/>
          <w:color w:val="B45309"/>
        </w:rPr>
        <w:t xml:space="preserve">• Separación de Categorías: </w:t>
      </w:r>
      <w:r>
        <w:t>El Oro Rojo y el Oro Verde bajo ninguna circunstancia deben mezclarse en los totales de los módulos G2 y G1 due a sus diferencias de pureza y cotización.</w:t>
      </w:r>
    </w:p>
    <w:p>
      <w:pPr>
        <w:spacing w:after="80"/>
      </w:pPr>
      <w:r>
        <w:rPr>
          <w:b/>
          <w:color w:val="B45309"/>
        </w:rPr>
        <w:t xml:space="preserve">• Seguridad y Control de Acceso (RBAC): </w:t>
      </w:r>
      <w:r>
        <w:t>El Módulo Minero cuenta con acceso libre consultativo. Los Módulos G2 y G1 requieren autenticación obligatoria con usuario y contraseña segura.</w:t>
      </w:r>
    </w:p>
    <w:p>
      <w:pPr>
        <w:spacing w:after="80"/>
      </w:pPr>
      <w:r>
        <w:rPr>
          <w:b/>
          <w:color w:val="B45309"/>
        </w:rPr>
        <w:t xml:space="preserve">• Integridad y Tiempo Real: </w:t>
      </w:r>
      <w:r>
        <w:t>Toda transacción registrada en G2 o G1 debe recalcular instantáneamente los totales acumulados y consolidados.</w:t>
      </w:r>
    </w:p>
    <w:p>
      <w:pPr>
        <w:spacing w:after="80"/>
      </w:pPr>
      <w:r>
        <w:rPr>
          <w:b/>
          <w:color w:val="B45309"/>
        </w:rPr>
        <w:t xml:space="preserve">• Usabilidad y Movilidad: </w:t>
      </w:r>
      <w:r>
        <w:t>La interfaz debe ser altamente intuitiva, responsiva y adaptable para operar con facilidad en tablets, laptops o celulares en zonas de acopio.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