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D2A6E"/>
                <w:sz w:val="96"/>
                <w:szCs w:val="96"/>
              </w:rPr>
              <w:t xml:space="preserve">VTAE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534AB7"/>
                <w:sz w:val="36"/>
                <w:szCs w:val="36"/>
              </w:rPr>
              <w:t xml:space="preserve">Manual do Desenvolvedor de Testes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Visual Test Automation Engine — Guia prático para criar novos testes automatizados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534AB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D2A6E"/>
          <w:sz w:val="40"/>
          <w:szCs w:val="40"/>
        </w:rPr>
        <w:t xml:space="preserve">1. Introdução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manual foi escrito para que qualquer desenvolvedor da equipe consiga criar novos testes automatizados no VTAE de forma independente, sem precisar entender todos os detalhes internos do framework.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VTAE funciona em dois modos: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Desktop (OpenCV):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automatiza sistemas que rodam como aplicação Windows, usando visão computacional para encontrar elementos na tela.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 (Playwright):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automatiza sistemas que rodam no browser, usando seletores CSS para interagir com os elementos da página.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Princípio fundamental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Você nunca precisa modificar o núcleo do VTAE para criar um novo teste. Só precisa criar: um config, um flow e um arquivo de teste.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534AB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D2A6E"/>
          <w:sz w:val="40"/>
          <w:szCs w:val="40"/>
        </w:rPr>
        <w:t xml:space="preserve">2. Conceitos essenciais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A6E"/>
          <w:sz w:val="30"/>
          <w:szCs w:val="30"/>
        </w:rPr>
        <w:t xml:space="preserve">2.1 Os três elementos de todo teste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fica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Credenciais e dados do sistema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vtae/configs/sistema/login_config.py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Sequência de passos do teste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vtae/flows/meu_flow.py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Teste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Orquestra config + flow + runner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vtae/tests/integration/test_meu.py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A6E"/>
          <w:sz w:val="30"/>
          <w:szCs w:val="30"/>
        </w:rPr>
        <w:t xml:space="preserve">2.2 FlowContext — o que circula entre os passos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FlowContext é o objeto que conecta tudo. Ele carrega o runner (quem clica), o config (credenciais) e o diretório de evidências. Todo flow recebe um ctx e usa ctx.runner para interagir com a tela.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ctx.runner      → quem executa as ações (OpenCV ou Playwright)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ctx.user        → usuário (vem do config automaticamente)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ctx.password    → senha (vem do config automaticamente)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ctx.evidence_dir → onde salvar os screenshots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A6E"/>
          <w:sz w:val="30"/>
          <w:szCs w:val="30"/>
        </w:rPr>
        <w:t xml:space="preserve">2.3 Runners disponíveis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OpenCVRunner: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para sistemas desktop (Windows). Usa templates de imagem para encontrar elementos.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PlaywrightRunner: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para sistemas web (browser). Usa seletores CSS para interagir com a página.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MockRunner: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para testes unitários. Simula ações sem abrir nenhuma tela.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D2A6E"/>
          <w:sz w:val="40"/>
          <w:szCs w:val="40"/>
        </w:rPr>
        <w:t xml:space="preserve">3. Criando um teste desktop (OpenCV)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este caminho quando o sistema roda como aplicação Windows — não no browser.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A6E"/>
          <w:sz w:val="30"/>
          <w:szCs w:val="30"/>
        </w:rPr>
        <w:t xml:space="preserve">Passo a passo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Criar a pasta de templates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Cada sistema tem sua própria pasta em templates/sistema/modulo/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templates/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└── meu_sistema/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└── login/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├── campo_usuario.png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├── campo_senha.png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└── btn_entrar.png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Como capturar templates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Abra o sistema na tela → Win + Shift + S → recorte apenas o elemento (botão, campo). Inclua a borda e um pouco do fundo para dar contexto ao OpenCV. Quanto menor e mais específico, melhor.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Criar o config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Credenciais e dados fixos do sistema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Crie o arquivo vtae/configs/meu_sistema/login_config.py: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class LoginConfigMeuSistema: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USER = "meu_usuario"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PASSWORD = "minha_senha"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SYSTEM = "meu_sistema"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Crie também vtae/configs/meu_sistema/__init__.py (arquivo vazio).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Criar o 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 sequência de passos do teste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Crie o arquivo vtae/flows/login_flow_meu_sistema.py: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import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 vtae.core.context import FlowContext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 vtae.core.result import FlowResult, StepResult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class LoginFlowMeuSistema: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FLOW_NAME = "LoginFlowMeuSistema"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def execute(self, ctx, observer=None):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result = FlowResult(flow_name=self.FLOW_NAME)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result.steps.append(self._step_usuario(ctx, observer))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result.steps.append(self._step_senha(ctx, observer))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result.steps.append(self._step_entrar(ctx, observer))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ctx.add_result(result)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return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def _step_usuario(self, ctx, observer=None):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step_id = "L01"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start = time.monotonic()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ctx.runner.safe_click("templates/meu_sistema/login/campo_usuario.png")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ctx.runner.type_text(ctx.user)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shot = ctx.runner.screenshot(f"{ctx.evidence_dir}L01.png")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return StepResult(step_id=step_id, success=True,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duration_ms=(time.monotonic()-start)*1000, screenshot_path=shot)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return StepResult(step_id=step_id, success=False,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duration_ms=(time.monotonic()-start)*1000, error=str(e))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Criar o teste de integração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 arquivo que o pytest executa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Crie o arquivo vtae/tests/integration/test_login_meu_sistema.py: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 vtae.runners.opencv_runner import OpenCVRunner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 vtae.core.context import FlowContext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 vtae.core.observer import ExecutionObserver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 vtae.configs.meu_sistema.login_config import LoginConfigMeuSistema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 vtae.flows.login_flow_meu_sistema import LoginFlowMeuSistema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def test_login_meu_sistema():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observer = ExecutionObserver(test_name="test_login_meu_sistema")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runner = OpenCVRunner(confidence=0.8)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ctx = FlowContext(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runner=runner,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config=LoginConfigMeuSistema,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evidence_dir=observer.evidence_dir,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result = LoginFlowMeuSistema().execute(ctx, observer=observer)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observer.report(ctx)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assert result.success, f"Login falhou: {result.failed_steps}"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Executar o teste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 o sistema aberto na tela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python -m pytest vtae/tests/integration/test_login_meu_sistema.py -v -s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D2A6E"/>
          <w:sz w:val="40"/>
          <w:szCs w:val="40"/>
        </w:rPr>
        <w:t xml:space="preserve">4. Criando um teste web (Playwright)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este caminho quando o sistema roda no browser (Chrome, Edge, etc.).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A6E"/>
          <w:sz w:val="30"/>
          <w:szCs w:val="30"/>
        </w:rPr>
        <w:t xml:space="preserve">Passo a passo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Descobrir os seletores CSS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Inspecionar os elementos no browser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cada campo ou botão que precisa interagir: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Abra o sistema no Chrome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com botão direito no elemento → Inspecionar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DevTools, anote o ID do elemento (ex: #P9999_USERNAME)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não tiver ID, use texto: text=Nome do Botão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contar quantos elementos têm a mesma classe, use o Console do DevTools: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cole no Console do Chrome para verificar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document.querySelectorAll('h3.t-Card-title').length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para encontrar pelo texto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Array.from(document.querySelectorAll('h3')).find(el =&gt; el.textContent.trim() === 'Meu Texto')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185FA5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Dica para Oracle APEX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 APEX gera IDs como #P17_CAMPO_NOME — sempre prefira o ID quando disponível. Para menus e cards use text=Texto do Card. Se o Playwright não conseguir clicar, use o OpenCV como fallback (veja seção 5).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Criar o config web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URL e seletores do sistema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class LoginConfigSistemaWeb: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USER = "meu_usuario"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PASSWORD = "minha_senha"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SYSTEM = "sistema_web"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URL = "https://sistema.interno/login"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# seletores 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CAMPO_USUARIO = "#username"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CAMPO_SENHA = "#password"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BTN_ENTRAR = "button[type='submit']"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TELA_PRINCIPAL = "#dashboard"  # aparece após login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Criar o flow web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Usar seletores no lugar de templates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def _step_usuario(self, ctx, observer=None):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step_id = "LW01"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start = time.monotonic()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# fill limpa + preenche — mais confiável para web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ctx.runner.fill(ctx.config.CAMPO_USUARIO, ctx.user)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shot = ctx.runner.screenshot(f"{ctx.evidence_dir}LW01.png")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return StepResult(step_id=step_id, success=True,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duration_ms=(time.monotonic()-start)*1000, screenshot_path=shot)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return StepResult(step_id=step_id, success=False,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duration_ms=(time.monotonic()-start)*1000, error=str(e))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Criar o teste de integração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 fixture de login reutilizável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import pytest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 vtae.runners.playwright_runner import PlaywrightRunner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 vtae.core.context import FlowContext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 vtae.core.observer import ExecutionObserver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 vtae.configs.sistema_web.login_config import LoginConfigSistemaWeb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 vtae.flows.login_flow_web import LoginFlowWeb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@pytest.fixture(scope='module')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def ctx_logado():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observer = ExecutionObserver(test_name='sessao_web')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runner = PlaywrightRunner(url=LoginConfigSistemaWeb.URL, headless=False)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ctx = FlowContext(runner=runner, config=LoginConfigSistemaWeb,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      evidence_dir=observer.evidence_dir)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result = LoginFlowWeb().execute(ctx, observer=observer)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assert result.success, 'Login falhou'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yield ctx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runner.close()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def test_meu_fluxo(ctx_logado):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# já está logado — só continuar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observer = ExecutionObserver(test_name='test_meu_fluxo')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result = MeuFlow().execute(ctx_logado, observer=observer)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observer.report(ctx_logado)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assert result.success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D2A6E"/>
          <w:sz w:val="40"/>
          <w:szCs w:val="40"/>
        </w:rPr>
        <w:t xml:space="preserve">5. Padrão de step — copie e adapte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 step segue o mesmo padrão. Copie este modelo e substitua os campos marcados: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def _step_minha_acao(self, ctx, observer=None) -&gt; StepResult: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step_id = "XX01"                         # ID único do step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if observer: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observer.log_step_start(step_id, "descrição do que faz")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start = time.monotonic()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# ── sua ação aqui 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ctx.runner.safe_click("templates/sistema/tela/elemento.png")  # desktop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# ctx.runner.fill("#seletor", "valor")                        # web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ctx.runner.type_text(ctx.user)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screenshot = ctx.runner.screenshot(f"{ctx.evidence_dir}{step_id}.png")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return StepResult(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step_id=step_id, success=True,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duration_ms=(time.monotonic() - start) * 1000,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screenshot_path=screenshot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return StepResult(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step_id=step_id, success=False,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duration_ms=(time.monotonic() - start) * 1000,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error=str(e)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finally: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if observer: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pass  # log é feito pelo chamador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Regra de ouro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Cada step deve fazer UMA coisa. Se estiver fazendo duas (clicar + preencher), divida em dois steps. Isso facilita identificar onde falhou.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D2A6E"/>
          <w:sz w:val="40"/>
          <w:szCs w:val="40"/>
        </w:rPr>
        <w:t xml:space="preserve">6. Convenções de nomenclatura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A6E"/>
          <w:sz w:val="30"/>
          <w:szCs w:val="30"/>
        </w:rPr>
        <w:t xml:space="preserve">IDs de steps por sistema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L01, L02...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(qualquer sistema)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9"/>
                <w:szCs w:val="19"/>
              </w:rPr>
              <w:t xml:space="preserve">L01_usuario, L02_senha, L03_entrar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A01, A02...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Admissão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9"/>
                <w:szCs w:val="19"/>
              </w:rPr>
              <w:t xml:space="preserve">A01_abrir, A02_preencher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S01, S02...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Suprimentos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9"/>
                <w:szCs w:val="19"/>
              </w:rPr>
              <w:t xml:space="preserve">S01_modulo, S02_listar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FA01, FA02...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Frequência de Aplicação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9"/>
                <w:szCs w:val="19"/>
              </w:rPr>
              <w:t xml:space="preserve">FA01_menu, FA04_novo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MW01, MW02...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MSI3 Web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9"/>
                <w:szCs w:val="19"/>
              </w:rPr>
              <w:t xml:space="preserve">MW01_pagina, MW05_principal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XX01, XX02...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Novo sistema (escolha prefixo)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9"/>
                <w:szCs w:val="19"/>
              </w:rPr>
              <w:t xml:space="preserve">XX01_minha_acao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A6E"/>
          <w:sz w:val="30"/>
          <w:szCs w:val="30"/>
        </w:rPr>
        <w:t xml:space="preserve">Nomes de arquivos e pastas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Configs: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vtae/configs/nome_sistema/login_config.py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Flows: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vtae/flows/nome_flow_sistema.py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Testes: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vtae/tests/integration/test_nome_funcionalidade.py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Templates desktop: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templates/sistema/modulo/elemento.png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Evidências: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evidence/YYYY-MM-DD/nome_teste/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D2A6E"/>
          <w:sz w:val="40"/>
          <w:szCs w:val="40"/>
        </w:rPr>
        <w:t xml:space="preserve">7. Quando o Playwright não consegue clicar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Oracle APEX e alguns sistemas web têm elementos problemáticos que o Playwright não consegue clicar diretamente. Nestes casos, use o OpenCV como fallback dentro do flow web: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def _step_elemento_problematico(self, ctx, observer=None):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step_id = "XX04"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start = time.monotonic()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# tenta Playwright primeiro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# se falhar, usa OpenCV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from vtae.runners.opencv_runner import OpenCVRunner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cv = OpenCVRunner(confidence=0.7)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cv.safe_click("templates/sistema/modulo/elemento.png")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# volta para Playwright para esperar resultado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ctx.runner.wait_template("text=Resultado Esperado", timeout=15.0)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Quando usar OpenCV no web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 OpenCV para: (1) elementos com href javascript:, (2) elementos cobertos por overlays invisíveis, (3) qualquer elemento onde o Playwright retorna Timeout mesmo visível na tela.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D2A6E"/>
          <w:sz w:val="40"/>
          <w:szCs w:val="40"/>
        </w:rPr>
        <w:t xml:space="preserve">8. Dados dinâmicos com Faker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evitar erros de registro duplicado, use o Faker para gerar dados únicos a cada execução: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 faker import Faker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fake = Faker("pt_BR")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números aleatórios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sequencia = str(fake.random_int(min=100, max=9999))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combinação letra+número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codigo = fake.bothify(text="??##").upper()   # ex: AB12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texto com identificador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descricao = f"TESTE {fake.bothify(text="????####").upper()}"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nome de pessoa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nome = fake.name()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CPF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cpf = fake.cpf()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data = fake.date_between(start_date="-30d", end_date="today").strftime("%d/%m/%Y")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D2A6E"/>
          <w:sz w:val="40"/>
          <w:szCs w:val="40"/>
        </w:rPr>
        <w:t xml:space="preserve">9. Debugando quando um teste falha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A6E"/>
          <w:sz w:val="30"/>
          <w:szCs w:val="30"/>
        </w:rPr>
        <w:t xml:space="preserve">9.1 Leia o log primeiro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log mostra exatamente qual step falhou e a mensagem de erro: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evidence/2026-04-13/meu_teste/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├── execution.log   ← leia este primeiro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├── execution.json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└── report.html     ← abra no browser para ver os screenshots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A6E"/>
          <w:sz w:val="30"/>
          <w:szCs w:val="30"/>
        </w:rPr>
        <w:t xml:space="preserve">9.2 Template não encontrado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o erro for 'Arquivo de template não encontrado' ou 'Elemento não encontrado após 3 tentativas':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Verifique se o arquivo existe na pasta correta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Verifique se o nome do arquivo tem acento ou espaço (use underline)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Reduza o confidence: OpenCVRunner(confidence=0.6)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Recapture o template — inclua bordas e contexto ao redor do elemento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Verifique se a janela está maximizada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A6E"/>
          <w:sz w:val="30"/>
          <w:szCs w:val="30"/>
        </w:rPr>
        <w:t xml:space="preserve">9.3 Playwright não encontra o elemento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o erro for 'Timeout 10000ms exceeded':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Abra o DevTools e verifique o seletor no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text= em vez de seletores complexos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Adicione time.sleep(2) antes do clique para aguardar a página carregar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for Oracle APEX, use OpenCV como fallback (seção 7)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A6E"/>
          <w:sz w:val="30"/>
          <w:szCs w:val="30"/>
        </w:rPr>
        <w:t xml:space="preserve">9.4 Adicionar debug temporário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ver o que está na tela em determinado momento: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pausa a execução por 5 segundos para você ver a tela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import time; time.sleep(5)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lista todos os h3 da página (web)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textos = ctx.runner._page.locator('h3').all_text_contents()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print(f'[DEBUG] h3 encontrados: {textos}')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tira screenshot de debug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ctx.runner.screenshot('debug_screenshot.png')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D2A6E"/>
          <w:sz w:val="40"/>
          <w:szCs w:val="40"/>
        </w:rPr>
        <w:t xml:space="preserve">10. Checklist para novos testes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esta lista antes de rodar um novo teste pela primeira vez: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Pasta de templates criada com os recortes corretos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Arquivos de template sem acentos ou espaços no nome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Config criado com USER, PASSWORD e URL (web) corretos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__init__.py vazio na pasta do config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Flow criado seguindo o padrão de step (seção 5)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IDs de steps únicos e com prefixo correto (seção 6)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Arquivo de teste começa com test_ e está em integration/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Sistema aberto na tela antes de rodar (desktop)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Janela do sistema maximizada (desktop e web)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Primeiro run com -v -s para ver o log em tempo real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534AB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D2A6E"/>
          <w:sz w:val="40"/>
          <w:szCs w:val="40"/>
        </w:rPr>
        <w:t xml:space="preserve">11. Referência rápida — métodos do runner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safe_click(template)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Clica no template com retry automático. Lança erro se não encontrar.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click_template(template)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Clica no template. Retorna False se não encontrar (sem erro).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wait_template(template, timeout)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Aguarda o template/seletor aparecer. Retorna True/False.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type_text(text)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 texto no campo ativo.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screenshot(path)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Captura a tela e salva no caminho informado.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is_visible(template)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 se está visível sem clicar. Retorna True/False.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fill(selector, text)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Limpa e preenche um campo (web). Mais confiável que type_text.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navigate(url)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Navega para uma URL (web).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444441"/>
        <w:sz w:val="16"/>
        <w:szCs w:val="16"/>
      </w:rPr>
      <w:t xml:space="preserve">InCor — Automação de Testes</w:t>
    </w:r>
    <w:r>
      <w:rPr>
        <w:rFonts w:ascii="Arial" w:cs="Arial" w:eastAsia="Arial" w:hAnsi="Arial"/>
        <w:color w:val="444441"/>
        <w:sz w:val="16"/>
        <w:szCs w:val="16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534AB7" w:sz="4" w:space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2D2A6E"/>
              <w:sz w:val="18"/>
              <w:szCs w:val="18"/>
            </w:rPr>
            <w:t xml:space="preserve">VTAE — Manual do Desenvolvedor de Testes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single" w:color="534AB7" w:sz="4" w:space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44441"/>
              <w:sz w:val="18"/>
              <w:szCs w:val="18"/>
            </w:rPr>
            <w:t xml:space="preserve">v0.2.0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2D2A6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2A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2026-04-13T12:39:50.148Z</dcterms:created>
  <dcterms:modified xsi:type="dcterms:W3CDTF">2026-04-13T12:39:50.149Z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