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433285414"/>
        <w:docPartObj>
          <w:docPartGallery w:val="Table of Contents"/>
          <w:docPartUnique/>
        </w:docPartObj>
      </w:sdtPr>
      <w:sdtContent>
        <w:p w:rsidR="00B55DE9" w:rsidRDefault="00B72158">
          <w:pPr>
            <w:pStyle w:val="CabealhodoSumrio"/>
          </w:pPr>
          <w:r>
            <w:t>Table of Contents</w:t>
          </w:r>
        </w:p>
        <w:p w:rsidR="00B72158" w:rsidRDefault="00B72158">
          <w:pPr>
            <w:pStyle w:val="Sumrio1"/>
            <w:tabs>
              <w:tab w:val="right" w:leader="dot" w:pos="8828"/>
            </w:tabs>
            <w:rPr>
              <w:noProof/>
            </w:rPr>
          </w:pPr>
          <w:r>
            <w:fldChar w:fldCharType="begin"/>
            <w:instrText>TOC \o "1-2" \h \z \u</w:instrText>
            <w:fldChar w:fldCharType="separate"/>
          </w:r>
          <w:hyperlink w:anchor="_Toc241135728" w:history="1">
            <w:r>
              <w:rPr>
                <w:rStyle w:val="Hyperlink"/>
                <w:noProof/>
              </w:rPr>
              <w:t>VTAE — Visual Test Automation Engine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_Toc241135728 \h </w:instrText>
              <w:fldChar w:fldCharType="separate"/>
              <w:t>1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29" w:history="1">
            <w:r>
              <w:rPr>
                <w:rStyle w:val="Hyperlink"/>
                <w:noProof/>
              </w:rPr>
              <w:t>Documento de Projeto · O Leme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_Toc241135729 \h </w:instrText>
              <w:fldChar w:fldCharType="separate"/>
              <w:t>1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30" w:history="1">
            <w:r>
              <w:rPr>
                <w:rStyle w:val="Hyperlink"/>
                <w:noProof/>
              </w:rPr>
              <w:t>0. Sobre este documento — o Leme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_Toc241135730 \h </w:instrText>
              <w:fldChar w:fldCharType="separate"/>
              <w:t>1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31" w:history="1">
            <w:r>
              <w:rPr>
                <w:rStyle w:val="Hyperlink"/>
                <w:noProof/>
              </w:rPr>
              <w:t>1. Identificação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_Toc241135731 \h </w:instrText>
              <w:fldChar w:fldCharType="separate"/>
              <w:t>2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32" w:history="1">
            <w:r>
              <w:rPr>
                <w:rStyle w:val="Hyperlink"/>
                <w:noProof/>
              </w:rPr>
              <w:t>2. O problema que o VTAE resolve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_Toc241135732 \h </w:instrText>
              <w:fldChar w:fldCharType="separate"/>
              <w:t>3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33" w:history="1">
            <w:r>
              <w:rPr>
                <w:rStyle w:val="Hyperlink"/>
                <w:noProof/>
              </w:rPr>
              <w:t>3. Visão — onde o VTAE quer chegar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_Toc241135733 \h </w:instrText>
              <w:fldChar w:fldCharType="separate"/>
              <w:t>3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34" w:history="1">
            <w:r>
              <w:rPr>
                <w:rStyle w:val="Hyperlink"/>
                <w:noProof/>
              </w:rPr>
              <w:t>4. Fases — ordem obrigatória, gate entre cada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_Toc241135734 \h </w:instrText>
              <w:fldChar w:fldCharType="separate"/>
              <w:t>5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35" w:history="1">
            <w:r>
              <w:rPr>
                <w:rStyle w:val="Hyperlink"/>
                <w:noProof/>
              </w:rPr>
              <w:t>5. Testes atuais — referência histórica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_Toc241135735 \h </w:instrText>
              <w:fldChar w:fldCharType="separate"/>
              <w:t>10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36" w:history="1">
            <w:r>
              <w:rPr>
                <w:rStyle w:val="Hyperlink"/>
                <w:noProof/>
              </w:rPr>
              <w:t>6. Acoplamento existente no núcleo — registrado, não escondido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_Toc241135736 \h </w:instrText>
              <w:fldChar w:fldCharType="separate"/>
              <w:t>11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37" w:history="1">
            <w:r>
              <w:rPr>
                <w:rStyle w:val="Hyperlink"/>
                <w:noProof/>
              </w:rPr>
              <w:t>7. Método de trabalho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_Toc241135737 \h </w:instrText>
              <w:fldChar w:fldCharType="separate"/>
              <w:t>11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38" w:history="1">
            <w:r>
              <w:rPr>
                <w:rStyle w:val="Hyperlink"/>
                <w:noProof/>
              </w:rPr>
              <w:t>8. Fora de escopo / congelado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_Toc241135738 \h </w:instrText>
              <w:fldChar w:fldCharType="separate"/>
              <w:t>12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39" w:history="1">
            <w:r>
              <w:rPr>
                <w:rStyle w:val="Hyperlink"/>
                <w:noProof/>
              </w:rPr>
              <w:t>9. Decisões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_Toc241135739 \h </w:instrText>
              <w:fldChar w:fldCharType="separate"/>
              <w:t>12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40" w:history="1">
            <w:r>
              <w:rPr>
                <w:rStyle w:val="Hyperlink"/>
                <w:noProof/>
              </w:rPr>
              <w:t>10. Riscos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_Toc241135740 \h </w:instrText>
              <w:fldChar w:fldCharType="separate"/>
              <w:t>14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41" w:history="1">
            <w:r>
              <w:rPr>
                <w:rStyle w:val="Hyperlink"/>
                <w:noProof/>
              </w:rPr>
              <w:t>11. Estado atual — honesto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_Toc241135741 \h </w:instrText>
              <w:fldChar w:fldCharType="separate"/>
              <w:t>15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42" w:history="1">
            <w:r>
              <w:rPr>
                <w:rStyle w:val="Hyperlink"/>
                <w:noProof/>
              </w:rPr>
              <w:t>12. Próximos passos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_Toc241135742 \h </w:instrText>
              <w:fldChar w:fldCharType="separate"/>
              <w:t>15</w:t>
              <w:fldChar w:fldCharType="end"/>
            </w:r>
          </w:hyperlink>
        </w:p>
        <w:p w:rsidR="00B72158" w:rsidRDefault="00B72158">
          <w:pPr>
            <w:pStyle w:val="Sumrio2"/>
            <w:tabs>
              <w:tab w:val="right" w:leader="dot" w:pos="8828"/>
            </w:tabs>
            <w:rPr>
              <w:noProof/>
            </w:rPr>
          </w:pPr>
          <w:hyperlink w:anchor="_Toc241135743" w:history="1">
            <w:r>
              <w:rPr>
                <w:rStyle w:val="Hyperlink"/>
                <w:noProof/>
              </w:rPr>
              <w:t>Anexo — Glossário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_Toc241135743 \h </w:instrText>
              <w:fldChar w:fldCharType="separate"/>
              <w:t>16</w:t>
              <w:fldChar w:fldCharType="end"/>
            </w:r>
          </w:hyperlink>
        </w:p>
        <w:p w:rsidR="00B55DE9" w:rsidRDefault="00B72158">
          <w:r>
            <w:fldChar w:fldCharType="end"/>
          </w:r>
        </w:p>
      </w:sdtContent>
    </w:sdt>
    <w:p w:rsidR="00B55DE9" w:rsidRDefault="00B72158">
      <w:pPr>
        <w:pStyle w:val="Ttulo1"/>
      </w:pPr>
      <w:bookmarkStart w:id="0" w:name="vtae-visual-test-automation-engine"/>
      <w:bookmarkStart w:id="1" w:name="_Toc241135728"/>
      <w:r>
        <w:t>VTAE — Visual Test Automation Engine</w:t>
      </w:r>
      <w:bookmarkEnd w:id="1"/>
    </w:p>
    <w:p w:rsidR="00B55DE9" w:rsidRDefault="00B72158">
      <w:pPr>
        <w:pStyle w:val="Ttulo2"/>
      </w:pPr>
      <w:bookmarkStart w:id="2" w:name="documento-de-projeto-o-leme"/>
      <w:bookmarkStart w:id="3" w:name="_Toc241135729"/>
      <w:r>
        <w:t>Documento de Projeto · O Leme</w:t>
      </w:r>
      <w:bookmarkEnd w:id="3"/>
    </w:p>
    <w:p w:rsidR="00B55DE9" w:rsidRDefault="00B72158">
      <w:pPr>
        <w:pStyle w:val="FirstParagraph"/>
      </w:pPr>
      <w:r>
        <w:rPr>
          <w:b/>
          <w:bCs/>
        </w:rPr>
        <w:t>Versão:</w:t>
      </w:r>
      <w:r>
        <w:t xml:space="preserve"> v2 · </w:t>
      </w:r>
      <w:r>
        <w:rPr>
          <w:b/>
          <w:bCs/>
        </w:rPr>
        <w:t>Data:</w:t>
      </w:r>
      <w:r>
        <w:t xml:space="preserve"> 24/09/2026 · </w:t>
      </w:r>
      <w:r>
        <w:rPr>
          <w:b/>
          <w:bCs/>
        </w:rPr>
        <w:t>Mantenedor:</w:t>
      </w:r>
      <w:r>
        <w:t xml:space="preserve"> Helio Paulier </w:t>
      </w:r>
      <w:r>
        <w:rPr>
          <w:b/>
          <w:bCs/>
        </w:rPr>
        <w:t>Substitui:</w:t>
      </w:r>
      <w:r>
        <w:t xml:space="preserve"> </w:t>
      </w:r>
      <w:r>
        <w:rPr>
          <w:rStyle w:val="VerbatimChar"/>
        </w:rPr>
        <w:t>VTAE_Projeto_v1.docx</w:t>
      </w:r>
      <w:r>
        <w:t xml:space="preserve"> (09/06/2026) e versões intermediárias não consolidadas.</w:t>
      </w:r>
    </w:p>
    <w:p w:rsidR="00B55DE9" w:rsidRDefault="00B72158">
      <w:pPr>
        <w:pStyle w:val="Textoembloco"/>
      </w:pPr>
      <w:r>
        <w:t xml:space="preserve">★ </w:t>
      </w:r>
      <w:r>
        <w:rPr>
          <w:b/>
          <w:bCs/>
        </w:rPr>
        <w:t>CONFIANÇA</w:t>
      </w:r>
      <w:r>
        <w:t xml:space="preserve"> ★ — teste que executa sem validar resultado é script, não teste.</w:t>
      </w:r>
    </w:p>
    <w:p w:rsidR="00B55DE9" w:rsidRDefault="00B72158">
      <w:r>
        <w:pict>
          <v:rect id="_x0000_i1025" style="width:0;height:1.5pt" o:hralign="center" o:hrstd="t" o:hr="t"/>
        </w:pict>
      </w:r>
    </w:p>
    <w:p w:rsidR="00B55DE9" w:rsidRDefault="00B72158">
      <w:pPr>
        <w:pStyle w:val="Ttulo2"/>
      </w:pPr>
      <w:bookmarkStart w:id="4" w:name="sobre-este-documento-o-leme"/>
      <w:bookmarkStart w:id="5" w:name="_Toc241135730"/>
      <w:bookmarkEnd w:id="2"/>
      <w:r>
        <w:t>0. Sobre este documento — o Leme</w:t>
      </w:r>
      <w:bookmarkEnd w:id="5"/>
    </w:p>
    <w:p w:rsidR="00B55DE9" w:rsidRDefault="00B72158">
      <w:pPr>
        <w:pStyle w:val="FirstParagraph"/>
      </w:pPr>
      <w:r>
        <w:t xml:space="preserve">Este documento é a constituição do VTAE. Fica </w:t>
      </w:r>
      <w:r>
        <w:rPr>
          <w:b/>
          <w:bCs/>
        </w:rPr>
        <w:t>acima</w:t>
      </w:r>
      <w:r>
        <w:t xml:space="preserve"> de qualquer prompt de sessão, plano de fase ou instrução operacional. Quando houver dúvida sobre o caminho correto, este documento decide.</w:t>
      </w:r>
    </w:p>
    <w:p w:rsidR="00B55DE9" w:rsidRDefault="00B72158">
      <w:pPr>
        <w:pStyle w:val="Ttulo3"/>
      </w:pPr>
      <w:bookmarkStart w:id="6" w:name="os-quatro-documentos"/>
      <w:r>
        <w:t>0.1 Os quatro documentos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3724"/>
        <w:gridCol w:w="4965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Papel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rPr>
                <w:rStyle w:val="VerbatimChar"/>
              </w:rPr>
              <w:t>VTAE_Projeto.md</w:t>
            </w:r>
            <w:r>
              <w:t xml:space="preserve"> (este)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Visão, fases, gates, método. Muda raramente.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rPr>
                <w:rStyle w:val="VerbatimChar"/>
              </w:rPr>
              <w:t>VTAE_Manual_Criacao_Testes.md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Como se declara um teste, do zero ao gate. Inclui formato do arquivo, critério de administrável e escapes Python permitidos.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rPr>
                <w:rStyle w:val="VerbatimChar"/>
              </w:rPr>
              <w:t>VTAE_Manual_Tecnico.md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Como o motor funciona: vocabulário de tipos, contrato de cada um, como a tecnologia de verificação é escolhida.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rPr>
                <w:rStyle w:val="VerbatimChar"/>
              </w:rPr>
              <w:t>VTAE_Roadmap.md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Recorte deste documento com as atividades atuais detalhadas. Ocupa o lugar do antigo Prompt de Instrução Geral.</w:t>
            </w:r>
          </w:p>
        </w:tc>
      </w:tr>
    </w:tbl>
    <w:p w:rsidR="00B55DE9" w:rsidRDefault="00B72158">
      <w:pPr>
        <w:pStyle w:val="Corpodetexto"/>
      </w:pPr>
      <w:r>
        <w:rPr>
          <w:rStyle w:val="VerbatimChar"/>
        </w:rPr>
        <w:t>README.md</w:t>
      </w:r>
      <w:r>
        <w:t xml:space="preserve"> continua existindo como instalação e execução — não é documento de projeto.</w:t>
      </w:r>
    </w:p>
    <w:p w:rsidR="00B55DE9" w:rsidRDefault="00B72158">
      <w:pPr>
        <w:pStyle w:val="Corpodetexto"/>
      </w:pPr>
      <w:r>
        <w:rPr>
          <w:b/>
          <w:bCs/>
        </w:rPr>
        <w:t>O Roadmap é a memória operacional entre sessões</w:t>
      </w:r>
      <w:r>
        <w:t xml:space="preserve"> — lê-se no início de cada sessão para saber onde o trabalho parou.</w:t>
      </w:r>
    </w:p>
    <w:p w:rsidR="00B55DE9" w:rsidRDefault="00B72158">
      <w:pPr>
        <w:pStyle w:val="Corpodetexto"/>
      </w:pPr>
      <w:r>
        <w:rPr>
          <w:b/>
          <w:bCs/>
        </w:rPr>
        <w:t>Por que não há documento separado para o formato do teste:</w:t>
      </w:r>
      <w:r>
        <w:t xml:space="preserve"> ele se sobrepõe aos dois manuais. O formato é o que o Manual de Criação ensina; o contrato é o que o Manual Técnico descreve. Dois documentos sobre o mesmo assunto divergem.</w:t>
      </w:r>
    </w:p>
    <w:p w:rsidR="00B55DE9" w:rsidRDefault="00B72158">
      <w:pPr>
        <w:pStyle w:val="Ttulo3"/>
      </w:pPr>
      <w:bookmarkStart w:id="7" w:name="regras-deste-documento"/>
      <w:bookmarkEnd w:id="6"/>
      <w:r>
        <w:t>0.2 Regras deste documento</w:t>
      </w:r>
    </w:p>
    <w:p w:rsidR="00B55DE9" w:rsidRDefault="00B72158">
      <w:pPr>
        <w:pStyle w:val="FirstParagraph"/>
      </w:pPr>
      <w:r>
        <w:rPr>
          <w:b/>
          <w:bCs/>
        </w:rPr>
        <w:t>Precedência.</w:t>
      </w:r>
      <w:r>
        <w:t xml:space="preserve"> Qualquer descoberta que contrarie o que está aqui volta para este documento </w:t>
      </w:r>
      <w:r>
        <w:rPr>
          <w:b/>
          <w:bCs/>
        </w:rPr>
        <w:t>antes</w:t>
      </w:r>
      <w:r>
        <w:t xml:space="preserve"> de virar código ou outro documento. Nada é decidido em conversa e aplicado direto.</w:t>
      </w:r>
    </w:p>
    <w:p w:rsidR="00B55DE9" w:rsidRDefault="00B72158">
      <w:pPr>
        <w:pStyle w:val="Corpodetexto"/>
      </w:pPr>
      <w:r>
        <w:rPr>
          <w:b/>
          <w:bCs/>
        </w:rPr>
        <w:t>Versão.</w:t>
      </w:r>
      <w:r>
        <w:t xml:space="preserve"> A versão vive dentro do documento, nunca no nome do arquivo. O arquivo é sempre </w:t>
      </w:r>
      <w:r>
        <w:rPr>
          <w:rStyle w:val="VerbatimChar"/>
        </w:rPr>
        <w:t>VTAE_Projeto.md</w:t>
      </w:r>
      <w:r>
        <w:t>. Versão no nome foi o que produziu documentos operacionais divergentes coexistindo sem ninguém saber qual valia.</w:t>
      </w:r>
    </w:p>
    <w:p w:rsidR="00B55DE9" w:rsidRDefault="00B72158">
      <w:pPr>
        <w:pStyle w:val="Corpodetexto"/>
      </w:pPr>
      <w:r>
        <w:rPr>
          <w:b/>
          <w:bCs/>
        </w:rPr>
        <w:t>Estabilidade.</w:t>
      </w:r>
      <w:r>
        <w:t xml:space="preserve"> Depois que a Fase 1 fechar, este documento muda por </w:t>
      </w:r>
      <w:r>
        <w:rPr>
          <w:b/>
          <w:bCs/>
        </w:rPr>
        <w:t>decisão</w:t>
      </w:r>
      <w:r>
        <w:t>, não por refinamento. Reescrever o leme não é progresso — é a forma mais confortável de adiar a implementação.</w:t>
      </w:r>
    </w:p>
    <w:p w:rsidR="00B55DE9" w:rsidRDefault="00B72158">
      <w:r>
        <w:pict>
          <v:rect id="_x0000_i1026" style="width:0;height:1.5pt" o:hralign="center" o:hrstd="t" o:hr="t"/>
        </w:pict>
      </w:r>
    </w:p>
    <w:p w:rsidR="00B55DE9" w:rsidRDefault="00B72158">
      <w:pPr>
        <w:pStyle w:val="Ttulo2"/>
      </w:pPr>
      <w:bookmarkStart w:id="8" w:name="identificação"/>
      <w:bookmarkStart w:id="9" w:name="_Toc241135731"/>
      <w:bookmarkEnd w:id="4"/>
      <w:bookmarkEnd w:id="7"/>
      <w:r>
        <w:t>1. Identificação</w:t>
      </w:r>
      <w:bookmarkEnd w:id="9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22"/>
        <w:gridCol w:w="6632"/>
      </w:tblGrid>
      <w:tr w:rsidR="00B55DE9" w:rsidTr="00B72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B55DE9" w:rsidRDefault="00B72158">
            <w:pPr>
              <w:pStyle w:val="Compact"/>
            </w:pPr>
            <w:r>
              <w:t>Campo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55DE9" w:rsidRDefault="00B72158">
            <w:pPr>
              <w:pStyle w:val="Compact"/>
            </w:pPr>
            <w:r>
              <w:t>Valor</w:t>
            </w:r>
          </w:p>
        </w:tc>
      </w:tr>
      <w:tr w:rsidR="00B55DE9" w:rsidTr="00B72158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Nome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VTAE — Visual Test Automation Engine</w:t>
            </w:r>
          </w:p>
        </w:tc>
      </w:tr>
      <w:tr w:rsidR="00B55DE9" w:rsidTr="00B72158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Mantenedor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Helio Paulier (desenvolvedor único)</w:t>
            </w:r>
          </w:p>
        </w:tc>
      </w:tr>
      <w:tr w:rsidR="00B55DE9" w:rsidTr="00B72158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Propósito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Framework de automação de testes independente de sistema</w:t>
            </w:r>
          </w:p>
        </w:tc>
      </w:tr>
      <w:tr w:rsidR="00B55DE9" w:rsidTr="00B72158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Versão do framework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v0.5.49</w:t>
            </w:r>
          </w:p>
        </w:tc>
      </w:tr>
      <w:tr w:rsidR="00B55DE9" w:rsidTr="00B72158">
        <w:tc>
          <w:tcPr>
            <w:tcW w:w="0" w:type="auto"/>
          </w:tcPr>
          <w:p w:rsidR="00B55DE9" w:rsidRDefault="00B72158">
            <w:pPr>
              <w:pStyle w:val="Compact"/>
            </w:pPr>
            <w:r>
              <w:lastRenderedPageBreak/>
              <w:t>Estado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rPr>
                <w:b/>
                <w:bCs/>
              </w:rPr>
              <w:t>Não está em produção.</w:t>
            </w:r>
            <w:r>
              <w:t xml:space="preserve"> Mudanças estruturais têm custo baixo.</w:t>
            </w:r>
          </w:p>
        </w:tc>
      </w:tr>
      <w:tr w:rsidR="00B55DE9" w:rsidTr="00B72158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Princípio central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CONFIANÇA — teste que executa sem validar é script, não teste</w:t>
            </w:r>
          </w:p>
        </w:tc>
      </w:tr>
    </w:tbl>
    <w:p w:rsidR="00B55DE9" w:rsidRDefault="00B72158">
      <w:r>
        <w:pict>
          <v:rect id="_x0000_i1027" style="width:0;height:1.5pt" o:hralign="center" o:hrstd="t" o:hr="t"/>
        </w:pict>
      </w:r>
    </w:p>
    <w:p w:rsidR="00B55DE9" w:rsidRDefault="00B72158">
      <w:pPr>
        <w:pStyle w:val="Ttulo2"/>
      </w:pPr>
      <w:bookmarkStart w:id="10" w:name="o-problema-que-o-vtae-resolve"/>
      <w:bookmarkStart w:id="11" w:name="_Toc241135732"/>
      <w:bookmarkEnd w:id="8"/>
      <w:r>
        <w:t>2. O problema que o VTAE resolve</w:t>
      </w:r>
      <w:bookmarkEnd w:id="11"/>
    </w:p>
    <w:p w:rsidR="00B55DE9" w:rsidRDefault="00B72158">
      <w:pPr>
        <w:pStyle w:val="FirstParagraph"/>
      </w:pPr>
      <w:r>
        <w:t xml:space="preserve">Sistemas legados (Oracle Forms, Citrix, desktop proprietário) e modernos (web, SPA) não têm automação de testes confiável. Ferramentas de </w:t>
      </w:r>
      <w:r>
        <w:rPr>
          <w:i/>
          <w:iCs/>
        </w:rPr>
        <w:t>record &amp; replay</w:t>
      </w:r>
      <w:r>
        <w:t xml:space="preserve"> produzem scripts que executam sem verificar. Ferramentas web não enxergam desktop; ferramentas desktop não entendem DOM.</w:t>
      </w:r>
    </w:p>
    <w:p w:rsidR="00B55DE9" w:rsidRDefault="00B72158">
      <w:pPr>
        <w:pStyle w:val="Corpodetexto"/>
      </w:pPr>
      <w:r>
        <w:rPr>
          <w:b/>
          <w:bCs/>
        </w:rPr>
        <w:t>O VTAE não é uma automação dos sistemas do InCor.</w:t>
      </w:r>
      <w:r>
        <w:t xml:space="preserve"> Os sistemas disponíveis são campo de prova: reais, acessíveis e difíceis o bastante para forçar o framework a amadurecer. São oportunidade de teste, nunca padrão de referência. Nenhuma decisão de arquitetura do núcleo pode ter como justificativa “porque aquele sistema funciona assim”. A bancada muda; o framework permanece.</w:t>
      </w:r>
    </w:p>
    <w:p w:rsidR="00B55DE9" w:rsidRDefault="00B72158">
      <w:pPr>
        <w:pStyle w:val="Ttulo3"/>
      </w:pPr>
      <w:bookmarkStart w:id="12" w:name="X66844a8cc4f740d44b7b54801c4c18a948025c4"/>
      <w:r>
        <w:t>2.1 As 5 perguntas que todo teste deve responder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3920"/>
        <w:gridCol w:w="4769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Pergunta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Como o VTAE responde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O que foi executado?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Identificador do passo, descrição, timestamp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O que foi digitado ou clicado?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Evidência visual + valor efetivamente lido do campo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O sistema respondeu corretamente?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Verificação por tipo de campo, com valor confirmado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Quando falhou, por quê?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Causa tipada + evidência do momento da falha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O sistema está estável ao longo do tempo?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Histórico de execuções com alerta de regressão</w:t>
            </w:r>
          </w:p>
        </w:tc>
      </w:tr>
    </w:tbl>
    <w:p w:rsidR="00B55DE9" w:rsidRDefault="00B72158">
      <w:pPr>
        <w:pStyle w:val="Corpodetexto"/>
      </w:pPr>
      <w:r>
        <w:rPr>
          <w:b/>
          <w:bCs/>
        </w:rPr>
        <w:t>Regra:</w:t>
      </w:r>
      <w:r>
        <w:t xml:space="preserve"> toda mudança no VTAE deve avançar uma dessas perguntas ou melhorar um KPI. Se não faz nenhum dos dois, não fazer.</w:t>
      </w:r>
    </w:p>
    <w:p w:rsidR="00B55DE9" w:rsidRDefault="00B72158">
      <w:r>
        <w:pict>
          <v:rect id="_x0000_i1028" style="width:0;height:1.5pt" o:hralign="center" o:hrstd="t" o:hr="t"/>
        </w:pict>
      </w:r>
    </w:p>
    <w:p w:rsidR="00B55DE9" w:rsidRDefault="00B72158">
      <w:pPr>
        <w:pStyle w:val="Ttulo2"/>
      </w:pPr>
      <w:bookmarkStart w:id="13" w:name="visão-onde-o-vtae-quer-chegar"/>
      <w:bookmarkStart w:id="14" w:name="_Toc241135733"/>
      <w:bookmarkEnd w:id="10"/>
      <w:bookmarkEnd w:id="12"/>
      <w:r>
        <w:t>3. Visão — onde o VTAE quer chegar</w:t>
      </w:r>
      <w:bookmarkEnd w:id="14"/>
    </w:p>
    <w:p w:rsidR="00B55DE9" w:rsidRDefault="00B72158">
      <w:pPr>
        <w:pStyle w:val="FirstParagraph"/>
      </w:pPr>
      <w:r>
        <w:t>Um framework instalável (</w:t>
      </w:r>
      <w:r>
        <w:rPr>
          <w:rStyle w:val="VerbatimChar"/>
        </w:rPr>
        <w:t>pip install vtae</w:t>
      </w:r>
      <w:r>
        <w:t>), desacoplado de qualquer sistema, onde:</w:t>
      </w:r>
    </w:p>
    <w:p w:rsidR="00B55DE9" w:rsidRDefault="00B72158">
      <w:pPr>
        <w:pStyle w:val="Corpodetexto"/>
      </w:pPr>
      <w:r>
        <w:rPr>
          <w:b/>
          <w:bCs/>
        </w:rPr>
        <w:t>Um teste é um arquivo declarativo.</w:t>
      </w:r>
      <w:r>
        <w:t xml:space="preserve"> Quem escreve descreve </w:t>
      </w:r>
      <w:r>
        <w:rPr>
          <w:i/>
          <w:iCs/>
        </w:rPr>
        <w:t>o que</w:t>
      </w:r>
      <w:r>
        <w:t xml:space="preserve"> testar — qual campo, qual valor, de que tipo, o que confirma sucesso. O motor decide </w:t>
      </w:r>
      <w:r>
        <w:rPr>
          <w:i/>
          <w:iCs/>
        </w:rPr>
        <w:t>como</w:t>
      </w:r>
      <w:r>
        <w:t>: qual runner, qual tecnologia de verificação, quanto esperar.</w:t>
      </w:r>
    </w:p>
    <w:p w:rsidR="00B55DE9" w:rsidRDefault="00B72158">
      <w:pPr>
        <w:pStyle w:val="Corpodetexto"/>
      </w:pPr>
      <w:r>
        <w:rPr>
          <w:b/>
          <w:bCs/>
        </w:rPr>
        <w:lastRenderedPageBreak/>
        <w:t>Modelo de Elemento universal.</w:t>
      </w:r>
      <w:r>
        <w:t xml:space="preserve"> Cada objeto de tela num registro único com múltiplos locators (semânticos, visuais e técnicos), e a camada de verificação como atributo do objeto — não como escolha manual repetida em cada passo.</w:t>
      </w:r>
    </w:p>
    <w:p w:rsidR="00B55DE9" w:rsidRDefault="00B72158">
      <w:pPr>
        <w:pStyle w:val="Corpodetexto"/>
      </w:pPr>
      <w:r>
        <w:rPr>
          <w:b/>
          <w:bCs/>
        </w:rPr>
        <w:t>Tipos de campo genéricos.</w:t>
      </w:r>
      <w:r>
        <w:t xml:space="preserve"> O tipo é do domínio de teste, não da tecnologia. Como preencher um campo é problema do runner: um aperta Tab, outro dispara evento no DOM, um terceiro usa reconhecimento visual.</w:t>
      </w:r>
    </w:p>
    <w:p w:rsidR="00B55DE9" w:rsidRDefault="00B72158">
      <w:pPr>
        <w:pStyle w:val="Corpodetexto"/>
      </w:pPr>
      <w:r>
        <w:rPr>
          <w:b/>
          <w:bCs/>
        </w:rPr>
        <w:t>Tecnologia como plugin, não como centro.</w:t>
      </w:r>
      <w:r>
        <w:t xml:space="preserve"> Reconhecimento de imagem, leitura de texto, acessibilidade nativa, DOM, detecção por modelo treinado — todas plugáveis, nenhuma obrigatória. Um sistema onde uma delas não funciona deve poder usar outra, inclusive alguma ainda não implementada, sem alterar o núcleo nem os testes já escritos.</w:t>
      </w:r>
    </w:p>
    <w:p w:rsidR="00B55DE9" w:rsidRDefault="00B72158">
      <w:pPr>
        <w:pStyle w:val="Corpodetexto"/>
      </w:pPr>
      <w:r>
        <w:rPr>
          <w:b/>
          <w:bCs/>
        </w:rPr>
        <w:t>Modo híbrido controlado.</w:t>
      </w:r>
      <w:r>
        <w:t xml:space="preserve"> O declarativo cobre ao menos 80% dos passos. Os casos complexos têm escape Python documentado e versionado — nunca como padrão, sempre como exceção justificada. O critério de quando usar Python está no Manual de Criação.</w:t>
      </w:r>
    </w:p>
    <w:p w:rsidR="00B55DE9" w:rsidRDefault="00B72158">
      <w:pPr>
        <w:pStyle w:val="Corpodetexto"/>
      </w:pPr>
      <w:r>
        <w:rPr>
          <w:b/>
          <w:bCs/>
        </w:rPr>
        <w:t>Rascunho automatizado, nunca teste final.</w:t>
      </w:r>
      <w:r>
        <w:t xml:space="preserve"> Captura de interação pode gerar esqueleto, imagens de referência e arquivo inicial. As verificações são sempre decisão humana.</w:t>
      </w:r>
    </w:p>
    <w:p w:rsidR="00B55DE9" w:rsidRDefault="00B72158">
      <w:pPr>
        <w:pStyle w:val="Ttulo3"/>
      </w:pPr>
      <w:bookmarkStart w:id="15" w:name="prova-de-independência"/>
      <w:r>
        <w:t>3.1 Prova de independência</w:t>
      </w:r>
    </w:p>
    <w:p w:rsidR="00B55DE9" w:rsidRDefault="00B72158">
      <w:pPr>
        <w:pStyle w:val="FirstParagraph"/>
      </w:pPr>
      <w:r>
        <w:t>O núcleo não pode conter referência a nenhum sistema específico — nem em nome de arquivo, nem em constante, nem em condicional, nem em vocabulário. Qualquer conhecimento sobre um sistema vive fora do núcleo.</w:t>
      </w:r>
    </w:p>
    <w:p w:rsidR="00B55DE9" w:rsidRDefault="00B72158">
      <w:pPr>
        <w:pStyle w:val="Corpodetexto"/>
      </w:pPr>
      <w:r>
        <w:t>A prova é verificável mecanicamente e roda como parte do gate de cada fase, não apenas afirmada. A busca por nomes de sistema dentro do núcleo deve retornar vazio.</w:t>
      </w:r>
    </w:p>
    <w:p w:rsidR="00B55DE9" w:rsidRDefault="00B72158">
      <w:pPr>
        <w:pStyle w:val="Ttulo3"/>
      </w:pPr>
      <w:bookmarkStart w:id="16" w:name="kpis-critérios-de-sucesso"/>
      <w:bookmarkEnd w:id="15"/>
      <w:r>
        <w:t>3.2 KPIs — critérios de sucesso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91"/>
        <w:gridCol w:w="1865"/>
        <w:gridCol w:w="4698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Alvo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Medição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Tempo para criar teste novo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≤ 30 min, sem Python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Do zero ao gate, tela já mapeada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Falsos positivos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≤ 5%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Falhas que são problema do framework, não do sistema testado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Falsos negativos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Teste passa com defeito real — inaceitável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Manutenção mensal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≤ 2 horas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Tempo ajustando testes existentes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Cobertura declarativa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≥ 80%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Passos que não precisam de Python específico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Tempo de diagnóstico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≤ 5 min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Da falha à causa raiz</w:t>
            </w:r>
          </w:p>
        </w:tc>
      </w:tr>
    </w:tbl>
    <w:p w:rsidR="00B55DE9" w:rsidRDefault="00B72158">
      <w:pPr>
        <w:pStyle w:val="Corpodetexto"/>
      </w:pPr>
      <w:r>
        <w:rPr>
          <w:b/>
          <w:bCs/>
        </w:rPr>
        <w:t>Regra:</w:t>
      </w:r>
      <w:r>
        <w:t xml:space="preserve"> nenhuma funcionalidade entra sem estar ligada a um KPI.</w:t>
      </w:r>
    </w:p>
    <w:p w:rsidR="00B55DE9" w:rsidRDefault="00B72158">
      <w:pPr>
        <w:pStyle w:val="Corpodetexto"/>
      </w:pPr>
      <w:r>
        <w:rPr>
          <w:b/>
          <w:bCs/>
        </w:rPr>
        <w:lastRenderedPageBreak/>
        <w:t>Nota de honestidade:</w:t>
      </w:r>
      <w:r>
        <w:t xml:space="preserve"> manutenção mensal e falsos positivos só são mensuráveis quando existir suíte em uso. Antes disso são alvo declarado, não gate.</w:t>
      </w:r>
    </w:p>
    <w:p w:rsidR="00B55DE9" w:rsidRDefault="00B72158">
      <w:pPr>
        <w:pStyle w:val="Ttulo3"/>
      </w:pPr>
      <w:bookmarkStart w:id="17" w:name="definição-de-done-v1.0"/>
      <w:bookmarkEnd w:id="16"/>
      <w:r>
        <w:t xml:space="preserve">3.3 Definição de </w:t>
      </w:r>
      <w:r>
        <w:rPr>
          <w:i/>
          <w:iCs/>
        </w:rPr>
        <w:t>done</w:t>
      </w:r>
      <w:r>
        <w:t xml:space="preserve"> — v1.0</w:t>
      </w:r>
    </w:p>
    <w:p w:rsidR="00B55DE9" w:rsidRDefault="00B72158">
      <w:pPr>
        <w:pStyle w:val="Compact"/>
        <w:numPr>
          <w:ilvl w:val="0"/>
          <w:numId w:val="2"/>
        </w:numPr>
      </w:pPr>
      <w:r>
        <w:t>Fases 1 a 6 completas, com todos os gates aprovados.</w:t>
      </w:r>
    </w:p>
    <w:p w:rsidR="00B55DE9" w:rsidRDefault="00B72158">
      <w:pPr>
        <w:pStyle w:val="Compact"/>
        <w:numPr>
          <w:ilvl w:val="0"/>
          <w:numId w:val="2"/>
        </w:numPr>
      </w:pPr>
      <w:r>
        <w:t>KPIs mensuráveis do §3.2 atingidos por 3 meses consecutivos.</w:t>
      </w:r>
    </w:p>
    <w:p w:rsidR="00B55DE9" w:rsidRDefault="00B72158">
      <w:pPr>
        <w:pStyle w:val="Compact"/>
        <w:numPr>
          <w:ilvl w:val="0"/>
          <w:numId w:val="2"/>
        </w:numPr>
      </w:pPr>
      <w:r>
        <w:t xml:space="preserve">Dois usuários independentes criam testes sem ajuda. </w:t>
      </w:r>
      <w:r>
        <w:rPr>
          <w:b/>
          <w:bCs/>
        </w:rPr>
        <w:t>Alternativa, se não houver pessoas disponíveis:</w:t>
      </w:r>
      <w:r>
        <w:t xml:space="preserve"> a mesma prova é feita por auditoria documental — um teste criado seguindo apenas o Manual de Criação, sem consulta ao autor, e o registro do que faltou.</w:t>
      </w:r>
    </w:p>
    <w:p w:rsidR="00B55DE9" w:rsidRDefault="00B72158">
      <w:pPr>
        <w:pStyle w:val="Compact"/>
        <w:numPr>
          <w:ilvl w:val="0"/>
          <w:numId w:val="2"/>
        </w:numPr>
      </w:pPr>
      <w:r>
        <w:t>Uma aplicação de terceiro, fora do campo de prova original, automatizada com sucesso.</w:t>
      </w:r>
    </w:p>
    <w:p w:rsidR="00B55DE9" w:rsidRDefault="00B72158">
      <w:pPr>
        <w:pStyle w:val="Compact"/>
        <w:numPr>
          <w:ilvl w:val="0"/>
          <w:numId w:val="2"/>
        </w:numPr>
      </w:pPr>
      <w:r>
        <w:t>Documentação que permite alguém começar em um dia.</w:t>
      </w:r>
    </w:p>
    <w:p w:rsidR="00B55DE9" w:rsidRDefault="00B72158">
      <w:pPr>
        <w:pStyle w:val="FirstParagraph"/>
      </w:pPr>
      <w:r>
        <w:t>O que vem depois do v1.0 é evolução, não desenvolvimento.</w:t>
      </w:r>
    </w:p>
    <w:p w:rsidR="00B55DE9" w:rsidRDefault="00B72158">
      <w:r>
        <w:pict>
          <v:rect id="_x0000_i1029" style="width:0;height:1.5pt" o:hralign="center" o:hrstd="t" o:hr="t"/>
        </w:pict>
      </w:r>
    </w:p>
    <w:p w:rsidR="00B55DE9" w:rsidRDefault="00B72158">
      <w:pPr>
        <w:pStyle w:val="Ttulo2"/>
      </w:pPr>
      <w:bookmarkStart w:id="18" w:name="fases-ordem-obrigatória-gate-entre-cada"/>
      <w:bookmarkStart w:id="19" w:name="_Toc241135734"/>
      <w:bookmarkEnd w:id="13"/>
      <w:bookmarkEnd w:id="17"/>
      <w:r>
        <w:t>4. Fases — ordem obrigatória, gate entre cada</w:t>
      </w:r>
      <w:bookmarkEnd w:id="19"/>
    </w:p>
    <w:p w:rsidR="00B55DE9" w:rsidRDefault="00B72158">
      <w:pPr>
        <w:pStyle w:val="Ttulo3"/>
      </w:pPr>
      <w:bookmarkStart w:id="20" w:name="o-gate-duplo"/>
      <w:r>
        <w:t>4.1 O gate duplo</w:t>
      </w:r>
    </w:p>
    <w:p w:rsidR="00B55DE9" w:rsidRDefault="00B72158">
      <w:pPr>
        <w:pStyle w:val="FirstParagraph"/>
      </w:pPr>
      <w:r>
        <w:t xml:space="preserve">Um padrão só está validado quando funciona em uma bancada </w:t>
      </w:r>
      <w:r>
        <w:rPr>
          <w:b/>
          <w:bCs/>
        </w:rPr>
        <w:t>desktop</w:t>
      </w:r>
      <w:r>
        <w:t xml:space="preserve"> e uma bancada </w:t>
      </w:r>
      <w:r>
        <w:rPr>
          <w:b/>
          <w:bCs/>
        </w:rPr>
        <w:t>web</w:t>
      </w:r>
      <w:r>
        <w:t>, com 3 execuções consecutivas sem falha em cada.</w:t>
      </w:r>
    </w:p>
    <w:p w:rsidR="00B55DE9" w:rsidRDefault="00B72158">
      <w:pPr>
        <w:pStyle w:val="Corpodetexto"/>
      </w:pPr>
      <w:r>
        <w:t>Motivo, com evidência (§6): com bancada única, comportamento particular de um sistema entra no núcleo sem ser percebido como particular. Duas bancadas de naturezas diferentes fazem a dependência aparecer no momento em que é criada, não meses depois.</w:t>
      </w:r>
    </w:p>
    <w:p w:rsidR="00B55DE9" w:rsidRDefault="00B72158">
      <w:pPr>
        <w:pStyle w:val="Corpodetexto"/>
      </w:pPr>
      <w:r>
        <w:rPr>
          <w:b/>
          <w:bCs/>
        </w:rPr>
        <w:t>Quando o gate duplo passa a valer:</w:t>
      </w:r>
      <w:r>
        <w:t xml:space="preserve"> a partir da </w:t>
      </w:r>
      <w:r>
        <w:rPr>
          <w:b/>
          <w:bCs/>
        </w:rPr>
        <w:t>Fase 4</w:t>
      </w:r>
      <w:r>
        <w:t>, que é onde o desacoplamento acontece. Nas Fases 2 e 3 o gate é de 3 execuções na bancada onde o trabalho ocorre. Exigir gate duplo antes de existir bancada web criaria dependência circular — foi um defeito da versão anterior deste documento.</w:t>
      </w:r>
    </w:p>
    <w:p w:rsidR="00B55DE9" w:rsidRDefault="00B72158">
      <w:pPr>
        <w:pStyle w:val="Ttulo3"/>
      </w:pPr>
      <w:bookmarkStart w:id="21" w:name="as-bancadas"/>
      <w:bookmarkEnd w:id="20"/>
      <w:r>
        <w:t>4.1.1 As bancadas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03"/>
        <w:gridCol w:w="3150"/>
        <w:gridCol w:w="4701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Bancada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Sistema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Papel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Desktop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CadastroMin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Prova o caminho desktop; já existe e funciona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Web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SauceDemo — loja pública de prática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Prova portabilidade; público, sem credencial institucional, reproduzível em pipeline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Web, apoio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rPr>
                <w:i/>
                <w:iCs/>
              </w:rPr>
              <w:t>the-internet</w:t>
            </w:r>
            <w:r>
              <w:t xml:space="preserve"> — página pública de padrões isolados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Exercita padrões difíceis pontuais, sem montar jornada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Terceira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Aplicação real, a definir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Prova robustez fora do ambiente controlado</w:t>
            </w:r>
          </w:p>
        </w:tc>
      </w:tr>
    </w:tbl>
    <w:p w:rsidR="00B55DE9" w:rsidRDefault="00B72158">
      <w:pPr>
        <w:pStyle w:val="Corpodetexto"/>
      </w:pPr>
      <w:r>
        <w:rPr>
          <w:b/>
          <w:bCs/>
        </w:rPr>
        <w:lastRenderedPageBreak/>
        <w:t>Por que uma bancada web pública:</w:t>
      </w:r>
      <w:r>
        <w:t xml:space="preserve"> não depende de rede institucional nem credencial, não expõe dado sensível, roda em integração contínua e é reproduzível por qualquer pessoa — o que sustenta na prática a afirmação de que o framework não pertence a nenhuma instituição.</w:t>
      </w:r>
    </w:p>
    <w:p w:rsidR="00B55DE9" w:rsidRDefault="00B72158">
      <w:pPr>
        <w:pStyle w:val="Corpodetexto"/>
      </w:pPr>
      <w:r>
        <w:rPr>
          <w:b/>
          <w:bCs/>
        </w:rPr>
        <w:t>Por que o SauceDemo especificamente:</w:t>
      </w:r>
      <w:r>
        <w:t xml:space="preserve"> além da jornada completa que exercita os cinco tipos de campo, ele oferece usuários deliberadamente defeituosos — um vê imagens trocadas e ordenação errada, outro é lento de propósito. É a única bancada que testa </w:t>
      </w:r>
      <w:r>
        <w:rPr>
          <w:b/>
          <w:bCs/>
        </w:rPr>
        <w:t>o próprio framework</w:t>
      </w:r>
      <w:r>
        <w:t>: um teste que passa com esses usuários é falso negativo, e falso negativo em 0% é o KPI mais difícil de provar.</w:t>
      </w:r>
    </w:p>
    <w:p w:rsidR="00B55DE9" w:rsidRDefault="00B72158">
      <w:pPr>
        <w:pStyle w:val="Corpodetexto"/>
      </w:pPr>
      <w:r>
        <w:rPr>
          <w:b/>
          <w:bCs/>
        </w:rPr>
        <w:t>Limite reconhecido:</w:t>
      </w:r>
      <w:r>
        <w:t xml:space="preserve"> site de prática é limpo demais. Prova portabilidade, não robustez. Por isso a terceira bancada é aplicação real — sem ela, o framework parecerá mais maduro do que é.</w:t>
      </w:r>
    </w:p>
    <w:p w:rsidR="00B55DE9" w:rsidRDefault="00B72158">
      <w:pPr>
        <w:pStyle w:val="Ttulo3"/>
      </w:pPr>
      <w:bookmarkStart w:id="22" w:name="sequência"/>
      <w:bookmarkEnd w:id="21"/>
      <w:r>
        <w:t>4.2 Sequência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00"/>
        <w:gridCol w:w="6282"/>
        <w:gridCol w:w="2072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Nome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Estado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Documentação de projeto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27/08/2026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Formato declarativo do teste + integração contínua básica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🔴 aberta 24/09/2026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Modelo de Elemento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⏳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Vocabulário genérico e desacoplamento do núcleo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⏳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Primeiros testes nas duas bancadas + feedback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⏳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Autonomia completa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⏳</w:t>
            </w:r>
          </w:p>
        </w:tc>
      </w:tr>
    </w:tbl>
    <w:p w:rsidR="00B55DE9" w:rsidRDefault="00B72158">
      <w:pPr>
        <w:pStyle w:val="Corpodetexto"/>
      </w:pPr>
      <w:r>
        <w:rPr>
          <w:b/>
          <w:bCs/>
        </w:rPr>
        <w:t>Trilhas paralelas.</w:t>
      </w:r>
      <w:r>
        <w:t xml:space="preserve"> Não são fases, não têm gate e não entram no caminho crítico — por isso não violam a regra de uma frente por vez (§7.4).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97"/>
        <w:gridCol w:w="2806"/>
        <w:gridCol w:w="4751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Trilha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O que é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Condição para entrar no caminho crítico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Detecção por modelo treinado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Prova de conceito de localização semântica de elementos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 xml:space="preserve">Acurácia medida. </w:t>
            </w:r>
            <w:r>
              <w:rPr>
                <w:b/>
                <w:bCs/>
              </w:rPr>
              <w:t>Não pode ser locator primário antes disso</w:t>
            </w:r>
            <w:r>
              <w:t xml:space="preserve"> — promover tecnologia não validada a centro contraria “tecnologia como plugin” e põe o desacoplamento atrás de uma aposta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SISLAB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Exploração: conhecer o sistema, capturar telas, observar comportamento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Nenhuma por ora. Se receber gate, vira frente aberta e a regra do §7.4 é quebrada</w:t>
            </w:r>
          </w:p>
        </w:tc>
      </w:tr>
    </w:tbl>
    <w:p w:rsidR="00B55DE9" w:rsidRDefault="00B72158">
      <w:r>
        <w:pict>
          <v:rect id="_x0000_i1030" style="width:0;height:1.5pt" o:hralign="center" o:hrstd="t" o:hr="t"/>
        </w:pict>
      </w:r>
    </w:p>
    <w:p w:rsidR="00B55DE9" w:rsidRDefault="00B72158">
      <w:pPr>
        <w:pStyle w:val="Ttulo3"/>
      </w:pPr>
      <w:bookmarkStart w:id="23" w:name="fase-1-documentação-de-projeto"/>
      <w:bookmarkEnd w:id="22"/>
      <w:r>
        <w:t>Fase 1 — Documentação de projeto</w:t>
      </w:r>
    </w:p>
    <w:p w:rsidR="00B55DE9" w:rsidRDefault="00B72158">
      <w:pPr>
        <w:pStyle w:val="FirstParagraph"/>
      </w:pPr>
      <w:r>
        <w:rPr>
          <w:b/>
          <w:bCs/>
        </w:rPr>
        <w:t>Objetivo:</w:t>
      </w:r>
      <w:r>
        <w:t xml:space="preserve"> a documentação descreve o que o framework deve fazer, antes de existir código que faça.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1"/>
        <w:gridCol w:w="6912"/>
        <w:gridCol w:w="1611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Entregável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Estado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lastRenderedPageBreak/>
              <w:t>1.1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rPr>
                <w:rStyle w:val="VerbatimChar"/>
              </w:rPr>
              <w:t>VTAE_Projeto.md</w:t>
            </w:r>
            <w:r>
              <w:t xml:space="preserve"> — este documento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☑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rPr>
                <w:rStyle w:val="VerbatimChar"/>
              </w:rPr>
              <w:t>VTAE_Manual_Criacao_Testes.md</w:t>
            </w:r>
            <w:r>
              <w:t xml:space="preserve"> — formato, passo a passo, critério de administrável, escapes Python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☑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rPr>
                <w:rStyle w:val="VerbatimChar"/>
              </w:rPr>
              <w:t>VTAE_Manual_Tecnico.md</w:t>
            </w:r>
            <w:r>
              <w:t xml:space="preserve"> — vocabulário de tipos, contrato de cada um, escolha de tecnologia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☑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1.4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rPr>
                <w:rStyle w:val="VerbatimChar"/>
              </w:rPr>
              <w:t>VTAE_Roadmap.md</w:t>
            </w:r>
            <w:r>
              <w:t xml:space="preserve"> — fases 1–6, memória operacional, anexo de legado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☑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1.5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rPr>
                <w:b/>
                <w:bCs/>
              </w:rPr>
              <w:t>Bancada web escolhida</w:t>
            </w:r>
            <w:r>
              <w:t xml:space="preserve"> — SauceDemo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☑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1.6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Documentos legados removidos ou marcados como tal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☑ 27/08/2026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1.7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Revisão final de Helio nos quatro documentos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☑ 27/08/2026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1.8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Definir quem escreve o código do núcleo (não os testes) — decisão 24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☑ 27/08/2026</w:t>
            </w:r>
          </w:p>
        </w:tc>
      </w:tr>
    </w:tbl>
    <w:p w:rsidR="00B55DE9" w:rsidRDefault="00B72158">
      <w:pPr>
        <w:pStyle w:val="Corpodetexto"/>
      </w:pPr>
      <w:r>
        <w:rPr>
          <w:b/>
          <w:bCs/>
        </w:rPr>
        <w:t>Gate — critério de parada:</w:t>
      </w:r>
      <w:r>
        <w:t xml:space="preserve"> um leitor que não participou das conversas consegue, lendo apenas os quatro documentos, dizer o que o framework é, o que ele não é, qual o próximo passo e como saber se deu certo. Atingido isso, a Fase 1 fecha, mesmo que haja parágrafos melhoráveis.</w:t>
      </w:r>
    </w:p>
    <w:p w:rsidR="00B55DE9" w:rsidRDefault="00B72158">
      <w:r>
        <w:pict>
          <v:rect id="_x0000_i1031" style="width:0;height:1.5pt" o:hralign="center" o:hrstd="t" o:hr="t"/>
        </w:pict>
      </w:r>
    </w:p>
    <w:p w:rsidR="00B55DE9" w:rsidRDefault="00B72158">
      <w:pPr>
        <w:pStyle w:val="Ttulo3"/>
      </w:pPr>
      <w:bookmarkStart w:id="24" w:name="X0a6d9d02c6409c5995beaf9009935b100457cd6"/>
      <w:bookmarkEnd w:id="23"/>
      <w:r>
        <w:t>Fase 2 — Formato declarativo do teste + integração contínua básica</w:t>
      </w:r>
    </w:p>
    <w:p w:rsidR="00B55DE9" w:rsidRDefault="00B72158">
      <w:pPr>
        <w:pStyle w:val="FirstParagraph"/>
      </w:pPr>
      <w:r>
        <w:rPr>
          <w:b/>
          <w:bCs/>
        </w:rPr>
        <w:t>Objetivo:</w:t>
      </w:r>
      <w:r>
        <w:t xml:space="preserve"> consolidar e generalizar o formato declarativo que já existe, reduzir o que escapa para Python, e garantir que os testes rodem em pipeline desde cedo.</w:t>
      </w:r>
    </w:p>
    <w:p w:rsidR="00B55DE9" w:rsidRDefault="00B72158">
      <w:pPr>
        <w:pStyle w:val="Corpodetexto"/>
      </w:pPr>
      <w:r>
        <w:rPr>
          <w:b/>
          <w:bCs/>
        </w:rPr>
        <w:t>Ponto de partida real:</w:t>
      </w:r>
      <w:r>
        <w:t xml:space="preserve"> o motor declarativo existe e funciona. Um teste já é um arquivo de cerca de 22 linhas, sem coordenada, sem espera fixa e sem verificação manual; o motor confere sozinho tudo o que preenche, valida o arquivo inteiro antes do primeiro clique e espera por condição. Não há formato a inventar — há formato a documentar, generalizar e simplificar.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1"/>
        <w:gridCol w:w="4965"/>
        <w:gridCol w:w="3558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Entregável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Estado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2.1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Formato existente documentado e aprovado como contrato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Plano de teste embutido no próprio arquivo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Redução dos passos nomeados — o genérico vira verbo do motor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 xml:space="preserve">◐ 24/09 — abrir, esperar, clicar e teclar viraram verbos (decisão 26)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2.4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Campo de versão no formato do teste, para permitir migração futura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lastRenderedPageBreak/>
              <w:t>2.5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Critério de administrável definido e atingido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2.6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Especificação do modo híbrido — quando o escape Python é permitido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 xml:space="preserve">☑  18/08 no Manual de Criação §9 — validar na prática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2.7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Métricas de administrabilidade coletadas automaticamente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2.8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Pipeline de integração contínua para execução web sem interface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</w:tbl>
    <w:p w:rsidR="00B55DE9" w:rsidRDefault="00B72158">
      <w:pPr>
        <w:pStyle w:val="Corpodetexto"/>
      </w:pPr>
      <w:r>
        <w:rPr>
          <w:b/>
          <w:bCs/>
        </w:rPr>
        <w:t>Critério para promover passo nomeado a verbo (item 2.3):</w:t>
      </w:r>
      <w:r>
        <w:t xml:space="preserve"> aparece em duas telas — candidato; em três — obrigatório. Sem esse número a redução vira julgamento subjetivo e não fecha.</w:t>
      </w:r>
    </w:p>
    <w:p w:rsidR="00B55DE9" w:rsidRDefault="00B72158">
      <w:pPr>
        <w:pStyle w:val="Corpodetexto"/>
      </w:pPr>
      <w:r>
        <w:rPr>
          <w:b/>
          <w:bCs/>
        </w:rPr>
        <w:t>Gate:</w:t>
      </w:r>
      <w:r>
        <w:t xml:space="preserve"> ao menos 80% dos passos declarativos, escapes Python documentados e justificados, critério de administrável atingido, 3 execuções consecutivas na bancada desktop e pipeline executando a parte web.</w:t>
      </w:r>
    </w:p>
    <w:p w:rsidR="00B55DE9" w:rsidRDefault="00B72158">
      <w:pPr>
        <w:pStyle w:val="Corpodetexto"/>
      </w:pPr>
      <w:r>
        <w:rPr>
          <w:b/>
          <w:bCs/>
        </w:rPr>
        <w:t>Dívida assumida:</w:t>
      </w:r>
      <w:r>
        <w:t xml:space="preserve"> o pipeline será construído sobre o vocabulário ainda acoplado e precisará de ajuste após a Fase 4. Aceita conscientemente — registrar no Roadmap.</w:t>
      </w:r>
    </w:p>
    <w:p w:rsidR="00B55DE9" w:rsidRDefault="00B72158">
      <w:r>
        <w:pict>
          <v:rect id="_x0000_i1032" style="width:0;height:1.5pt" o:hralign="center" o:hrstd="t" o:hr="t"/>
        </w:pict>
      </w:r>
    </w:p>
    <w:p w:rsidR="00B55DE9" w:rsidRDefault="00B72158">
      <w:pPr>
        <w:pStyle w:val="Ttulo3"/>
      </w:pPr>
      <w:bookmarkStart w:id="25" w:name="fase-3-modelo-de-elemento"/>
      <w:bookmarkEnd w:id="24"/>
      <w:r>
        <w:t>Fase 3 — Modelo de Elemento</w:t>
      </w:r>
    </w:p>
    <w:p w:rsidR="00B55DE9" w:rsidRDefault="00B72158">
      <w:pPr>
        <w:pStyle w:val="FirstParagraph"/>
      </w:pPr>
      <w:r>
        <w:rPr>
          <w:b/>
          <w:bCs/>
        </w:rPr>
        <w:t>Objetivo:</w:t>
      </w:r>
      <w:r>
        <w:t xml:space="preserve"> onde o elemento está e como verificá-lo ficam num registro único, fora do teste.</w:t>
      </w:r>
    </w:p>
    <w:p w:rsidR="00B55DE9" w:rsidRDefault="00B72158">
      <w:pPr>
        <w:pStyle w:val="Corpodetexto"/>
      </w:pPr>
      <w:r>
        <w:rPr>
          <w:b/>
          <w:bCs/>
        </w:rPr>
        <w:t>Ponto de partida real:</w:t>
      </w:r>
      <w:r>
        <w:t xml:space="preserve"> o registro existe e funciona — cada elemento declarado uma vez, com tipo e locators. Falta herança, neutralidade e registro da estratégia usada.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1"/>
        <w:gridCol w:w="7606"/>
        <w:gridCol w:w="917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Entregável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Estado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Herança de elementos comuns — elemento repetido declarado uma vez só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3.2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Registro explícito de qual locator foi usado em cada resolução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3.3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Vocabulário de locator neutro, servindo desktop e web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3.4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Camada de verificação declarada por elemento, sem padrão implícito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3.5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Catálogo de elementos comuns como biblioteca base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3.6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Cadeia de fallback entre locators, com registro de qual foi usado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</w:tbl>
    <w:p w:rsidR="00B55DE9" w:rsidRDefault="00B72158">
      <w:pPr>
        <w:pStyle w:val="Corpodetexto"/>
      </w:pPr>
      <w:r>
        <w:rPr>
          <w:b/>
          <w:bCs/>
        </w:rPr>
        <w:t>Gate:</w:t>
      </w:r>
      <w:r>
        <w:t xml:space="preserve"> a bancada usando o registro, sem coordenada escrita dentro de teste, 3 execuções consecutivas.</w:t>
      </w:r>
    </w:p>
    <w:p w:rsidR="00B55DE9" w:rsidRDefault="00B72158">
      <w:pPr>
        <w:pStyle w:val="Corpodetexto"/>
      </w:pPr>
      <w:r>
        <w:rPr>
          <w:b/>
          <w:bCs/>
        </w:rPr>
        <w:t>Sobre detecção por modelo treinado:</w:t>
      </w:r>
      <w:r>
        <w:t xml:space="preserve"> entra aqui como locator adicional </w:t>
      </w:r>
      <w:r>
        <w:rPr>
          <w:b/>
          <w:bCs/>
        </w:rPr>
        <w:t>se</w:t>
      </w:r>
      <w:r>
        <w:t xml:space="preserve"> a trilha paralela já tiver demonstrado acurácia. Não é condição para o gate.</w:t>
      </w:r>
    </w:p>
    <w:p w:rsidR="00B55DE9" w:rsidRDefault="00B72158">
      <w:r>
        <w:pict>
          <v:rect id="_x0000_i1033" style="width:0;height:1.5pt" o:hralign="center" o:hrstd="t" o:hr="t"/>
        </w:pict>
      </w:r>
    </w:p>
    <w:p w:rsidR="00B55DE9" w:rsidRDefault="00B72158">
      <w:pPr>
        <w:pStyle w:val="Ttulo3"/>
      </w:pPr>
      <w:bookmarkStart w:id="26" w:name="X326eb80ec4d76c66e9da1488e14ac6921f69714"/>
      <w:bookmarkEnd w:id="25"/>
      <w:r>
        <w:lastRenderedPageBreak/>
        <w:t>Fase 4 — Vocabulário genérico e desacoplamento do núcleo</w:t>
      </w:r>
    </w:p>
    <w:p w:rsidR="00B55DE9" w:rsidRDefault="00B72158">
      <w:pPr>
        <w:pStyle w:val="FirstParagraph"/>
      </w:pPr>
      <w:r>
        <w:rPr>
          <w:b/>
          <w:bCs/>
        </w:rPr>
        <w:t>Objetivo:</w:t>
      </w:r>
      <w:r>
        <w:t xml:space="preserve"> eliminar do núcleo todo conhecimento de sistema específico. É a fase que ataca o acoplamento registrado no §6.</w:t>
      </w:r>
    </w:p>
    <w:p w:rsidR="00B55DE9" w:rsidRDefault="00B72158">
      <w:pPr>
        <w:pStyle w:val="Corpodetexto"/>
      </w:pPr>
      <w:r>
        <w:rPr>
          <w:b/>
          <w:bCs/>
        </w:rPr>
        <w:t>Tipos de campo — vocabulário alvo: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2"/>
        <w:gridCol w:w="5776"/>
        <w:gridCol w:w="2036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O que significa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Exemplo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Texto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Aceita qualquer valor digitado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Nome, observação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Texto com máscara — o sistema reformata; verificado por estrutura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Data de nascimento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Seleção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Valor pertence a um domínio conhecido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Sexo, estado civil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Ação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Botão, menu, comando — provoca transição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Salvar, pesquisar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Resultado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Produzido pelo sistema, nunca digitado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Matrícula gerada</w:t>
            </w:r>
          </w:p>
        </w:tc>
      </w:tr>
    </w:tbl>
    <w:p w:rsidR="00B55DE9" w:rsidRDefault="00B72158">
      <w:pPr>
        <w:pStyle w:val="Corpodetexto"/>
      </w:pPr>
      <w:r>
        <w:rPr>
          <w:b/>
          <w:bCs/>
        </w:rPr>
        <w:t>Estado</w:t>
      </w:r>
      <w:r>
        <w:t xml:space="preserve"> não entra no vocabulário alvo: não há código nem teste que precise dele, e a confirmação de que a tela reagiu já é papel de Ação. Nasce quando uma bancada mostrar a necessidade — decisão 25.</w:t>
      </w:r>
    </w:p>
    <w:p w:rsidR="00B55DE9" w:rsidRDefault="00B55DE9"/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1"/>
        <w:gridCol w:w="7606"/>
        <w:gridCol w:w="917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Entregável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Estado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Contrato de cada tipo especificado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Vocabulário de tipos neutro no núcleo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 xml:space="preserve">Verbos sem mecânica embutida — o núcleo diz </w:t>
            </w:r>
            <w:r>
              <w:rPr>
                <w:i/>
                <w:iCs/>
              </w:rPr>
              <w:t>salvar</w:t>
            </w:r>
            <w:r>
              <w:t xml:space="preserve">, o runner decide </w:t>
            </w:r>
            <w:r>
              <w:rPr>
                <w:i/>
                <w:iCs/>
              </w:rPr>
              <w:t>como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 xml:space="preserve">◐ salvar sem mecânica fixa desde 24/09 (decisão 26); falta seleção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4.4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Constantes e pausas específicas movidas para fora do núcleo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4.5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Implementação nos runners desktop e web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4.6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Estratégias de verificação plugáveis, nenhuma obrigatória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4.7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Um passo = um campo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4.8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Prova de independência (§3.1) retorna vazio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4.9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Migração dos testes já escritos para o vocabulário novo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</w:tbl>
    <w:p w:rsidR="00B55DE9" w:rsidRDefault="00B72158">
      <w:pPr>
        <w:pStyle w:val="Corpodetexto"/>
      </w:pPr>
      <w:r>
        <w:rPr>
          <w:b/>
          <w:bCs/>
        </w:rPr>
        <w:t>Gate:</w:t>
      </w:r>
      <w:r>
        <w:t xml:space="preserve"> primeiro gate duplo do projeto. A prova de independência passa e o mesmo teste declarado roda nas duas bancadas trocando só a camada que toca a tela, 3 execuções consecutivas em cada.</w:t>
      </w:r>
    </w:p>
    <w:p w:rsidR="00B55DE9" w:rsidRDefault="00B72158">
      <w:r>
        <w:pict>
          <v:rect id="_x0000_i1034" style="width:0;height:1.5pt" o:hralign="center" o:hrstd="t" o:hr="t"/>
        </w:pict>
      </w:r>
    </w:p>
    <w:p w:rsidR="00B55DE9" w:rsidRDefault="00B72158">
      <w:pPr>
        <w:pStyle w:val="Ttulo3"/>
      </w:pPr>
      <w:bookmarkStart w:id="27" w:name="Xe524cf1ebf788ce8d45f1fe81c259c6dcda9290"/>
      <w:bookmarkEnd w:id="26"/>
      <w:r>
        <w:t>Fase 5 — Primeiros testes nas duas bancadas + feedback</w:t>
      </w:r>
    </w:p>
    <w:p w:rsidR="00B55DE9" w:rsidRDefault="00B72158">
      <w:pPr>
        <w:pStyle w:val="FirstParagraph"/>
      </w:pPr>
      <w:r>
        <w:rPr>
          <w:b/>
          <w:bCs/>
        </w:rPr>
        <w:t>Objetivo:</w:t>
      </w:r>
      <w:r>
        <w:t xml:space="preserve"> provar o conjunto construindo testes novos do zero — não adaptando os históricos.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1"/>
        <w:gridCol w:w="7606"/>
        <w:gridCol w:w="917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lastRenderedPageBreak/>
              <w:t>#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Entregável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Estado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5.1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Teste desktop declarado e rodando no modelo novo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5.2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Teste web declarado e rodando no modelo novo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5.3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Encadeamento entre testes com propagação de dado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5.4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Terceira bancada, de outro sistema, confirmando ausência de acoplamento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5.5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Feedback de dois usuários independentes — ou a alternativa do §3.3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</w:tbl>
    <w:p w:rsidR="00B55DE9" w:rsidRDefault="00B72158">
      <w:pPr>
        <w:pStyle w:val="Corpodetexto"/>
      </w:pPr>
      <w:r>
        <w:rPr>
          <w:b/>
          <w:bCs/>
        </w:rPr>
        <w:t>Gate:</w:t>
      </w:r>
      <w:r>
        <w:t xml:space="preserve"> testes novos criados sem alterar o núcleo, 3 execuções consecutivas em cada bancada, feedback registrado.</w:t>
      </w:r>
    </w:p>
    <w:p w:rsidR="00B55DE9" w:rsidRDefault="00B72158">
      <w:r>
        <w:pict>
          <v:rect id="_x0000_i1035" style="width:0;height:1.5pt" o:hralign="center" o:hrstd="t" o:hr="t"/>
        </w:pict>
      </w:r>
    </w:p>
    <w:p w:rsidR="00B55DE9" w:rsidRDefault="00B72158">
      <w:pPr>
        <w:pStyle w:val="Ttulo3"/>
      </w:pPr>
      <w:bookmarkStart w:id="28" w:name="fase-6-autonomia-completa"/>
      <w:bookmarkEnd w:id="27"/>
      <w:r>
        <w:t>Fase 6 — Autonomia completa</w:t>
      </w:r>
    </w:p>
    <w:p w:rsidR="00B55DE9" w:rsidRDefault="00B72158">
      <w:pPr>
        <w:pStyle w:val="FirstParagraph"/>
      </w:pPr>
      <w:r>
        <w:rPr>
          <w:b/>
          <w:bCs/>
        </w:rPr>
        <w:t>Objetivo:</w:t>
      </w:r>
      <w:r>
        <w:t xml:space="preserve"> reduzir calibração manual, executar sem intervenção humana, ter pipeline completo com alertas.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1"/>
        <w:gridCol w:w="7606"/>
        <w:gridCol w:w="917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Entregável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Estado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6.1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Reconhecimento automático de elementos — calibração manual próxima de zero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6.2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Geração de rascunho a partir de interação capturada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6.3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Execução automatizada em servidor — desktop e web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6.4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Publicação automática de resultado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6.5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Alerta automático de regressão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6.6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Coleta automática dos KPIs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☐</w:t>
            </w:r>
          </w:p>
        </w:tc>
      </w:tr>
    </w:tbl>
    <w:p w:rsidR="00B55DE9" w:rsidRDefault="00B72158">
      <w:pPr>
        <w:pStyle w:val="Corpodetexto"/>
      </w:pPr>
      <w:r>
        <w:rPr>
          <w:b/>
          <w:bCs/>
        </w:rPr>
        <w:t>Gate:</w:t>
      </w:r>
      <w:r>
        <w:t xml:space="preserve"> jornada completa sem intervenção humana. KPIs atingidos por 3 meses consecutivos. Pronto para v1.0.</w:t>
      </w:r>
    </w:p>
    <w:p w:rsidR="00B55DE9" w:rsidRDefault="00B72158">
      <w:r>
        <w:pict>
          <v:rect id="_x0000_i1036" style="width:0;height:1.5pt" o:hralign="center" o:hrstd="t" o:hr="t"/>
        </w:pict>
      </w:r>
    </w:p>
    <w:p w:rsidR="00B55DE9" w:rsidRDefault="00B72158">
      <w:pPr>
        <w:pStyle w:val="Ttulo2"/>
      </w:pPr>
      <w:bookmarkStart w:id="29" w:name="testes-atuais-referência-histórica"/>
      <w:bookmarkStart w:id="30" w:name="_Toc241135735"/>
      <w:bookmarkEnd w:id="18"/>
      <w:bookmarkEnd w:id="28"/>
      <w:r>
        <w:t>5. Testes atuais — referência histórica</w:t>
      </w:r>
      <w:bookmarkEnd w:id="30"/>
    </w:p>
    <w:p w:rsidR="00B55DE9" w:rsidRDefault="00B72158">
      <w:pPr>
        <w:pStyle w:val="FirstParagraph"/>
      </w:pPr>
      <w:r>
        <w:t>Os testes existentes cumpriram seu papel: provaram que a automação era possível e revelaram os padrões que sustentam este projeto.</w:t>
      </w:r>
    </w:p>
    <w:p w:rsidR="00B55DE9" w:rsidRDefault="00B72158">
      <w:pPr>
        <w:pStyle w:val="Corpodetexto"/>
      </w:pPr>
      <w:r>
        <w:rPr>
          <w:b/>
          <w:bCs/>
        </w:rPr>
        <w:t>A partir de agora são consulta.</w:t>
      </w:r>
      <w:r>
        <w:t xml:space="preserve"> Não recebem calibração, gate ou refatoração, e não são critério de nada. A suíte será construída do zero sobre o formato declarativo.</w:t>
      </w:r>
    </w:p>
    <w:p w:rsidR="00B55DE9" w:rsidRDefault="00B72158">
      <w:pPr>
        <w:pStyle w:val="Corpodetexto"/>
      </w:pPr>
      <w:r>
        <w:rPr>
          <w:b/>
          <w:bCs/>
        </w:rPr>
        <w:t>Validade do acervo:</w:t>
      </w:r>
      <w:r>
        <w:t xml:space="preserve"> reavaliar em 6 meses. O que não tiver sido consultado nesse período é peso morto e sai do repositório — coerente com a regra de dívida do §7.4.</w:t>
      </w:r>
    </w:p>
    <w:p w:rsidR="00B55DE9" w:rsidRDefault="00B72158">
      <w:r>
        <w:pict>
          <v:rect id="_x0000_i1037" style="width:0;height:1.5pt" o:hralign="center" o:hrstd="t" o:hr="t"/>
        </w:pict>
      </w:r>
    </w:p>
    <w:p w:rsidR="00B55DE9" w:rsidRDefault="00B72158">
      <w:pPr>
        <w:pStyle w:val="Ttulo2"/>
      </w:pPr>
      <w:bookmarkStart w:id="31" w:name="Xa8ab76a26423a0e69cae622a4ec658a00c13147"/>
      <w:bookmarkStart w:id="32" w:name="_Toc241135736"/>
      <w:bookmarkEnd w:id="29"/>
      <w:r>
        <w:lastRenderedPageBreak/>
        <w:t>6. Acoplamento existente no núcleo — registrado, não escondido</w:t>
      </w:r>
      <w:bookmarkEnd w:id="32"/>
    </w:p>
    <w:p w:rsidR="00B55DE9" w:rsidRDefault="00B72158">
      <w:pPr>
        <w:pStyle w:val="FirstParagraph"/>
      </w:pPr>
      <w:r>
        <w:t>Leitura do código encontrou conhecimento de um sistema específico dentro do núcleo genérico. Registrado aqui porque é alvo declarado da Fase 4 e porque é a evidência que sustenta o gate duplo.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79"/>
        <w:gridCol w:w="6375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Onde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O que está embutido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Verbo de salvar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Resolvido em 24/09/2026 (decisão 26): salvar aceita botão declarado ou qualquer tecla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Vocabulário de tipos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Nomes vindos de um recurso específico de uma plataforma, não do domínio de teste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Mecânica de seleção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Sequência de teclas particular fixada no núcleo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Constantes de limpeza e pausa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Valores escolhidos pelo comportamento de um único sistema</w:t>
            </w:r>
          </w:p>
        </w:tc>
      </w:tr>
    </w:tbl>
    <w:p w:rsidR="00B55DE9" w:rsidRDefault="00B72158">
      <w:pPr>
        <w:pStyle w:val="Corpodetexto"/>
      </w:pPr>
      <w:r>
        <w:t>Nada disso foi descuido: é o resultado previsível de existir uma única bancada. O código chega a declarar a intenção de servir web no mesmo arquivo em que fixa a mecânica de um sistema. Intenção não sobrevive sem mecanismo que a cobre — o mecanismo é o gate duplo.</w:t>
      </w:r>
    </w:p>
    <w:p w:rsidR="00B55DE9" w:rsidRDefault="00B72158">
      <w:pPr>
        <w:pStyle w:val="Corpodetexto"/>
      </w:pPr>
      <w:r>
        <w:rPr>
          <w:b/>
          <w:bCs/>
        </w:rPr>
        <w:t>Segundo alvo, de natureza diferente:</w:t>
      </w:r>
      <w:r>
        <w:t xml:space="preserve"> os passos nomeados. Hoje cada tela precisa de código Python próprio para navegação e regras que o motor não generaliza. É aí que mora a complexidade que torna o framework difícil de administrar — não no arquivo declarativo.</w:t>
      </w:r>
    </w:p>
    <w:p w:rsidR="00B55DE9" w:rsidRDefault="00B72158">
      <w:r>
        <w:pict>
          <v:rect id="_x0000_i1038" style="width:0;height:1.5pt" o:hralign="center" o:hrstd="t" o:hr="t"/>
        </w:pict>
      </w:r>
    </w:p>
    <w:p w:rsidR="00B55DE9" w:rsidRDefault="00B72158">
      <w:pPr>
        <w:pStyle w:val="Ttulo2"/>
      </w:pPr>
      <w:bookmarkStart w:id="33" w:name="método-de-trabalho"/>
      <w:bookmarkStart w:id="34" w:name="_Toc241135737"/>
      <w:bookmarkEnd w:id="31"/>
      <w:r>
        <w:t>7. Método de trabalho</w:t>
      </w:r>
      <w:bookmarkEnd w:id="34"/>
    </w:p>
    <w:p w:rsidR="00B55DE9" w:rsidRDefault="00B72158">
      <w:pPr>
        <w:pStyle w:val="Ttulo3"/>
      </w:pPr>
      <w:bookmarkStart w:id="35" w:name="regras-inegociáveis"/>
      <w:r>
        <w:t>7.1 Regras inegociáveis</w:t>
      </w:r>
    </w:p>
    <w:p w:rsidR="00B55DE9" w:rsidRDefault="00B72158">
      <w:pPr>
        <w:pStyle w:val="Compact"/>
        <w:numPr>
          <w:ilvl w:val="0"/>
          <w:numId w:val="3"/>
        </w:numPr>
      </w:pPr>
      <w:r>
        <w:t>Nunca criar ou alterar arquivo sem ver o conteúdo atual primeiro.</w:t>
      </w:r>
    </w:p>
    <w:p w:rsidR="00B55DE9" w:rsidRDefault="00B72158">
      <w:pPr>
        <w:pStyle w:val="Compact"/>
        <w:numPr>
          <w:ilvl w:val="0"/>
          <w:numId w:val="3"/>
        </w:numPr>
      </w:pPr>
      <w:r>
        <w:t>Nunca gerar arquivo completo sem que Helio peça expressamente.</w:t>
      </w:r>
    </w:p>
    <w:p w:rsidR="00B55DE9" w:rsidRDefault="00B72158">
      <w:pPr>
        <w:pStyle w:val="Compact"/>
        <w:numPr>
          <w:ilvl w:val="0"/>
          <w:numId w:val="3"/>
        </w:numPr>
      </w:pPr>
      <w:r>
        <w:t xml:space="preserve">Alteração pontual: informar </w:t>
      </w:r>
      <w:r>
        <w:rPr>
          <w:b/>
          <w:bCs/>
        </w:rPr>
        <w:t>onde</w:t>
      </w:r>
      <w:r>
        <w:t xml:space="preserve"> e </w:t>
      </w:r>
      <w:r>
        <w:rPr>
          <w:b/>
          <w:bCs/>
        </w:rPr>
        <w:t>o quê</w:t>
      </w:r>
      <w:r>
        <w:t xml:space="preserve"> — não gerar arquivo inteiro.</w:t>
      </w:r>
    </w:p>
    <w:p w:rsidR="00B55DE9" w:rsidRDefault="00B72158">
      <w:pPr>
        <w:pStyle w:val="Compact"/>
        <w:numPr>
          <w:ilvl w:val="0"/>
          <w:numId w:val="3"/>
        </w:numPr>
      </w:pPr>
      <w:r>
        <w:t>Nada cosmético — cada mudança responde uma das 5 perguntas ou melhora um KPI.</w:t>
      </w:r>
    </w:p>
    <w:p w:rsidR="00B55DE9" w:rsidRDefault="00B72158">
      <w:pPr>
        <w:pStyle w:val="Compact"/>
        <w:numPr>
          <w:ilvl w:val="0"/>
          <w:numId w:val="3"/>
        </w:numPr>
      </w:pPr>
      <w:r>
        <w:t>Não circular — abordagem que falhou duas vezes é trocada, não repetida.</w:t>
      </w:r>
    </w:p>
    <w:p w:rsidR="00B55DE9" w:rsidRDefault="00B72158">
      <w:pPr>
        <w:pStyle w:val="Compact"/>
        <w:numPr>
          <w:ilvl w:val="0"/>
          <w:numId w:val="3"/>
        </w:numPr>
      </w:pPr>
      <w:r>
        <w:t>Documentação antes de código. Sempre.</w:t>
      </w:r>
    </w:p>
    <w:p w:rsidR="00B55DE9" w:rsidRDefault="00B72158">
      <w:pPr>
        <w:pStyle w:val="Compact"/>
        <w:numPr>
          <w:ilvl w:val="0"/>
          <w:numId w:val="3"/>
        </w:numPr>
      </w:pPr>
      <w:r>
        <w:t>Plano de teste antes do teste — e ele mora junto do teste.</w:t>
      </w:r>
    </w:p>
    <w:p w:rsidR="00B55DE9" w:rsidRDefault="00B72158">
      <w:pPr>
        <w:pStyle w:val="Compact"/>
        <w:numPr>
          <w:ilvl w:val="0"/>
          <w:numId w:val="3"/>
        </w:numPr>
      </w:pPr>
      <w:r>
        <w:t>Medir antes de confiar — nenhuma afirmação sobre comportamento sem evidência.</w:t>
      </w:r>
    </w:p>
    <w:p w:rsidR="00B55DE9" w:rsidRDefault="00B72158">
      <w:pPr>
        <w:pStyle w:val="Compact"/>
        <w:numPr>
          <w:ilvl w:val="0"/>
          <w:numId w:val="3"/>
        </w:numPr>
      </w:pPr>
      <w:r>
        <w:t>Descoberta que contraria este documento volta para cá antes de virar qualquer outra coisa.</w:t>
      </w:r>
    </w:p>
    <w:p w:rsidR="00B55DE9" w:rsidRDefault="00B72158">
      <w:pPr>
        <w:pStyle w:val="Compact"/>
        <w:numPr>
          <w:ilvl w:val="0"/>
          <w:numId w:val="3"/>
        </w:numPr>
      </w:pPr>
      <w:r>
        <w:t>Funcionalidade sem KPI associado não entra no roadmap.</w:t>
      </w:r>
    </w:p>
    <w:p w:rsidR="00B55DE9" w:rsidRDefault="00B72158">
      <w:pPr>
        <w:pStyle w:val="Ttulo3"/>
      </w:pPr>
      <w:bookmarkStart w:id="36" w:name="regra-de-aprendizado"/>
      <w:bookmarkEnd w:id="35"/>
      <w:r>
        <w:lastRenderedPageBreak/>
        <w:t>7.2 Regra de aprendizado</w:t>
      </w:r>
    </w:p>
    <w:p w:rsidR="00B55DE9" w:rsidRDefault="00B72158">
      <w:pPr>
        <w:pStyle w:val="FirstParagraph"/>
      </w:pPr>
      <w:r>
        <w:t xml:space="preserve">Nenhum código entra sem que Helio entenda o que faz e por quê. Todo diff vem com: o que muda, por que muda, qual conceito está em jogo. Toda peça nova é apresentada em português antes de virar código. </w:t>
      </w:r>
      <w:r>
        <w:rPr>
          <w:b/>
          <w:bCs/>
        </w:rPr>
        <w:t>Helio escreve os testes; Claude revisa, explica e aponta onde e por quê.</w:t>
      </w:r>
      <w:r>
        <w:t xml:space="preserve"> A velocidade se ajusta à absorção — o projeto não tem prazo, tem ordem e gates.</w:t>
      </w:r>
    </w:p>
    <w:p w:rsidR="00B55DE9" w:rsidRDefault="00B72158">
      <w:pPr>
        <w:pStyle w:val="Ttulo3"/>
      </w:pPr>
      <w:bookmarkStart w:id="37" w:name="gate-de-qualidade"/>
      <w:bookmarkEnd w:id="36"/>
      <w:r>
        <w:t>7.3 Gate de qualidade</w:t>
      </w:r>
    </w:p>
    <w:p w:rsidR="00B55DE9" w:rsidRDefault="00B72158">
      <w:pPr>
        <w:pStyle w:val="FirstParagraph"/>
      </w:pPr>
      <w:r>
        <w:t xml:space="preserve">Três execuções consecutivas sem falha antes de considerar qualquer padrão validado. A partir da Fase 4, em bancada desktop </w:t>
      </w:r>
      <w:r>
        <w:rPr>
          <w:b/>
          <w:bCs/>
        </w:rPr>
        <w:t>e</w:t>
      </w:r>
      <w:r>
        <w:t xml:space="preserve"> web. Degradação de qualquer estratégia sempre registra aviso explícito — nunca silenciosa.</w:t>
      </w:r>
    </w:p>
    <w:p w:rsidR="00B55DE9" w:rsidRDefault="00B72158">
      <w:pPr>
        <w:pStyle w:val="Ttulo3"/>
      </w:pPr>
      <w:bookmarkStart w:id="38" w:name="escopo-e-dívida-técnica"/>
      <w:bookmarkEnd w:id="37"/>
      <w:r>
        <w:t>7.4 Escopo e dívida técnica</w:t>
      </w:r>
    </w:p>
    <w:p w:rsidR="00B55DE9" w:rsidRDefault="00B72158">
      <w:pPr>
        <w:pStyle w:val="FirstParagraph"/>
      </w:pPr>
      <w:r>
        <w:t>Uma frente aberta por vez — “só mais uma funcionalidade” é o maior risco do projeto.</w:t>
      </w:r>
    </w:p>
    <w:p w:rsidR="00B55DE9" w:rsidRDefault="00B72158">
      <w:pPr>
        <w:pStyle w:val="Corpodetexto"/>
      </w:pPr>
      <w:r>
        <w:t>Dívida é registrada, nunca escondida: vai para o Roadmap com data e impacto; a que não for tocada em 2 meses é reavaliada; a que afeta KPI tem prioridade sobre funcionalidade nova.</w:t>
      </w:r>
    </w:p>
    <w:p w:rsidR="00B55DE9" w:rsidRDefault="00B72158">
      <w:r>
        <w:pict>
          <v:rect id="_x0000_i1039" style="width:0;height:1.5pt" o:hralign="center" o:hrstd="t" o:hr="t"/>
        </w:pict>
      </w:r>
    </w:p>
    <w:p w:rsidR="00B55DE9" w:rsidRDefault="00B72158">
      <w:pPr>
        <w:pStyle w:val="Ttulo2"/>
      </w:pPr>
      <w:bookmarkStart w:id="39" w:name="fora-de-escopo-congelado"/>
      <w:bookmarkStart w:id="40" w:name="_Toc241135738"/>
      <w:bookmarkEnd w:id="33"/>
      <w:bookmarkEnd w:id="38"/>
      <w:r>
        <w:t>8. Fora de escopo / congelado</w:t>
      </w:r>
      <w:bookmarkEnd w:id="4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64"/>
        <w:gridCol w:w="4190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Decisão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Refatoração dos testes históricos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Eliminada — são consulta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Acesso a banco de dados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Congelado por decisão de segurança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Escrita via camada de acessibilidade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Experimento futuro isolado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Mobile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Fora do horizonte atual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Record &amp; replay como teste final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Descartado — saída é sempre rascunho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Ferramenta externa como fonte do plano de teste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Descartada — plano vive junto do teste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Documento fora dos quatro do §0.1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Não se cria sem alterar este documento antes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Multiusuário simultâneo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Não antes do v1.0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Detecção por modelo treinado como locator primário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Não antes de prova de acurácia medida</w:t>
            </w:r>
          </w:p>
        </w:tc>
      </w:tr>
    </w:tbl>
    <w:p w:rsidR="00B55DE9" w:rsidRDefault="00B72158">
      <w:r>
        <w:pict>
          <v:rect id="_x0000_i1040" style="width:0;height:1.5pt" o:hralign="center" o:hrstd="t" o:hr="t"/>
        </w:pict>
      </w:r>
    </w:p>
    <w:p w:rsidR="00B55DE9" w:rsidRDefault="00B72158">
      <w:pPr>
        <w:pStyle w:val="Ttulo2"/>
      </w:pPr>
      <w:bookmarkStart w:id="41" w:name="decisões"/>
      <w:bookmarkStart w:id="42" w:name="_Toc241135739"/>
      <w:bookmarkEnd w:id="39"/>
      <w:r>
        <w:t>9. Decisões</w:t>
      </w:r>
      <w:bookmarkEnd w:id="4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2"/>
        <w:gridCol w:w="3669"/>
        <w:gridCol w:w="4903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Decisão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Estado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 xml:space="preserve">Framework independente de sistema; sistemas são campo de </w:t>
              <w:lastRenderedPageBreak/>
              <w:t>prova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lastRenderedPageBreak/>
              <w:t xml:space="preserve">✅  12/08/2026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Testes atuais viram referência histórica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12/08/2026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Gate duplo desktop/web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12/08/2026 · vigência a partir da Fase 4 —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Fases 1–6; refatoração geral eliminada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12/08/2026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Plano de teste junto do teste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12/08/2026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Documentação antes de código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12/08/2026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Um teste = um arquivo declarativo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formato já existe; consolidar na Fase 2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Quatro documentos; versão fora do nome do arquivo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12/08/2026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Roadmap como memória operacional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12/08/2026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Motor declarativo substituiu o interpretador anterior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verificado 12/08/2026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KPIs como critério de sucesso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Modo híbrido declarativo/Python com escape controlado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Feedback de usuários a partir da Fase 5, com alternativa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 xml:space="preserve">Definição de </w:t>
            </w:r>
            <w:r>
              <w:rPr>
                <w:i/>
                <w:iCs/>
              </w:rPr>
              <w:t>done</w:t>
            </w:r>
            <w:r>
              <w:t xml:space="preserve"> do v1.0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Integração contínua básica na Fase 2, plena na Fase 6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Detecção por modelo treinado como trilha paralela, não como fase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Campo de versão no formato do teste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Critério numérico para promover passo nomeado a verbo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Critério de parada da Fase 1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 xml:space="preserve">Bancada web — SauceDemo, com </w:t>
            </w:r>
            <w:r>
              <w:rPr>
                <w:i/>
                <w:iCs/>
              </w:rPr>
              <w:t>the-internet</w:t>
            </w:r>
            <w:r>
              <w:t xml:space="preserve"> como apoio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Terceira bancada — aplicação real (MSI3 candidata)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⏳ Helio decide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Nome público do framework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⏳ Helio decide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 xml:space="preserve">SISLAB tratado como exploração, </w:t>
              <w:lastRenderedPageBreak/>
              <w:t>sem gate e fora do caminho crítico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lastRenderedPageBreak/>
              <w:t>✅ 18/08/2026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lastRenderedPageBreak/>
              <w:t>24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Quem escreve o código do núcleo (não os testes)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27/08/2026 — Claude propõe, Helio digita (mesmo padrão da §7.2) · exceção: protótipo descartável fora do repositório para provar arquitetura antes do código oficial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Tipos alvo: texto, data, selecao, acao, resultado. Estado fica fora até uma bancada exigir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✅ 24/09/2026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 xml:space="preserve">26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 xml:space="preserve">Verbos genéricos no roteiro (abrir, esperar, clicar, teclar); salvar por botão ou tecla; campo sigiloso; {dado:x}; vtae executar e vtae mapear; camada exata (pyjab) opcional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 xml:space="preserve">✅ 24/09/2026</w:t>
            </w:r>
          </w:p>
        </w:tc>
      </w:tr>
    </w:tbl>
    <w:p w:rsidR="00B55DE9" w:rsidRDefault="00B72158">
      <w:r>
        <w:pict>
          <v:rect id="_x0000_i1041" style="width:0;height:1.5pt" o:hralign="center" o:hrstd="t" o:hr="t"/>
        </w:pict>
      </w:r>
    </w:p>
    <w:p w:rsidR="00B55DE9" w:rsidRDefault="00B72158">
      <w:pPr>
        <w:pStyle w:val="Ttulo2"/>
      </w:pPr>
      <w:bookmarkStart w:id="43" w:name="riscos"/>
      <w:bookmarkStart w:id="44" w:name="_Toc241135740"/>
      <w:bookmarkEnd w:id="41"/>
      <w:r>
        <w:t>10. Riscos</w:t>
      </w:r>
      <w:bookmarkEnd w:id="44"/>
    </w:p>
    <w:p w:rsidR="00B55DE9" w:rsidRDefault="00B72158">
      <w:pPr>
        <w:pStyle w:val="Ttulo3"/>
      </w:pPr>
      <w:bookmarkStart w:id="45" w:name="riscos-de-projeto"/>
      <w:r>
        <w:t>10.1 Riscos de projeto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50"/>
        <w:gridCol w:w="846"/>
        <w:gridCol w:w="1059"/>
        <w:gridCol w:w="3999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Risco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Prob.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Mitigação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Desenvolvedor único com escopo amplo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Fases sequenciais com gate — uma frente por vez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Código mais rápido que a absorção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Média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Velocidade cede ao aprendizado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Bancada única contamina o núcleo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Gate duplo; acoplamento já diagnosticado (§6)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Framework complexo demais para usar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Média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Critério de administrável como gate da Fase 2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Documentação divergir do código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Média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Documentação vem antes e é o contrato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Proliferação de documentos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Baixa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Médio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Quatro documentos fixos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Perda de foco por acúmulo de funcionalidades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Médio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Sem KPI não entra; dívida registrada e reavaliada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rPr>
                <w:b/>
                <w:bCs/>
              </w:rPr>
              <w:t>Refinar documentação em vez de implementar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Média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Critério de parada da Fase 1; leme muda por decisão, não por refinamento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Feedback depende de terceiros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Média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Médio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Alternativa por auditoria documental (§3.3)</w:t>
            </w:r>
          </w:p>
        </w:tc>
      </w:tr>
    </w:tbl>
    <w:p w:rsidR="00B55DE9" w:rsidRDefault="00B72158">
      <w:pPr>
        <w:pStyle w:val="Ttulo3"/>
      </w:pPr>
      <w:bookmarkStart w:id="46" w:name="riscos-técnicos"/>
      <w:bookmarkEnd w:id="45"/>
      <w:r>
        <w:t>10.2 Riscos técnicos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99"/>
        <w:gridCol w:w="2876"/>
        <w:gridCol w:w="2979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Risco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Impacto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Mitigação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Detecção por modelo treinado sem acurácia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Trilha paralela não conclui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Não gateia fase alguma; fallback mantido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Leitura de texto instável entre resoluções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Falsos negativos no desktop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Múltiplas camadas com fallback e aviso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 xml:space="preserve">Interface web dinâmica </w:t>
              <w:lastRenderedPageBreak/>
              <w:t>quebra locators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lastRenderedPageBreak/>
              <w:t>Manutenção alta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 xml:space="preserve">Múltiplos locators por </w:t>
              <w:lastRenderedPageBreak/>
              <w:t>elemento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lastRenderedPageBreak/>
              <w:t>Latência em execução remota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Falhas intermitentes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Espera por condição, nunca por tempo fixo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Incompatibilidade de dependências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Instalação quebra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Versões fixadas; teste de instalação no pipeline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Falha silenciosa em verificação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Falso negativo — inaceitável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Toda verificação falha alto; auditoria periódica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Execução desktop em pipeline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Depende de máquina com interface gráfica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Agente dedicado; simulação para testes de lógica</w:t>
            </w:r>
          </w:p>
        </w:tc>
      </w:tr>
    </w:tbl>
    <w:p w:rsidR="00B55DE9" w:rsidRDefault="00B72158">
      <w:r>
        <w:pict>
          <v:rect id="_x0000_i1042" style="width:0;height:1.5pt" o:hralign="center" o:hrstd="t" o:hr="t"/>
        </w:pict>
      </w:r>
    </w:p>
    <w:p w:rsidR="00B55DE9" w:rsidRDefault="00B72158">
      <w:pPr>
        <w:pStyle w:val="Ttulo2"/>
      </w:pPr>
      <w:bookmarkStart w:id="47" w:name="estado-atual-honesto"/>
      <w:bookmarkStart w:id="48" w:name="_Toc241135741"/>
      <w:bookmarkEnd w:id="43"/>
      <w:bookmarkEnd w:id="46"/>
      <w:r>
        <w:t>11. Estado atual — honesto</w:t>
      </w:r>
      <w:bookmarkEnd w:id="4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66"/>
        <w:gridCol w:w="5988"/>
      </w:tblGrid>
      <w:tr w:rsidR="00B55DE9" w:rsidTr="00B55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Área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Estado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Motor declarativo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Existe e funciona — consolidar na Fase 2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Formato declarativo de teste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Existe — falta documentar, generalizar e simplificar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Modelo de Elemento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Existe e funciona — falta herança e neutralidade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Vocabulário do núcleo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Acoplado a uma plataforma específica — Fase 4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Passos nomeados por tela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Verbos genéricos cobrem abrir, esperar, clicar e teclar (decisão 26). Passo nomeado só para regra de negócio da tela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Testes históricos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Congelados como consulta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Bancada web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Escolhida (SauceDemo) — ainda não montada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Plano de teste no arquivo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Não existe — Fase 2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Integração contínua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Não existe — Fase 2 (básica), Fase 6 (plena)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Detecção por modelo treinado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Prova de conceito não iniciada — trilha paralela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KPIs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Definidos, não coletados — Fase 6</w:t>
            </w:r>
          </w:p>
        </w:tc>
      </w:tr>
      <w:tr w:rsidR="00B55DE9"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Acesso a banco</w:t>
            </w:r>
          </w:p>
        </w:tc>
        <w:tc>
          <w:tcPr>
            <w:tcW w:w="0" w:type="auto"/>
          </w:tcPr>
          <w:p w:rsidR="00B55DE9" w:rsidRDefault="00B72158">
            <w:pPr>
              <w:pStyle w:val="Compact"/>
            </w:pPr>
            <w:r>
              <w:t>Congelado</w:t>
            </w:r>
          </w:p>
        </w:tc>
      </w:tr>
    </w:tbl>
    <w:p w:rsidR="00B55DE9" w:rsidRDefault="00B72158">
      <w:r>
        <w:pict>
          <v:rect id="_x0000_i1043" style="width:0;height:1.5pt" o:hralign="center" o:hrstd="t" o:hr="t"/>
        </w:pict>
      </w:r>
    </w:p>
    <w:p w:rsidR="00B55DE9" w:rsidRDefault="00B72158">
      <w:pPr>
        <w:pStyle w:val="Ttulo2"/>
      </w:pPr>
      <w:bookmarkStart w:id="49" w:name="próximos-passos"/>
      <w:bookmarkStart w:id="50" w:name="_Toc241135742"/>
      <w:bookmarkEnd w:id="47"/>
      <w:r>
        <w:t>12. Próximos passos</w:t>
      </w:r>
      <w:bookmarkEnd w:id="50"/>
    </w:p>
    <w:p w:rsidR="00B55DE9" w:rsidRDefault="00B72158">
      <w:pPr>
        <w:pStyle w:val="FirstParagraph"/>
      </w:pPr>
      <w:r>
        <w:t>Sem prazo — ordem e gates, conforme §7.2.</w:t>
      </w:r>
    </w:p>
    <w:p w:rsidR="00B55DE9" w:rsidRDefault="00B72158">
      <w:pPr>
        <w:pStyle w:val="Compact"/>
        <w:numPr>
          <w:ilvl w:val="0"/>
          <w:numId w:val="4"/>
        </w:numPr>
      </w:pPr>
      <w:r>
        <w:t>Helio cria sozinho o primeiro teste num sistema real seguindo o §0 do Manual de Criação, até o gate de 3 execuções.</w:t>
      </w:r>
    </w:p>
    <w:p w:rsidR="00B55DE9" w:rsidRDefault="00B72158">
      <w:pPr>
        <w:pStyle w:val="Compact"/>
        <w:numPr>
          <w:ilvl w:val="0"/>
          <w:numId w:val="4"/>
        </w:numPr>
      </w:pPr>
      <w:r>
        <w:t>Documentar o formato declarativo existente com exemplos reais.</w:t>
      </w:r>
    </w:p>
    <w:p w:rsidR="00B55DE9" w:rsidRDefault="00B72158">
      <w:pPr>
        <w:pStyle w:val="Compact"/>
        <w:numPr>
          <w:ilvl w:val="0"/>
          <w:numId w:val="4"/>
        </w:numPr>
      </w:pPr>
      <w:r>
        <w:t>Identificar os passos nomeados que se repetem — candidatos a verbo pelo critério de duas telas.</w:t>
      </w:r>
    </w:p>
    <w:p w:rsidR="00B55DE9" w:rsidRDefault="00B72158">
      <w:pPr>
        <w:pStyle w:val="Compact"/>
        <w:numPr>
          <w:ilvl w:val="0"/>
          <w:numId w:val="4"/>
        </w:numPr>
      </w:pPr>
      <w:r>
        <w:t>Montar a bancada web (SauceDemo) e o pipeline básico.</w:t>
      </w:r>
    </w:p>
    <w:p w:rsidR="00B55DE9" w:rsidRDefault="00B72158">
      <w:pPr>
        <w:pStyle w:val="Compact"/>
        <w:numPr>
          <w:ilvl w:val="0"/>
          <w:numId w:val="4"/>
        </w:numPr>
      </w:pPr>
      <w:r>
        <w:lastRenderedPageBreak/>
        <w:t>Iniciar a prova de conceito de detecção por modelo treinado, em paralelo, sem gate.</w:t>
      </w:r>
    </w:p>
    <w:p w:rsidR="00B55DE9" w:rsidRDefault="00B72158">
      <w:r>
        <w:pict>
          <v:rect id="_x0000_i1044" style="width:0;height:1.5pt" o:hralign="center" o:hrstd="t" o:hr="t"/>
        </w:pict>
      </w:r>
    </w:p>
    <w:p w:rsidR="00B55DE9" w:rsidRDefault="00B72158">
      <w:pPr>
        <w:pStyle w:val="Ttulo2"/>
      </w:pPr>
      <w:bookmarkStart w:id="51" w:name="anexo-glossário"/>
      <w:bookmarkStart w:id="52" w:name="_Toc241135743"/>
      <w:bookmarkEnd w:id="49"/>
      <w:r>
        <w:t>Anexo — Glossário</w:t>
      </w:r>
      <w:bookmarkEnd w:id="52"/>
    </w:p>
    <w:p w:rsidR="007D2228" w:rsidRDefault="00B72158">
      <w:pPr>
        <w:pStyle w:val="FirstParagraph"/>
      </w:pPr>
      <w:r>
        <w:rPr>
          <w:b/>
          <w:bCs/>
        </w:rPr>
        <w:t>Bancada</w:t>
      </w:r>
      <w:r>
        <w:t xml:space="preserve"> — sistema real usado para provar um padrão. Muda; o framework permanece. </w:t>
      </w:r>
    </w:p>
    <w:p w:rsidR="007D2228" w:rsidRDefault="00B72158">
      <w:pPr>
        <w:pStyle w:val="FirstParagraph"/>
      </w:pPr>
      <w:r>
        <w:rPr>
          <w:b/>
          <w:bCs/>
        </w:rPr>
        <w:t>Gate</w:t>
      </w:r>
      <w:r>
        <w:t xml:space="preserve"> — 3 execuções consecutivas sem falha. Gate duplo exige desktop e web, a partir da Fase 4. </w:t>
      </w:r>
    </w:p>
    <w:p w:rsidR="007D2228" w:rsidRDefault="00B72158">
      <w:pPr>
        <w:pStyle w:val="FirstParagraph"/>
      </w:pPr>
      <w:r>
        <w:rPr>
          <w:b/>
          <w:bCs/>
        </w:rPr>
        <w:t>Locator</w:t>
      </w:r>
      <w:r>
        <w:t xml:space="preserve"> — forma de encontrar um elemento na tela. Um elemento pode ter vários. </w:t>
      </w:r>
    </w:p>
    <w:p w:rsidR="007D2228" w:rsidRDefault="00B72158">
      <w:pPr>
        <w:pStyle w:val="FirstParagraph"/>
      </w:pPr>
      <w:r>
        <w:rPr>
          <w:b/>
          <w:bCs/>
        </w:rPr>
        <w:t xml:space="preserve">Modelo de Elemento</w:t>
      </w:r>
      <w:r>
        <w:t xml:space="preserve"> — registro único por objeto de tela, com tipo e todos os locators. </w:t>
      </w:r>
    </w:p>
    <w:p w:rsidR="007D2228" w:rsidRDefault="00B72158">
      <w:pPr>
        <w:pStyle w:val="FirstParagraph"/>
      </w:pPr>
      <w:r>
        <w:rPr>
          <w:b/>
          <w:bCs/>
        </w:rPr>
        <w:t xml:space="preserve">Passo nomeado</w:t>
      </w:r>
      <w:r>
        <w:t xml:space="preserve"> — código específico de uma tela, para o que o motor ainda não generaliza. </w:t>
      </w:r>
    </w:p>
    <w:p w:rsidR="007D2228" w:rsidRDefault="00B72158">
      <w:pPr>
        <w:pStyle w:val="FirstParagraph"/>
      </w:pPr>
      <w:r>
        <w:rPr>
          <w:b/>
          <w:bCs/>
        </w:rPr>
        <w:t>Runner</w:t>
      </w:r>
      <w:r>
        <w:t xml:space="preserve"> — camada que toca a tela. </w:t>
      </w:r>
    </w:p>
    <w:p w:rsidR="007D2228" w:rsidRDefault="00B72158">
      <w:pPr>
        <w:pStyle w:val="FirstParagraph"/>
      </w:pPr>
      <w:r>
        <w:rPr>
          <w:b/>
          <w:bCs/>
        </w:rPr>
        <w:t>Veredito</w:t>
      </w:r>
      <w:r>
        <w:t xml:space="preserve"> — resultado da comparação entre o esperado e o valor real lido. </w:t>
      </w:r>
    </w:p>
    <w:p w:rsidR="007D2228" w:rsidRDefault="00B72158">
      <w:pPr>
        <w:pStyle w:val="FirstParagraph"/>
      </w:pPr>
      <w:r>
        <w:rPr>
          <w:b/>
          <w:bCs/>
        </w:rPr>
        <w:t>Degradação</w:t>
      </w:r>
      <w:r>
        <w:t xml:space="preserve"> — o motor conseguiu, mas por caminho menos preciso que o declarado. Sempre avisada. </w:t>
      </w:r>
    </w:p>
    <w:p w:rsidR="007D2228" w:rsidRDefault="00B72158">
      <w:pPr>
        <w:pStyle w:val="FirstParagraph"/>
      </w:pPr>
      <w:r>
        <w:rPr>
          <w:b/>
          <w:bCs/>
        </w:rPr>
        <w:t>Jornada</w:t>
      </w:r>
      <w:r>
        <w:t xml:space="preserve"> — encadeamento de testes com propagação de dado. </w:t>
      </w:r>
    </w:p>
    <w:p w:rsidR="00B55DE9" w:rsidRDefault="00B72158">
      <w:pPr>
        <w:pStyle w:val="FirstParagraph"/>
      </w:pPr>
      <w:bookmarkStart w:id="53" w:name="_GoBack"/>
      <w:bookmarkEnd w:id="53"/>
      <w:r>
        <w:rPr>
          <w:b/>
          <w:bCs/>
        </w:rPr>
        <w:t>Bootstrap</w:t>
      </w:r>
      <w:r>
        <w:t xml:space="preserve"> — recurso não calibrado gera aviso e é pulado; nunca quebra a execução.</w:t>
      </w:r>
    </w:p>
    <w:p w:rsidR="00B55DE9" w:rsidRDefault="00B72158">
      <w:r>
        <w:pict>
          <v:rect id="_x0000_i1045" style="width:0;height:1.5pt" o:hralign="center" o:hrstd="t" o:hr="t"/>
        </w:pict>
      </w:r>
    </w:p>
    <w:p w:rsidR="00B55DE9" w:rsidRDefault="00B72158">
      <w:pPr>
        <w:pStyle w:val="FirstParagraph"/>
      </w:pPr>
      <w:r>
        <w:rPr>
          <w:i/>
          <w:iCs/>
        </w:rPr>
        <w:t>VTAE — Visual Test Automation Engine · Documento de Projeto · v2 · 24/09/2026</w:t>
      </w:r>
      <w:bookmarkEnd w:id="0"/>
      <w:bookmarkEnd w:id="51"/>
    </w:p>
    <w:sectPr w:rsidR="00B55DE9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6B76" w:rsidRDefault="00CB6B76">
      <w:pPr>
        <w:spacing w:after="0"/>
      </w:pPr>
      <w:r>
        <w:separator/>
      </w:r>
    </w:p>
  </w:endnote>
  <w:endnote w:type="continuationSeparator" w:id="0">
    <w:p w:rsidR="00CB6B76" w:rsidRDefault="00CB6B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6B76" w:rsidRDefault="00CB6B76">
      <w:r>
        <w:separator/>
      </w:r>
    </w:p>
  </w:footnote>
  <w:footnote w:type="continuationSeparator" w:id="0">
    <w:p w:rsidR="00CB6B76" w:rsidRDefault="00CB6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9D7668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A99411"/>
    <w:multiLevelType w:val="multilevel"/>
    <w:tmpl w:val="8F124F1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55DE9"/>
    <w:rsid w:val="007D2228"/>
    <w:rsid w:val="00B55DE9"/>
    <w:rsid w:val="00B72158"/>
    <w:rsid w:val="00CB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toc 1" w:uiPriority="39"/>
    <w:lsdException w:name="toc 2" w:uiPriority="39"/>
    <w:lsdException w:name="Hyperlink" w:uiPriority="99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umrio1">
    <w:name w:val="toc 1"/>
    <w:basedOn w:val="Normal"/>
    <w:next w:val="Normal"/>
    <w:autoRedefine/>
    <w:uiPriority w:val="39"/>
    <w:rsid w:val="00B72158"/>
    <w:pPr>
      <w:spacing w:after="100"/>
    </w:pPr>
  </w:style>
  <w:style w:type="paragraph" w:styleId="Sumrio2">
    <w:name w:val="toc 2"/>
    <w:basedOn w:val="Normal"/>
    <w:next w:val="Normal"/>
    <w:autoRedefine/>
    <w:uiPriority w:val="39"/>
    <w:rsid w:val="00B72158"/>
    <w:pPr>
      <w:spacing w:after="100"/>
      <w:ind w:left="240"/>
    </w:pPr>
  </w:style>
  <w:style w:type="paragraph" w:styleId="Textodebalo">
    <w:name w:val="Balloon Text"/>
    <w:basedOn w:val="Normal"/>
    <w:link w:val="TextodebaloChar"/>
    <w:rsid w:val="00B72158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721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65F825-DC6E-4582-91E9-14832D41F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4277</Words>
  <Characters>23102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HELIO PAULIER DA SILVA</cp:lastModifiedBy>
  <cp:revision>3</cp:revision>
  <dcterms:created xsi:type="dcterms:W3CDTF">2026-09-21T11:56:00Z</dcterms:created>
  <dcterms:modified xsi:type="dcterms:W3CDTF">2026-09-24T13:05:00Z</dcterms:modified>
</cp:coreProperties>
</file>