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111827"/>
          <w:sz w:val="52"/>
          <w:szCs w:val="52"/>
        </w:rPr>
        <w:t xml:space="preserve">HELISON DIAS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Frontend Developer  ·  React · Next.js · TypeScript · Vue.js · Vite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color w:val="374151"/>
          <w:sz w:val="19"/>
          <w:szCs w:val="19"/>
        </w:rPr>
        <w:t xml:space="preserve">+55 (22) 98104-0084  ·  </w:t>
      </w:r>
      <w:r>
        <w:rPr>
          <w:rFonts w:ascii="Calibri" w:cs="Calibri" w:eastAsia="Calibri" w:hAnsi="Calibri"/>
          <w:color w:val="374151"/>
          <w:sz w:val="19"/>
          <w:szCs w:val="19"/>
        </w:rPr>
        <w:t xml:space="preserve">helisondias07@gmail.com  ·  Nova Friburgo, RJ — Brazil</w:t>
      </w:r>
    </w:p>
    <w:p>
      <w:pPr>
        <w:spacing w:after="200" w:before="0"/>
        <w:jc w:val="center"/>
      </w:pPr>
      <w:hyperlink w:history="1" r:id="rIdehgc1voldz9csq3rqk4t4">
        <w:r>
          <w:rPr>
            <w:rFonts w:ascii="Calibri" w:cs="Calibri" w:eastAsia="Calibri" w:hAnsi="Calibri"/>
            <w:color w:val="1A56DB"/>
            <w:sz w:val="20"/>
            <w:szCs w:val="20"/>
            <w:u w:val="single"/>
          </w:rPr>
          <w:t xml:space="preserve">linkedin.com/in/helisondias</w:t>
        </w:r>
      </w:hyperlink>
      <w:r>
        <w:rPr>
          <w:rFonts w:ascii="Calibri" w:cs="Calibri" w:eastAsia="Calibri" w:hAnsi="Calibri"/>
          <w:color w:val="374151"/>
          <w:sz w:val="19"/>
          <w:szCs w:val="19"/>
        </w:rPr>
        <w:t xml:space="preserve">  ·  </w:t>
      </w:r>
      <w:hyperlink w:history="1" r:id="rIdv7fjvl1rqg3idvxhows5a">
        <w:r>
          <w:rPr>
            <w:rFonts w:ascii="Calibri" w:cs="Calibri" w:eastAsia="Calibri" w:hAnsi="Calibri"/>
            <w:color w:val="1A56DB"/>
            <w:sz w:val="20"/>
            <w:szCs w:val="20"/>
            <w:u w:val="single"/>
          </w:rPr>
          <w:t xml:space="preserve">github.com/helisondias07</w:t>
        </w:r>
      </w:hyperlink>
      <w:r>
        <w:rPr>
          <w:rFonts w:ascii="Calibri" w:cs="Calibri" w:eastAsia="Calibri" w:hAnsi="Calibri"/>
          <w:color w:val="374151"/>
          <w:sz w:val="19"/>
          <w:szCs w:val="19"/>
        </w:rPr>
        <w:t xml:space="preserve">  ·  </w:t>
      </w:r>
      <w:hyperlink w:history="1" r:id="rIdglxwnieyjr1sg8qx4d1cg">
        <w:r>
          <w:rPr>
            <w:rFonts w:ascii="Calibri" w:cs="Calibri" w:eastAsia="Calibri" w:hAnsi="Calibri"/>
            <w:color w:val="1A56DB"/>
            <w:sz w:val="20"/>
            <w:szCs w:val="20"/>
            <w:u w:val="single"/>
          </w:rPr>
          <w:t xml:space="preserve">helisondias.vercel.app</w:t>
        </w:r>
      </w:hyperlink>
    </w:p>
    <w:p>
      <w:pPr>
        <w:pBdr>
          <w:bottom w:val="single" w:color="1A56DB" w:sz="6" w:space="4"/>
        </w:pBdr>
        <w:spacing w:after="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A56DB"/>
          <w:sz w:val="22"/>
          <w:szCs w:val="22"/>
        </w:rPr>
        <w:t xml:space="preserve">PROFESSIONAL SUMMARY</w:t>
      </w:r>
    </w:p>
    <w:p>
      <w:pPr>
        <w:spacing w:after="60" w:before="6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Frontend Developer with 2+ years of experience building production web applications using React, Next.js, TypeScript, and Vue.js. Specialized in responsive and accessible e-commerce interfaces, REST API integration, testing with Jest and React Testing Library, and state management with Redux and Zustand. Delivered 10+ projects on the Wake platform with custom Scriban templates. Currently pursuing a B.Sc. in Computer Science. Open to Frontend roles (Junior–Mid-level).</w:t>
      </w:r>
    </w:p>
    <w:p>
      <w:pPr>
        <w:pBdr>
          <w:bottom w:val="single" w:color="1A56DB" w:sz="6" w:space="4"/>
        </w:pBdr>
        <w:spacing w:after="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A56DB"/>
          <w:sz w:val="22"/>
          <w:szCs w:val="22"/>
        </w:rPr>
        <w:t xml:space="preserve">TECHNICAL SKILLS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React, Next.js, Vue.js, Vite, TypeScript, JavaScript (ES6+), HTML5, CSS3, SCSS/Sass, Tailwind CSS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Integrations: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REST APIs, JSON, WebSockets, third-party API consumption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Testing &amp; Quality: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Jest, React Testing Library, cross-browser testing, responsive design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State Management: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Redux, Zustand, Context API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DevOps &amp; Tools: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Git, GitLab, GitHub, CI/CD, VS Code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Platforms: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Wake Platform, Scriban, Vercel, SEO, Open Graph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Methodologies: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Agile, Scrum, Kanban, Component-Driven Development</w:t>
      </w:r>
    </w:p>
    <w:p>
      <w:pPr>
        <w:pBdr>
          <w:bottom w:val="single" w:color="1A56DB" w:sz="6" w:space="4"/>
        </w:pBdr>
        <w:spacing w:after="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A56DB"/>
          <w:sz w:val="22"/>
          <w:szCs w:val="22"/>
        </w:rPr>
        <w:t xml:space="preserve">WORK EXPERIENCE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Frontend Developer</w:t>
      </w:r>
      <w:r>
        <w:rPr>
          <w:rFonts w:ascii="Calibri" w:cs="Calibri" w:eastAsia="Calibri" w:hAnsi="Calibri"/>
          <w:color w:val="6B7280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A56DB"/>
          <w:sz w:val="22"/>
          <w:szCs w:val="22"/>
        </w:rPr>
        <w:t xml:space="preserve">Grupo Oásis (Agência Oásis)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Apr 2024 – Present · Nova Friburgo, RJ  ·  Remote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Built responsive and accessible e-commerce interfaces with React, Next.js, Vue.js, TypeScript, JavaScript, HTML5, CSS3, SCSS, and Tailwind CSS for 10+ client stores on the Wake platform.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Integrated REST APIs to power dynamic product listings, real-time search filters, and checkout flows across multiple simultaneous projects.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Developed and maintained custom Wake modules and Scriban templates for client-specific landing pages and storefronts.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Built reusable UI components and implemented tests with Jest and React Testing Library, improving visual consistency and release stability in production.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Performed cross-browser and responsive testing on high-traffic promotional campaigns, ensuring visual parity across devices.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Automated repetitive development pipeline tasks using CLI scripts, speeding up delivery cycles.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Managed versioned codebase via Git and GitLab in a fully remote agile team following Scrum and Kanban workflows.</w:t>
      </w:r>
    </w:p>
    <w:p>
      <w:pPr>
        <w:pBdr>
          <w:bottom w:val="single" w:color="1A56DB" w:sz="6" w:space="4"/>
        </w:pBdr>
        <w:spacing w:after="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A56DB"/>
          <w:sz w:val="22"/>
          <w:szCs w:val="22"/>
        </w:rPr>
        <w:t xml:space="preserve">PROJECTS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Personal Portfolio — </w:t>
      </w:r>
      <w:hyperlink w:history="1" r:id="rId5wsdw3o3swzovtfe2hvsg">
        <w:r>
          <w:rPr>
            <w:rFonts w:ascii="Calibri" w:cs="Calibri" w:eastAsia="Calibri" w:hAnsi="Calibri"/>
            <w:color w:val="1A56DB"/>
            <w:sz w:val="20"/>
            <w:szCs w:val="20"/>
            <w:u w:val="single"/>
          </w:rPr>
          <w:t xml:space="preserve">helisondias.vercel.app</w:t>
        </w:r>
      </w:hyperlink>
    </w:p>
    <w:p>
      <w:pPr>
        <w:spacing w:after="40" w:before="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Bilingual (PT/EN) portfolio built with Next.js 14, TypeScript, and Tailwind CSS showcasing 10+ e-commerce projects, work experience, tech stack, and certifications. Deployed on Vercel with optimized SEO and Open Graph.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Stack: Next.js 14, TypeScript, Tailwind CSS, Framer Motion, Vercel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WebCine TV — </w:t>
      </w:r>
      <w:hyperlink w:history="1" r:id="rIdufvu7zclayufjttnj7cdk">
        <w:r>
          <w:rPr>
            <w:rFonts w:ascii="Calibri" w:cs="Calibri" w:eastAsia="Calibri" w:hAnsi="Calibri"/>
            <w:color w:val="1A56DB"/>
            <w:sz w:val="20"/>
            <w:szCs w:val="20"/>
            <w:u w:val="single"/>
          </w:rPr>
          <w:t xml:space="preserve">webcinetv.com.br</w:t>
        </w:r>
      </w:hyperlink>
    </w:p>
    <w:p>
      <w:pPr>
        <w:spacing w:after="40" w:before="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Real-time watch party platform — watch synchronized videos with friends, no sign-up required. Supports YouTube, Twitch, screen sharing, and file uploads. Live chat with custom nicknames and colors.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Stack: React, WebSockets, REST APIs</w:t>
      </w:r>
    </w:p>
    <w:p>
      <w:pPr>
        <w:pBdr>
          <w:bottom w:val="single" w:color="1A56DB" w:sz="6" w:space="4"/>
        </w:pBdr>
        <w:spacing w:after="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A56DB"/>
          <w:sz w:val="22"/>
          <w:szCs w:val="22"/>
        </w:rPr>
        <w:t xml:space="preserve">EDUCATION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B.Sc. in Computer Science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·  Estácio  ·  Aug 2023 – Aug 2026 (Expected)</w:t>
      </w:r>
    </w:p>
    <w:p>
      <w:pPr>
        <w:pBdr>
          <w:bottom w:val="single" w:color="1A56DB" w:sz="6" w:space="4"/>
        </w:pBdr>
        <w:spacing w:after="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A56DB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Wake Technical Certification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— Wake Platform · 2024</w:t>
      </w:r>
    </w:p>
    <w:p>
      <w:pPr>
        <w:pBdr>
          <w:bottom w:val="single" w:color="1A56DB" w:sz="6" w:space="4"/>
        </w:pBdr>
        <w:spacing w:after="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A56DB"/>
          <w:sz w:val="22"/>
          <w:szCs w:val="22"/>
        </w:rPr>
        <w:t xml:space="preserve">LANGUAGES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Portuguese: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Native  ·  </w:t>
      </w: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English: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Advanced (C1)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hgc1voldz9csq3rqk4t4" Type="http://schemas.openxmlformats.org/officeDocument/2006/relationships/hyperlink" Target="https://www.linkedin.com/in/helisondias/" TargetMode="External"/><Relationship Id="rIdv7fjvl1rqg3idvxhows5a" Type="http://schemas.openxmlformats.org/officeDocument/2006/relationships/hyperlink" Target="https://github.com/helisondias07" TargetMode="External"/><Relationship Id="rIdglxwnieyjr1sg8qx4d1cg" Type="http://schemas.openxmlformats.org/officeDocument/2006/relationships/hyperlink" Target="https://helisondias.vercel.app" TargetMode="External"/><Relationship Id="rId5wsdw3o3swzovtfe2hvsg" Type="http://schemas.openxmlformats.org/officeDocument/2006/relationships/hyperlink" Target="https://helisondias.vercel.app" TargetMode="External"/><Relationship Id="rIdufvu7zclayufjttnj7cdk" Type="http://schemas.openxmlformats.org/officeDocument/2006/relationships/hyperlink" Target="https://webcinetv.com.br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2026-05-31T23:28:52.027Z</dcterms:created>
  <dcterms:modified xsi:type="dcterms:W3CDTF">2026-05-31T23:28:52.028Z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