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文言文</w:t>
      </w:r>
      <w:r>
        <w:rPr>
          <w:rFonts w:ascii="PMingLiU" w:eastAsia="PMingLiU" w:hAnsi="PMingLiU" w:cs="PMingLiU"/>
          <w:kern w:val="0"/>
          <w:sz w:val="20"/>
          <w:szCs w:val="20"/>
        </w:rPr>
        <w:t>阅读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送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</w:t>
      </w:r>
      <w:r>
        <w:rPr>
          <w:rFonts w:ascii="PMingLiU" w:eastAsia="PMingLiU" w:hAnsi="PMingLiU" w:cs="PMingLiU"/>
          <w:kern w:val="0"/>
          <w:sz w:val="20"/>
          <w:szCs w:val="20"/>
        </w:rPr>
        <w:t>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生序（</w:t>
      </w:r>
      <w:r>
        <w:rPr>
          <w:rFonts w:ascii="PMingLiU" w:eastAsia="PMingLiU" w:hAnsi="PMingLiU" w:cs="PMingLiU"/>
          <w:kern w:val="0"/>
          <w:sz w:val="20"/>
          <w:szCs w:val="20"/>
        </w:rPr>
        <w:t>节选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余幼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即嗜学。家</w:t>
      </w:r>
      <w:r>
        <w:rPr>
          <w:rFonts w:ascii="PMingLiU" w:eastAsia="PMingLiU" w:hAnsi="PMingLiU" w:cs="PMingLiU"/>
          <w:kern w:val="0"/>
          <w:sz w:val="20"/>
          <w:szCs w:val="20"/>
        </w:rPr>
        <w:t>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，无从致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之家，手自笔</w:t>
      </w:r>
      <w:r>
        <w:rPr>
          <w:rFonts w:ascii="PMingLiU" w:eastAsia="PMingLiU" w:hAnsi="PMingLiU" w:cs="PMingLiU"/>
          <w:kern w:val="0"/>
          <w:sz w:val="20"/>
          <w:szCs w:val="20"/>
        </w:rPr>
        <w:t>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日以</w:t>
      </w:r>
      <w:r>
        <w:rPr>
          <w:rFonts w:ascii="PMingLiU" w:eastAsia="PMingLiU" w:hAnsi="PMingLiU" w:cs="PMingLiU"/>
          <w:kern w:val="0"/>
          <w:sz w:val="20"/>
          <w:szCs w:val="20"/>
        </w:rPr>
        <w:t>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。天大寒，</w:t>
      </w:r>
      <w:r>
        <w:rPr>
          <w:rFonts w:ascii="PMingLiU" w:eastAsia="PMingLiU" w:hAnsi="PMingLiU" w:cs="PMingLiU"/>
          <w:kern w:val="0"/>
          <w:sz w:val="20"/>
          <w:szCs w:val="20"/>
        </w:rPr>
        <w:t>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冰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，手指不可屈伸，弗之怠。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。以是人多以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。既加冠，益慕圣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之道。又患无</w:t>
      </w:r>
      <w:r>
        <w:rPr>
          <w:rFonts w:ascii="PMingLiU" w:eastAsia="PMingLiU" w:hAnsi="PMingLiU" w:cs="PMingLiU"/>
          <w:kern w:val="0"/>
          <w:sz w:val="20"/>
          <w:szCs w:val="20"/>
        </w:rPr>
        <w:t>硕师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名人与游，</w:t>
      </w:r>
      <w:r>
        <w:rPr>
          <w:rFonts w:ascii="PMingLiU" w:eastAsia="PMingLiU" w:hAnsi="PMingLiU" w:cs="PMingLiU"/>
          <w:kern w:val="0"/>
          <w:sz w:val="20"/>
          <w:szCs w:val="20"/>
        </w:rPr>
        <w:t>尝趋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百里外，从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之先达</w:t>
      </w:r>
      <w:r>
        <w:rPr>
          <w:rFonts w:ascii="PMingLiU" w:eastAsia="PMingLiU" w:hAnsi="PMingLiU" w:cs="PMingLiU"/>
          <w:kern w:val="0"/>
          <w:sz w:val="20"/>
          <w:szCs w:val="20"/>
        </w:rPr>
        <w:t>执经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叩</w:t>
      </w:r>
      <w:r>
        <w:rPr>
          <w:rFonts w:ascii="PMingLiU" w:eastAsia="PMingLiU" w:hAnsi="PMingLiU" w:cs="PMingLiU"/>
          <w:kern w:val="0"/>
          <w:sz w:val="20"/>
          <w:szCs w:val="20"/>
        </w:rPr>
        <w:t>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。先达德隆望尊，</w:t>
      </w:r>
      <w:r>
        <w:rPr>
          <w:rFonts w:ascii="PMingLiU" w:eastAsia="PMingLiU" w:hAnsi="PMingLiU" w:cs="PMingLiU"/>
          <w:kern w:val="0"/>
          <w:sz w:val="20"/>
          <w:szCs w:val="20"/>
        </w:rPr>
        <w:t>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人弟子填其室，未</w:t>
      </w:r>
      <w:r>
        <w:rPr>
          <w:rFonts w:ascii="PMingLiU" w:eastAsia="PMingLiU" w:hAnsi="PMingLiU" w:cs="PMingLiU"/>
          <w:kern w:val="0"/>
          <w:sz w:val="20"/>
          <w:szCs w:val="20"/>
        </w:rPr>
        <w:t>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稍降辞色。余立侍左右，援疑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理，俯身</w:t>
      </w:r>
      <w:r>
        <w:rPr>
          <w:rFonts w:ascii="PMingLiU" w:eastAsia="PMingLiU" w:hAnsi="PMingLiU" w:cs="PMingLiU"/>
          <w:kern w:val="0"/>
          <w:sz w:val="20"/>
          <w:szCs w:val="20"/>
        </w:rPr>
        <w:t>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耳以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；或遇其叱咄，色愈恭，礼愈至，不敢出一言以复；俟其欣悦，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又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焉。故余</w:t>
      </w:r>
      <w:r>
        <w:rPr>
          <w:rFonts w:ascii="PMingLiU" w:eastAsia="PMingLiU" w:hAnsi="PMingLiU" w:cs="PMingLiU"/>
          <w:kern w:val="0"/>
          <w:sz w:val="20"/>
          <w:szCs w:val="20"/>
        </w:rPr>
        <w:t>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愚，卒</w:t>
      </w:r>
      <w:r>
        <w:rPr>
          <w:rFonts w:ascii="PMingLiU" w:eastAsia="PMingLiU" w:hAnsi="PMingLiU" w:cs="PMingLiU"/>
          <w:kern w:val="0"/>
          <w:sz w:val="20"/>
          <w:szCs w:val="20"/>
        </w:rPr>
        <w:t>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有所</w:t>
      </w:r>
      <w:r>
        <w:rPr>
          <w:rFonts w:ascii="PMingLiU" w:eastAsia="PMingLiU" w:hAnsi="PMingLiU" w:cs="PMingLiU"/>
          <w:kern w:val="0"/>
          <w:sz w:val="20"/>
          <w:szCs w:val="20"/>
        </w:rPr>
        <w:t>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PMingLiU" w:eastAsia="PMingLiU" w:hAnsi="PMingLiU" w:cs="PMingLiU"/>
          <w:kern w:val="0"/>
          <w:sz w:val="20"/>
          <w:szCs w:val="20"/>
        </w:rPr>
        <w:t>孙权劝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学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初，</w:t>
      </w:r>
      <w:r>
        <w:rPr>
          <w:rFonts w:ascii="PMingLiU" w:eastAsia="PMingLiU" w:hAnsi="PMingLiU" w:cs="PMingLiU"/>
          <w:kern w:val="0"/>
          <w:sz w:val="20"/>
          <w:szCs w:val="20"/>
        </w:rPr>
        <w:t>权谓吕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卿今当涂掌事，不可不学！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PMingLiU" w:eastAsia="PMingLiU" w:hAnsi="PMingLiU" w:cs="PMingLiU"/>
          <w:kern w:val="0"/>
          <w:sz w:val="20"/>
          <w:szCs w:val="20"/>
        </w:rPr>
        <w:t>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往事耳。卿言多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，孰若孤？孤常</w:t>
      </w:r>
      <w:r>
        <w:rPr>
          <w:rFonts w:ascii="PMingLiU" w:eastAsia="PMingLiU" w:hAnsi="PMingLiU" w:cs="PMingLiU"/>
          <w:kern w:val="0"/>
          <w:sz w:val="20"/>
          <w:szCs w:val="20"/>
        </w:rPr>
        <w:t>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蒙乃始就学。及</w:t>
      </w:r>
      <w:r>
        <w:rPr>
          <w:rFonts w:ascii="PMingLiU" w:eastAsia="PMingLiU" w:hAnsi="PMingLiU" w:cs="PMingLiU"/>
          <w:kern w:val="0"/>
          <w:sz w:val="20"/>
          <w:szCs w:val="20"/>
        </w:rPr>
        <w:t>鲁肃过寻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阳，与蒙</w:t>
      </w:r>
      <w:r>
        <w:rPr>
          <w:rFonts w:ascii="PMingLiU" w:eastAsia="PMingLiU" w:hAnsi="PMingLiU" w:cs="PMingLiU"/>
          <w:kern w:val="0"/>
          <w:sz w:val="20"/>
          <w:szCs w:val="20"/>
        </w:rPr>
        <w:t>论议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，大惊曰：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卿今者才略，非复吴下阿蒙！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士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三日，即更刮目相待，大兄何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事之晚乎！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遂拜蒙母，</w:t>
      </w:r>
      <w:r>
        <w:rPr>
          <w:rFonts w:ascii="PMingLiU" w:eastAsia="PMingLiU" w:hAnsi="PMingLiU" w:cs="PMingLiU"/>
          <w:kern w:val="0"/>
          <w:sz w:val="20"/>
          <w:szCs w:val="20"/>
        </w:rPr>
        <w:t>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友而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（其一）（李白）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金樽清酒斗十千，玉</w:t>
      </w:r>
      <w:r>
        <w:rPr>
          <w:rFonts w:ascii="PMingLiU" w:eastAsia="PMingLiU" w:hAnsi="PMingLiU" w:cs="PMingLiU"/>
          <w:kern w:val="0"/>
          <w:sz w:val="20"/>
          <w:szCs w:val="20"/>
        </w:rPr>
        <w:t>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珍羞直万</w:t>
      </w:r>
      <w:r>
        <w:rPr>
          <w:rFonts w:ascii="PMingLiU" w:eastAsia="PMingLiU" w:hAnsi="PMingLiU" w:cs="PMingLiU"/>
          <w:kern w:val="0"/>
          <w:sz w:val="20"/>
          <w:szCs w:val="20"/>
        </w:rPr>
        <w:t>钱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。停杯投箸不能食，拔</w:t>
      </w:r>
      <w:r>
        <w:rPr>
          <w:rFonts w:ascii="PMingLiU" w:eastAsia="PMingLiU" w:hAnsi="PMingLiU" w:cs="PMingLiU"/>
          <w:kern w:val="0"/>
          <w:sz w:val="20"/>
          <w:szCs w:val="20"/>
        </w:rPr>
        <w:t>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四</w:t>
      </w:r>
      <w:r>
        <w:rPr>
          <w:rFonts w:ascii="PMingLiU" w:eastAsia="PMingLiU" w:hAnsi="PMingLiU" w:cs="PMingLiU"/>
          <w:kern w:val="0"/>
          <w:sz w:val="20"/>
          <w:szCs w:val="20"/>
        </w:rPr>
        <w:t>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心茫然。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欲渡黄河冰塞川，将登太行雪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山。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！多歧路，今安在？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】下列各</w:t>
      </w:r>
      <w:r>
        <w:rPr>
          <w:rFonts w:ascii="PMingLiU" w:eastAsia="PMingLiU" w:hAnsi="PMingLiU" w:cs="PMingLiU"/>
          <w:kern w:val="0"/>
          <w:sz w:val="20"/>
          <w:szCs w:val="20"/>
        </w:rPr>
        <w:t>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之家此所</w:t>
      </w:r>
      <w:r>
        <w:rPr>
          <w:rFonts w:ascii="PMingLiU" w:eastAsia="PMingLiU" w:hAnsi="PMingLiU" w:cs="PMingLiU"/>
          <w:kern w:val="0"/>
          <w:sz w:val="20"/>
          <w:szCs w:val="20"/>
        </w:rPr>
        <w:t>谓战胜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于朝廷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．当余之从</w:t>
      </w:r>
      <w:r>
        <w:rPr>
          <w:rFonts w:ascii="PMingLiU" w:eastAsia="PMingLiU" w:hAnsi="PMingLiU" w:cs="PMingLiU"/>
          <w:kern w:val="0"/>
          <w:sz w:val="20"/>
          <w:szCs w:val="20"/>
        </w:rPr>
        <w:t>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也予独</w:t>
      </w:r>
      <w:r>
        <w:rPr>
          <w:rFonts w:ascii="PMingLiU" w:eastAsia="PMingLiU" w:hAnsi="PMingLiU" w:cs="PMingLiU"/>
          <w:kern w:val="0"/>
          <w:sz w:val="20"/>
          <w:szCs w:val="20"/>
        </w:rPr>
        <w:t>爱莲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之出淤泥而不染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．色愈恭，礼愈至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其受于人者不至也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】下列句子中划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古今意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．蒙乃始就学。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】把文言文中画横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句子翻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成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代</w:t>
      </w:r>
      <w:r>
        <w:rPr>
          <w:rFonts w:ascii="PMingLiU" w:eastAsia="PMingLiU" w:hAnsi="PMingLiU" w:cs="PMingLiU"/>
          <w:kern w:val="0"/>
          <w:sz w:val="20"/>
          <w:szCs w:val="20"/>
        </w:rPr>
        <w:t>汉语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两文都是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者</w:t>
      </w:r>
      <w:r>
        <w:rPr>
          <w:rFonts w:ascii="PMingLiU" w:eastAsia="PMingLiU" w:hAnsi="PMingLiU" w:cs="PMingLiU"/>
          <w:kern w:val="0"/>
          <w:sz w:val="20"/>
          <w:szCs w:val="20"/>
        </w:rPr>
        <w:t>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后</w:t>
      </w:r>
      <w:r>
        <w:rPr>
          <w:rFonts w:ascii="PMingLiU" w:eastAsia="PMingLiU" w:hAnsi="PMingLiU" w:cs="PMingLiU"/>
          <w:kern w:val="0"/>
          <w:sz w:val="20"/>
          <w:szCs w:val="20"/>
        </w:rPr>
        <w:t>辈读书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劝说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方式有何相同之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？宋濂、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蒙两人的成功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你有什么启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</w:t>
      </w:r>
      <w:r>
        <w:rPr>
          <w:rFonts w:ascii="PMingLiU" w:eastAsia="PMingLiU" w:hAnsi="PMingLiU" w:cs="PMingLiU"/>
          <w:kern w:val="0"/>
          <w:sz w:val="20"/>
          <w:szCs w:val="20"/>
        </w:rPr>
        <w:t>这样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写的言外之意是什么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?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妙在何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根据提示</w:t>
      </w:r>
      <w:r>
        <w:rPr>
          <w:rFonts w:ascii="PMingLiU" w:eastAsia="PMingLiU" w:hAnsi="PMingLiU" w:cs="PMingLiU"/>
          <w:kern w:val="0"/>
          <w:sz w:val="20"/>
          <w:szCs w:val="20"/>
        </w:rPr>
        <w:t>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写名句或填写</w:t>
      </w:r>
      <w:r>
        <w:rPr>
          <w:rFonts w:ascii="PMingLiU" w:eastAsia="PMingLiU" w:hAnsi="PMingLiU" w:cs="PMingLiU"/>
          <w:kern w:val="0"/>
          <w:sz w:val="20"/>
          <w:szCs w:val="20"/>
        </w:rPr>
        <w:t>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文原句（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，但余</w:t>
      </w:r>
      <w:r>
        <w:rPr>
          <w:rFonts w:ascii="PMingLiU" w:eastAsia="PMingLiU" w:hAnsi="PMingLiU" w:cs="PMingLiU"/>
          <w:kern w:val="0"/>
          <w:sz w:val="20"/>
          <w:szCs w:val="20"/>
        </w:rPr>
        <w:t>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磬音。（《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破山寺后禅院》）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，她在</w:t>
      </w:r>
      <w:r>
        <w:rPr>
          <w:rFonts w:ascii="PMingLiU" w:eastAsia="PMingLiU" w:hAnsi="PMingLiU" w:cs="PMingLiU"/>
          <w:kern w:val="0"/>
          <w:sz w:val="20"/>
          <w:szCs w:val="20"/>
        </w:rPr>
        <w:t>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中笑。（《卜算子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咏梅》）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】陶潜在《</w:t>
      </w:r>
      <w:r>
        <w:rPr>
          <w:rFonts w:ascii="PMingLiU" w:eastAsia="PMingLiU" w:hAnsi="PMingLiU" w:cs="PMingLiU"/>
          <w:kern w:val="0"/>
          <w:sz w:val="20"/>
          <w:szCs w:val="20"/>
        </w:rPr>
        <w:t>归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园田居》中把</w:t>
      </w:r>
      <w:r>
        <w:rPr>
          <w:rFonts w:ascii="PMingLiU" w:eastAsia="PMingLiU" w:hAnsi="PMingLiU" w:cs="PMingLiU"/>
          <w:kern w:val="0"/>
          <w:sz w:val="20"/>
          <w:szCs w:val="20"/>
        </w:rPr>
        <w:t>劳动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写得富有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意的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    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   ____________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】崔</w:t>
      </w:r>
      <w:r>
        <w:rPr>
          <w:rFonts w:ascii="PMingLiU" w:eastAsia="PMingLiU" w:hAnsi="PMingLiU" w:cs="PMingLiU"/>
          <w:kern w:val="0"/>
          <w:sz w:val="20"/>
          <w:szCs w:val="20"/>
        </w:rPr>
        <w:t>颢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在《黄</w:t>
      </w:r>
      <w:r>
        <w:rPr>
          <w:rFonts w:ascii="PMingLiU" w:eastAsia="PMingLiU" w:hAnsi="PMingLiU" w:cs="PMingLiU"/>
          <w:kern w:val="0"/>
          <w:sz w:val="20"/>
          <w:szCs w:val="20"/>
        </w:rPr>
        <w:t>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楼》中写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思之情的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_____________     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  _         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】《木</w:t>
      </w:r>
      <w:r>
        <w:rPr>
          <w:rFonts w:ascii="PMingLiU" w:eastAsia="PMingLiU" w:hAnsi="PMingLiU" w:cs="PMingLiU"/>
          <w:kern w:val="0"/>
          <w:sz w:val="20"/>
          <w:szCs w:val="20"/>
        </w:rPr>
        <w:t>兰诗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》中写出了木</w:t>
      </w:r>
      <w:r>
        <w:rPr>
          <w:rFonts w:ascii="PMingLiU" w:eastAsia="PMingLiU" w:hAnsi="PMingLiU" w:cs="PMingLiU"/>
          <w:kern w:val="0"/>
          <w:sz w:val="20"/>
          <w:szCs w:val="20"/>
        </w:rPr>
        <w:t>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征</w:t>
      </w:r>
      <w:r>
        <w:rPr>
          <w:rFonts w:ascii="PMingLiU" w:eastAsia="PMingLiU" w:hAnsi="PMingLiU" w:cs="PMingLiU"/>
          <w:kern w:val="0"/>
          <w:sz w:val="20"/>
          <w:szCs w:val="20"/>
        </w:rPr>
        <w:t>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生活</w:t>
      </w:r>
      <w:r>
        <w:rPr>
          <w:rFonts w:ascii="PMingLiU" w:eastAsia="PMingLiU" w:hAnsi="PMingLiU" w:cs="PMingLiU"/>
          <w:kern w:val="0"/>
          <w:sz w:val="20"/>
          <w:szCs w:val="20"/>
        </w:rPr>
        <w:t>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苦及</w:t>
      </w:r>
      <w:r>
        <w:rPr>
          <w:rFonts w:ascii="PMingLiU" w:eastAsia="PMingLiU" w:hAnsi="PMingLiU" w:cs="PMingLiU"/>
          <w:kern w:val="0"/>
          <w:sz w:val="20"/>
          <w:szCs w:val="20"/>
        </w:rPr>
        <w:t>战场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气氛悲凉的</w:t>
      </w:r>
      <w:r>
        <w:rPr>
          <w:rFonts w:ascii="PMingLiU" w:eastAsia="PMingLiU" w:hAnsi="PMingLiU" w:cs="PMingLiU"/>
          <w:kern w:val="0"/>
          <w:sz w:val="20"/>
          <w:szCs w:val="20"/>
        </w:rPr>
        <w:t>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】王</w:t>
      </w:r>
      <w:r>
        <w:rPr>
          <w:rFonts w:ascii="PMingLiU" w:eastAsia="PMingLiU" w:hAnsi="PMingLiU" w:cs="PMingLiU"/>
          <w:kern w:val="0"/>
          <w:sz w:val="20"/>
          <w:szCs w:val="20"/>
        </w:rPr>
        <w:t>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《使至塞上》一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写出了塞外奇特壮</w:t>
      </w:r>
      <w:r>
        <w:rPr>
          <w:rFonts w:ascii="PMingLiU" w:eastAsia="PMingLiU" w:hAnsi="PMingLiU" w:cs="PMingLiU"/>
          <w:kern w:val="0"/>
          <w:sz w:val="20"/>
          <w:szCs w:val="20"/>
        </w:rPr>
        <w:t>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PMingLiU" w:eastAsia="PMingLiU" w:hAnsi="PMingLiU" w:cs="PMingLiU"/>
          <w:kern w:val="0"/>
          <w:sz w:val="20"/>
          <w:szCs w:val="20"/>
        </w:rPr>
        <w:t>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光，被誉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千古壮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的名句是：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7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】毛</w:t>
      </w:r>
      <w:r>
        <w:rPr>
          <w:rFonts w:ascii="PMingLiU" w:eastAsia="PMingLiU" w:hAnsi="PMingLiU" w:cs="PMingLiU"/>
          <w:kern w:val="0"/>
          <w:sz w:val="20"/>
          <w:szCs w:val="20"/>
        </w:rPr>
        <w:t>泽东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《沁园春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·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雪》中承上启下，由描写景物</w:t>
      </w:r>
      <w:r>
        <w:rPr>
          <w:rFonts w:ascii="PMingLiU" w:eastAsia="PMingLiU" w:hAnsi="PMingLiU" w:cs="PMingLiU"/>
          <w:kern w:val="0"/>
          <w:sz w:val="20"/>
          <w:szCs w:val="20"/>
        </w:rPr>
        <w:t>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入</w:t>
      </w:r>
      <w:r>
        <w:rPr>
          <w:rFonts w:ascii="PMingLiU" w:eastAsia="PMingLiU" w:hAnsi="PMingLiU" w:cs="PMingLiU"/>
          <w:kern w:val="0"/>
          <w:sz w:val="20"/>
          <w:szCs w:val="20"/>
        </w:rPr>
        <w:t>评论历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史人物的两句是：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           _______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8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】常建《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破山寺后禅院》中，通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幽静</w:t>
      </w:r>
      <w:r>
        <w:rPr>
          <w:rFonts w:ascii="PMingLiU" w:eastAsia="PMingLiU" w:hAnsi="PMingLiU" w:cs="PMingLiU"/>
          <w:kern w:val="0"/>
          <w:sz w:val="20"/>
          <w:szCs w:val="20"/>
        </w:rPr>
        <w:t>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境的描写表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人的心情与自然景色和</w:t>
      </w:r>
      <w:r>
        <w:rPr>
          <w:rFonts w:ascii="PMingLiU" w:eastAsia="PMingLiU" w:hAnsi="PMingLiU" w:cs="PMingLiU"/>
          <w:kern w:val="0"/>
          <w:sz w:val="20"/>
          <w:szCs w:val="20"/>
        </w:rPr>
        <w:t>谐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相融的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】白居易：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】辛弃疾《破</w:t>
      </w:r>
      <w:r>
        <w:rPr>
          <w:rFonts w:ascii="PMingLiU" w:eastAsia="PMingLiU" w:hAnsi="PMingLiU" w:cs="PMingLiU"/>
          <w:kern w:val="0"/>
          <w:sz w:val="20"/>
          <w:szCs w:val="20"/>
        </w:rPr>
        <w:t>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·</w:t>
      </w:r>
      <w:r>
        <w:rPr>
          <w:rFonts w:ascii="PMingLiU" w:eastAsia="PMingLiU" w:hAnsi="PMingLiU" w:cs="PMingLiU"/>
          <w:kern w:val="0"/>
          <w:sz w:val="20"/>
          <w:szCs w:val="20"/>
        </w:rPr>
        <w:t>为陈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同甫</w:t>
      </w:r>
      <w:r>
        <w:rPr>
          <w:rFonts w:ascii="PMingLiU" w:eastAsia="PMingLiU" w:hAnsi="PMingLiU" w:cs="PMingLiU"/>
          <w:kern w:val="0"/>
          <w:sz w:val="20"/>
          <w:szCs w:val="20"/>
        </w:rPr>
        <w:t>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壮</w:t>
      </w:r>
      <w:r>
        <w:rPr>
          <w:rFonts w:ascii="PMingLiU" w:eastAsia="PMingLiU" w:hAnsi="PMingLiU" w:cs="PMingLiU"/>
          <w:kern w:val="0"/>
          <w:sz w:val="20"/>
          <w:szCs w:val="20"/>
        </w:rPr>
        <w:t>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以寄之》中化用典故表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将士出征前的壮</w:t>
      </w:r>
      <w:r>
        <w:rPr>
          <w:rFonts w:ascii="PMingLiU" w:eastAsia="PMingLiU" w:hAnsi="PMingLiU" w:cs="PMingLiU"/>
          <w:kern w:val="0"/>
          <w:sz w:val="20"/>
          <w:szCs w:val="20"/>
        </w:rPr>
        <w:t>阔场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面的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