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某同学用游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卡尺和螺旋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微器分</w:t>
      </w:r>
      <w:r>
        <w:rPr>
          <w:rFonts w:ascii="PMingLiU" w:eastAsia="PMingLiU" w:hAnsi="PMingLiU" w:cs="PMingLiU"/>
          <w:kern w:val="0"/>
          <w:sz w:val="20"/>
          <w:szCs w:val="20"/>
        </w:rPr>
        <w:t>别测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量一薄的金属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片的直径和厚度。</w:t>
      </w:r>
      <w:r>
        <w:rPr>
          <w:rFonts w:ascii="PMingLiU" w:eastAsia="PMingLiU" w:hAnsi="PMingLiU" w:cs="PMingLiU"/>
          <w:kern w:val="0"/>
          <w:sz w:val="20"/>
          <w:szCs w:val="20"/>
        </w:rPr>
        <w:t>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中的示数。</w:t>
      </w:r>
      <w:r>
        <w:rPr>
          <w:rFonts w:ascii="PMingLiU" w:eastAsia="PMingLiU" w:hAnsi="PMingLiU" w:cs="PMingLiU"/>
          <w:kern w:val="0"/>
          <w:sz w:val="20"/>
          <w:szCs w:val="20"/>
        </w:rPr>
        <w:t>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cm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。厚度的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5543550" cy="1590675"/>
            <wp:docPr id="100000" name="" descr="9770b52403319ba8095d3f710ee2b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小明根据所学的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学知</w:t>
      </w:r>
      <w:r>
        <w:rPr>
          <w:rFonts w:ascii="PMingLiU" w:eastAsia="PMingLiU" w:hAnsi="PMingLiU" w:cs="PMingLiU"/>
          <w:kern w:val="0"/>
          <w:sz w:val="20"/>
          <w:szCs w:val="20"/>
        </w:rPr>
        <w:t>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，想</w:t>
      </w:r>
      <w:r>
        <w:rPr>
          <w:rFonts w:ascii="PMingLiU" w:eastAsia="PMingLiU" w:hAnsi="PMingLiU" w:cs="PMingLiU"/>
          <w:kern w:val="0"/>
          <w:sz w:val="20"/>
          <w:szCs w:val="20"/>
        </w:rPr>
        <w:t>设计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一个汽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超</w:t>
      </w:r>
      <w:r>
        <w:rPr>
          <w:rFonts w:ascii="PMingLiU" w:eastAsia="PMingLiU" w:hAnsi="PMingLiU" w:cs="PMingLiU"/>
          <w:kern w:val="0"/>
          <w:sz w:val="20"/>
          <w:szCs w:val="20"/>
        </w:rPr>
        <w:t>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自</w:t>
      </w:r>
      <w:r>
        <w:rPr>
          <w:rFonts w:ascii="PMingLiU" w:eastAsia="PMingLiU" w:hAnsi="PMingLiU" w:cs="PMingLiU"/>
          <w:kern w:val="0"/>
          <w:sz w:val="20"/>
          <w:szCs w:val="20"/>
        </w:rPr>
        <w:t>动报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警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路．他</w:t>
      </w:r>
      <w:r>
        <w:rPr>
          <w:rFonts w:ascii="PMingLiU" w:eastAsia="PMingLiU" w:hAnsi="PMingLiU" w:cs="PMingLiU"/>
          <w:kern w:val="0"/>
          <w:sz w:val="20"/>
          <w:szCs w:val="20"/>
        </w:rPr>
        <w:t>查阅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了相关</w:t>
      </w:r>
      <w:r>
        <w:rPr>
          <w:rFonts w:ascii="PMingLiU" w:eastAsia="PMingLiU" w:hAnsi="PMingLiU" w:cs="PMingLiU"/>
          <w:kern w:val="0"/>
          <w:sz w:val="20"/>
          <w:szCs w:val="20"/>
        </w:rPr>
        <w:t>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料了解到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敏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阻是阻</w:t>
      </w:r>
      <w:r>
        <w:rPr>
          <w:rFonts w:ascii="PMingLiU" w:eastAsia="PMingLiU" w:hAnsi="PMingLiU" w:cs="PMingLiU"/>
          <w:kern w:val="0"/>
          <w:sz w:val="20"/>
          <w:szCs w:val="20"/>
        </w:rPr>
        <w:t>值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随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化而</w:t>
      </w:r>
      <w:r>
        <w:rPr>
          <w:rFonts w:ascii="PMingLiU" w:eastAsia="PMingLiU" w:hAnsi="PMingLiU" w:cs="PMingLiU"/>
          <w:kern w:val="0"/>
          <w:sz w:val="20"/>
          <w:szCs w:val="20"/>
        </w:rPr>
        <w:t>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化的元件，并了解到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敏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阻在生活中的一种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——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感器．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感器受到的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力越大，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出的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就越大，用它可以称量汽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的重．某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与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力的关系如下表：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3095625" cy="447675"/>
            <wp:docPr id="100001" name="" descr="dd2ea54239078ecc74a3e0a475696d1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小明利用</w:t>
      </w:r>
      <w:r>
        <w:rPr>
          <w:rFonts w:ascii="PMingLiU" w:eastAsia="PMingLiU" w:hAnsi="PMingLiU" w:cs="PMingLiU"/>
          <w:kern w:val="0"/>
          <w:sz w:val="20"/>
          <w:szCs w:val="20"/>
        </w:rPr>
        <w:t>该压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感器和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阻箱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R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最大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999.9Ω)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及部分其它器材</w:t>
      </w:r>
      <w:r>
        <w:rPr>
          <w:rFonts w:ascii="PMingLiU" w:eastAsia="PMingLiU" w:hAnsi="PMingLiU" w:cs="PMingLiU"/>
          <w:kern w:val="0"/>
          <w:sz w:val="20"/>
          <w:szCs w:val="20"/>
        </w:rPr>
        <w:t>设计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了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甲所示的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路，</w:t>
      </w:r>
      <w:r>
        <w:rPr>
          <w:rFonts w:ascii="PMingLiU" w:eastAsia="PMingLiU" w:hAnsi="PMingLiU" w:cs="PMingLiU"/>
          <w:kern w:val="0"/>
          <w:sz w:val="20"/>
          <w:szCs w:val="20"/>
        </w:rPr>
        <w:t>闭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合开关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S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，当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圈中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流大于或等于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20mA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磁</w:t>
      </w:r>
      <w:r>
        <w:rPr>
          <w:rFonts w:ascii="PMingLiU" w:eastAsia="PMingLiU" w:hAnsi="PMingLiU" w:cs="PMingLiU"/>
          <w:kern w:val="0"/>
          <w:sz w:val="20"/>
          <w:szCs w:val="20"/>
        </w:rPr>
        <w:t>继电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器的</w:t>
      </w:r>
      <w:r>
        <w:rPr>
          <w:rFonts w:ascii="PMingLiU" w:eastAsia="PMingLiU" w:hAnsi="PMingLiU" w:cs="PMingLiU"/>
          <w:kern w:val="0"/>
          <w:sz w:val="20"/>
          <w:szCs w:val="20"/>
        </w:rPr>
        <w:t>衔铁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被吸合．已知</w:t>
      </w:r>
      <w:r>
        <w:rPr>
          <w:rFonts w:ascii="PMingLiU" w:eastAsia="PMingLiU" w:hAnsi="PMingLiU" w:cs="PMingLiU"/>
          <w:kern w:val="0"/>
          <w:sz w:val="20"/>
          <w:szCs w:val="20"/>
        </w:rPr>
        <w:t>继电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器</w:t>
      </w:r>
      <w:r>
        <w:rPr>
          <w:rFonts w:ascii="PMingLiU" w:eastAsia="PMingLiU" w:hAnsi="PMingLiU" w:cs="PMingLiU"/>
          <w:kern w:val="0"/>
          <w:sz w:val="20"/>
          <w:szCs w:val="20"/>
        </w:rPr>
        <w:t>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圈的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25Ω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继电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器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路的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源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由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感器的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U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提供．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假</w:t>
      </w:r>
      <w:r>
        <w:rPr>
          <w:rFonts w:ascii="PMingLiU" w:eastAsia="PMingLiU" w:hAnsi="PMingLiU" w:cs="PMingLiU"/>
          <w:kern w:val="0"/>
          <w:sz w:val="20"/>
          <w:szCs w:val="20"/>
        </w:rPr>
        <w:t>设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U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不受</w:t>
      </w:r>
      <w:r>
        <w:rPr>
          <w:rFonts w:ascii="PMingLiU" w:eastAsia="PMingLiU" w:hAnsi="PMingLiU" w:cs="PMingLiU"/>
          <w:kern w:val="0"/>
          <w:sz w:val="20"/>
          <w:szCs w:val="20"/>
        </w:rPr>
        <w:t>继电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器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路影响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5372100" cy="1962150"/>
            <wp:docPr id="100002" name="" descr="c069b04fbe4289d94f04e9692c9bb3d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根据表格中数据，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在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乙</w:t>
      </w:r>
      <w:r>
        <w:rPr>
          <w:rFonts w:ascii="PMingLiU" w:eastAsia="PMingLiU" w:hAnsi="PMingLiU" w:cs="PMingLiU"/>
          <w:kern w:val="0"/>
          <w:sz w:val="20"/>
          <w:szCs w:val="20"/>
        </w:rPr>
        <w:t>给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定的坐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系中描</w:t>
      </w:r>
      <w:r>
        <w:rPr>
          <w:rFonts w:ascii="PMingLiU" w:eastAsia="PMingLiU" w:hAnsi="PMingLiU" w:cs="PMingLiU"/>
          <w:kern w:val="0"/>
          <w:sz w:val="20"/>
          <w:szCs w:val="20"/>
        </w:rPr>
        <w:t>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感器的</w:t>
      </w:r>
      <w:r>
        <w:rPr>
          <w:rFonts w:ascii="PMingLiU" w:eastAsia="PMingLiU" w:hAnsi="PMingLiU" w:cs="PMingLiU"/>
          <w:kern w:val="0"/>
          <w:sz w:val="20"/>
          <w:szCs w:val="20"/>
        </w:rPr>
        <w:t>输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电压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随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</w:t>
      </w:r>
      <w:r>
        <w:rPr>
          <w:rFonts w:ascii="PMingLiU" w:eastAsia="PMingLiU" w:hAnsi="PMingLiU" w:cs="PMingLiU"/>
          <w:kern w:val="0"/>
          <w:sz w:val="20"/>
          <w:szCs w:val="20"/>
        </w:rPr>
        <w:t>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化的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像；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(2)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当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力增加到一定程度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电铃报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警，</w:t>
      </w:r>
      <w:r>
        <w:rPr>
          <w:rFonts w:ascii="PMingLiU" w:eastAsia="PMingLiU" w:hAnsi="PMingLiU" w:cs="PMingLiU"/>
          <w:kern w:val="0"/>
          <w:sz w:val="20"/>
          <w:szCs w:val="20"/>
        </w:rPr>
        <w:t>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明汽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超</w:t>
      </w:r>
      <w:r>
        <w:rPr>
          <w:rFonts w:ascii="PMingLiU" w:eastAsia="PMingLiU" w:hAnsi="PMingLiU" w:cs="PMingLiU"/>
          <w:kern w:val="0"/>
          <w:sz w:val="20"/>
          <w:szCs w:val="20"/>
        </w:rPr>
        <w:t>载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则图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甲中</w:t>
      </w:r>
      <w:r>
        <w:rPr>
          <w:rFonts w:ascii="PMingLiU" w:eastAsia="PMingLiU" w:hAnsi="PMingLiU" w:cs="PMingLiU"/>
          <w:kern w:val="0"/>
          <w:sz w:val="20"/>
          <w:szCs w:val="20"/>
        </w:rPr>
        <w:t>电铃应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接在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(</w:t>
      </w:r>
      <w:r>
        <w:rPr>
          <w:rFonts w:ascii="PMingLiU" w:eastAsia="PMingLiU" w:hAnsi="PMingLiU" w:cs="PMingLiU"/>
          <w:kern w:val="0"/>
          <w:sz w:val="20"/>
          <w:szCs w:val="20"/>
        </w:rPr>
        <w:t>选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填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或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“C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D”)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两端；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(3)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小明希望</w:t>
      </w:r>
      <w:r>
        <w:rPr>
          <w:rFonts w:ascii="PMingLiU" w:eastAsia="PMingLiU" w:hAnsi="PMingLiU" w:cs="PMingLiU"/>
          <w:kern w:val="0"/>
          <w:sz w:val="20"/>
          <w:szCs w:val="20"/>
        </w:rPr>
        <w:t>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力大于或等于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2.4×105N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，启</w:t>
      </w:r>
      <w:r>
        <w:rPr>
          <w:rFonts w:ascii="PMingLiU" w:eastAsia="PMingLiU" w:hAnsi="PMingLiU" w:cs="PMingLiU"/>
          <w:kern w:val="0"/>
          <w:sz w:val="20"/>
          <w:szCs w:val="20"/>
        </w:rPr>
        <w:t>动报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警系</w:t>
      </w:r>
      <w:r>
        <w:rPr>
          <w:rFonts w:ascii="PMingLiU" w:eastAsia="PMingLiU" w:hAnsi="PMingLiU" w:cs="PMingLiU"/>
          <w:kern w:val="0"/>
          <w:sz w:val="20"/>
          <w:szCs w:val="20"/>
        </w:rPr>
        <w:t>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则电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阻箱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R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＇的</w:t>
      </w:r>
      <w:r>
        <w:rPr>
          <w:rFonts w:ascii="PMingLiU" w:eastAsia="PMingLiU" w:hAnsi="PMingLiU" w:cs="PMingLiU"/>
          <w:kern w:val="0"/>
          <w:sz w:val="20"/>
          <w:szCs w:val="20"/>
        </w:rPr>
        <w:t>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阻</w:t>
      </w:r>
      <w:r>
        <w:rPr>
          <w:rFonts w:ascii="PMingLiU" w:eastAsia="PMingLiU" w:hAnsi="PMingLiU" w:cs="PMingLiU"/>
          <w:kern w:val="0"/>
          <w:sz w:val="20"/>
          <w:szCs w:val="20"/>
        </w:rPr>
        <w:t>应调节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到多大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?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(4)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要使</w:t>
      </w:r>
      <w:r>
        <w:rPr>
          <w:rFonts w:ascii="PMingLiU" w:eastAsia="PMingLiU" w:hAnsi="PMingLiU" w:cs="PMingLiU"/>
          <w:kern w:val="0"/>
          <w:sz w:val="20"/>
          <w:szCs w:val="20"/>
        </w:rPr>
        <w:t>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装置</w:t>
      </w:r>
      <w:r>
        <w:rPr>
          <w:rFonts w:ascii="PMingLiU" w:eastAsia="PMingLiU" w:hAnsi="PMingLiU" w:cs="PMingLiU"/>
          <w:kern w:val="0"/>
          <w:sz w:val="20"/>
          <w:szCs w:val="20"/>
        </w:rPr>
        <w:t>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警，汽</w:t>
      </w:r>
      <w:r>
        <w:rPr>
          <w:rFonts w:ascii="PMingLiU" w:eastAsia="PMingLiU" w:hAnsi="PMingLiU" w:cs="PMingLiU"/>
          <w:kern w:val="0"/>
          <w:sz w:val="20"/>
          <w:szCs w:val="20"/>
        </w:rPr>
        <w:t>车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的最小重力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多少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?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