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925FF" w14:textId="77777777" w:rsidR="009751A1" w:rsidRDefault="009751A1" w:rsidP="009751A1">
      <w:pPr>
        <w:spacing w:line="200" w:lineRule="atLeast"/>
        <w:ind w:left="118"/>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uk-UA"/>
        </w:rPr>
        <w:drawing>
          <wp:inline distT="0" distB="0" distL="0" distR="0" wp14:anchorId="220CF9DC" wp14:editId="66DA25F1">
            <wp:extent cx="5935980" cy="830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830580"/>
                    </a:xfrm>
                    <a:prstGeom prst="rect">
                      <a:avLst/>
                    </a:prstGeom>
                    <a:noFill/>
                    <a:ln>
                      <a:noFill/>
                    </a:ln>
                  </pic:spPr>
                </pic:pic>
              </a:graphicData>
            </a:graphic>
          </wp:inline>
        </w:drawing>
      </w:r>
    </w:p>
    <w:p w14:paraId="5CC37C74" w14:textId="77777777" w:rsidR="009751A1" w:rsidRDefault="009751A1" w:rsidP="009751A1">
      <w:pPr>
        <w:spacing w:before="5"/>
        <w:rPr>
          <w:rFonts w:ascii="Times New Roman" w:eastAsia="Times New Roman" w:hAnsi="Times New Roman" w:cs="Times New Roman"/>
          <w:sz w:val="18"/>
          <w:szCs w:val="18"/>
        </w:rPr>
      </w:pPr>
    </w:p>
    <w:p w14:paraId="528A5FA8" w14:textId="77777777" w:rsidR="009751A1" w:rsidRDefault="009751A1" w:rsidP="009751A1">
      <w:pPr>
        <w:pStyle w:val="Heading5"/>
        <w:spacing w:before="64"/>
        <w:ind w:right="1514"/>
        <w:jc w:val="center"/>
        <w:rPr>
          <w:rFonts w:ascii="Arial" w:eastAsia="Arial" w:hAnsi="Arial" w:cs="Arial"/>
          <w:b w:val="0"/>
          <w:bCs w:val="0"/>
          <w:lang w:val="ru-RU"/>
        </w:rPr>
      </w:pPr>
      <w:r>
        <w:rPr>
          <w:rFonts w:ascii="Arial" w:hAnsi="Arial"/>
          <w:spacing w:val="-1"/>
          <w:lang w:val="ru-RU"/>
        </w:rPr>
        <w:t>НАЦІОНАЛЬНИЙ</w:t>
      </w:r>
      <w:r>
        <w:rPr>
          <w:rFonts w:ascii="Arial" w:hAnsi="Arial"/>
          <w:lang w:val="ru-RU"/>
        </w:rPr>
        <w:t xml:space="preserve"> </w:t>
      </w:r>
      <w:r>
        <w:rPr>
          <w:rFonts w:ascii="Arial" w:hAnsi="Arial"/>
          <w:spacing w:val="-1"/>
          <w:lang w:val="ru-RU"/>
        </w:rPr>
        <w:t>ТЕХНІЧНИЙ</w:t>
      </w:r>
      <w:r>
        <w:rPr>
          <w:rFonts w:ascii="Arial" w:hAnsi="Arial"/>
          <w:lang w:val="ru-RU"/>
        </w:rPr>
        <w:t xml:space="preserve"> </w:t>
      </w:r>
      <w:r>
        <w:rPr>
          <w:rFonts w:ascii="Arial" w:hAnsi="Arial"/>
          <w:spacing w:val="-1"/>
          <w:lang w:val="ru-RU"/>
        </w:rPr>
        <w:t>УНІВЕРСИТЕТ</w:t>
      </w:r>
      <w:r>
        <w:rPr>
          <w:rFonts w:ascii="Arial" w:hAnsi="Arial"/>
          <w:lang w:val="ru-RU"/>
        </w:rPr>
        <w:t xml:space="preserve"> </w:t>
      </w:r>
      <w:r>
        <w:rPr>
          <w:rFonts w:ascii="Arial" w:hAnsi="Arial"/>
          <w:spacing w:val="-5"/>
          <w:lang w:val="ru-RU"/>
        </w:rPr>
        <w:t>УКРАЇНИ</w:t>
      </w:r>
      <w:r>
        <w:rPr>
          <w:rFonts w:ascii="Arial" w:hAnsi="Arial"/>
          <w:lang w:val="ru-RU"/>
        </w:rPr>
        <w:t xml:space="preserve"> (КРІ)</w:t>
      </w:r>
    </w:p>
    <w:p w14:paraId="218490FE" w14:textId="77777777" w:rsidR="009751A1" w:rsidRDefault="00234BFC" w:rsidP="009751A1">
      <w:pPr>
        <w:pStyle w:val="Style1"/>
        <w:rPr>
          <w:rStyle w:val="Hyperlink"/>
          <w:rFonts w:eastAsiaTheme="minorHAnsi"/>
          <w:color w:val="660099"/>
          <w:sz w:val="22"/>
          <w:szCs w:val="22"/>
          <w:shd w:val="clear" w:color="auto" w:fill="FFFFFF"/>
          <w:lang w:val="uk-UA"/>
        </w:rPr>
      </w:pPr>
      <w:hyperlink r:id="rId6" w:history="1">
        <w:r w:rsidR="009751A1" w:rsidRPr="00BF626B">
          <w:rPr>
            <w:rStyle w:val="Hyperlink"/>
            <w:lang w:val="ru-RU"/>
          </w:rPr>
          <w:t>Інститут прикладного системного анал</w:t>
        </w:r>
        <w:proofErr w:type="spellStart"/>
        <w:r w:rsidR="009751A1">
          <w:rPr>
            <w:rStyle w:val="Hyperlink"/>
          </w:rPr>
          <w:t>i</w:t>
        </w:r>
        <w:proofErr w:type="spellEnd"/>
        <w:r w:rsidR="009751A1" w:rsidRPr="00BF626B">
          <w:rPr>
            <w:rStyle w:val="Hyperlink"/>
            <w:lang w:val="ru-RU"/>
          </w:rPr>
          <w:t>зу</w:t>
        </w:r>
      </w:hyperlink>
    </w:p>
    <w:p w14:paraId="75BB1565" w14:textId="77777777" w:rsidR="009751A1" w:rsidRDefault="009751A1" w:rsidP="009751A1">
      <w:pPr>
        <w:jc w:val="center"/>
        <w:rPr>
          <w:rFonts w:eastAsia="Arial"/>
          <w:sz w:val="28"/>
          <w:szCs w:val="28"/>
        </w:rPr>
      </w:pPr>
    </w:p>
    <w:p w14:paraId="2530BB94" w14:textId="77777777" w:rsidR="009751A1" w:rsidRDefault="009751A1" w:rsidP="009751A1">
      <w:pPr>
        <w:rPr>
          <w:rFonts w:ascii="Arial" w:eastAsia="Arial" w:hAnsi="Arial" w:cs="Arial"/>
          <w:b/>
          <w:bCs/>
          <w:sz w:val="28"/>
          <w:szCs w:val="28"/>
          <w:lang w:val="ru-RU"/>
        </w:rPr>
      </w:pPr>
    </w:p>
    <w:p w14:paraId="5998E838" w14:textId="77777777" w:rsidR="009751A1" w:rsidRDefault="009751A1" w:rsidP="009751A1">
      <w:pPr>
        <w:rPr>
          <w:rFonts w:ascii="Arial" w:eastAsia="Arial" w:hAnsi="Arial" w:cs="Arial"/>
          <w:b/>
          <w:bCs/>
          <w:sz w:val="28"/>
          <w:szCs w:val="28"/>
          <w:lang w:val="ru-RU"/>
        </w:rPr>
      </w:pPr>
    </w:p>
    <w:p w14:paraId="5A1182CF" w14:textId="77777777" w:rsidR="009751A1" w:rsidRDefault="009751A1" w:rsidP="009751A1">
      <w:pPr>
        <w:rPr>
          <w:rFonts w:ascii="Arial" w:eastAsia="Arial" w:hAnsi="Arial" w:cs="Arial"/>
          <w:b/>
          <w:bCs/>
          <w:sz w:val="28"/>
          <w:szCs w:val="28"/>
          <w:lang w:val="ru-RU"/>
        </w:rPr>
      </w:pPr>
    </w:p>
    <w:p w14:paraId="6CD43090" w14:textId="77777777" w:rsidR="009751A1" w:rsidRDefault="009751A1" w:rsidP="009751A1">
      <w:pPr>
        <w:rPr>
          <w:rFonts w:ascii="Arial" w:eastAsia="Arial" w:hAnsi="Arial" w:cs="Arial"/>
          <w:b/>
          <w:bCs/>
          <w:sz w:val="28"/>
          <w:szCs w:val="28"/>
          <w:lang w:val="ru-RU"/>
        </w:rPr>
      </w:pPr>
    </w:p>
    <w:p w14:paraId="2357FDB3" w14:textId="77777777" w:rsidR="009751A1" w:rsidRPr="00BF626B" w:rsidRDefault="009751A1" w:rsidP="009751A1">
      <w:pPr>
        <w:spacing w:before="1"/>
        <w:rPr>
          <w:rFonts w:ascii="Arial" w:eastAsia="Arial" w:hAnsi="Arial" w:cs="Arial"/>
          <w:b/>
          <w:bCs/>
          <w:sz w:val="32"/>
          <w:szCs w:val="32"/>
          <w:lang w:val="ru-RU"/>
        </w:rPr>
      </w:pPr>
    </w:p>
    <w:p w14:paraId="01AC7966" w14:textId="22709DA3" w:rsidR="009751A1" w:rsidRPr="00BF626B" w:rsidRDefault="009751A1" w:rsidP="009751A1">
      <w:pPr>
        <w:ind w:right="-8"/>
        <w:jc w:val="center"/>
        <w:rPr>
          <w:rFonts w:ascii="Arial" w:eastAsia="Arial" w:hAnsi="Arial" w:cs="Arial"/>
          <w:b/>
          <w:bCs/>
          <w:sz w:val="32"/>
          <w:szCs w:val="32"/>
          <w:lang w:val="ru-RU"/>
        </w:rPr>
      </w:pPr>
      <w:r w:rsidRPr="00BF626B">
        <w:rPr>
          <w:rFonts w:ascii="Arial" w:eastAsia="Arial" w:hAnsi="Arial" w:cs="Arial"/>
          <w:b/>
          <w:bCs/>
          <w:spacing w:val="-1"/>
          <w:sz w:val="32"/>
          <w:szCs w:val="32"/>
          <w:lang w:val="ru-RU"/>
        </w:rPr>
        <w:t>Лабораторна</w:t>
      </w:r>
      <w:r w:rsidRPr="00BF626B">
        <w:rPr>
          <w:rFonts w:ascii="Arial" w:eastAsia="Arial" w:hAnsi="Arial" w:cs="Arial"/>
          <w:b/>
          <w:bCs/>
          <w:spacing w:val="-2"/>
          <w:sz w:val="32"/>
          <w:szCs w:val="32"/>
          <w:lang w:val="ru-RU"/>
        </w:rPr>
        <w:t xml:space="preserve"> </w:t>
      </w:r>
      <w:r w:rsidRPr="00BF626B">
        <w:rPr>
          <w:rFonts w:ascii="Arial" w:eastAsia="Arial" w:hAnsi="Arial" w:cs="Arial"/>
          <w:b/>
          <w:bCs/>
          <w:spacing w:val="-1"/>
          <w:sz w:val="32"/>
          <w:szCs w:val="32"/>
          <w:lang w:val="ru-RU"/>
        </w:rPr>
        <w:t>робота</w:t>
      </w:r>
      <w:r w:rsidRPr="00BF626B">
        <w:rPr>
          <w:rFonts w:ascii="Arial" w:eastAsia="Arial" w:hAnsi="Arial" w:cs="Arial"/>
          <w:b/>
          <w:bCs/>
          <w:sz w:val="32"/>
          <w:szCs w:val="32"/>
          <w:lang w:val="ru-RU"/>
        </w:rPr>
        <w:t xml:space="preserve"> </w:t>
      </w:r>
      <w:r w:rsidRPr="00BF626B">
        <w:rPr>
          <w:rFonts w:ascii="Arial" w:eastAsia="Arial" w:hAnsi="Arial" w:cs="Arial"/>
          <w:b/>
          <w:bCs/>
          <w:spacing w:val="-1"/>
          <w:sz w:val="32"/>
          <w:szCs w:val="32"/>
          <w:lang w:val="ru-RU"/>
        </w:rPr>
        <w:t>№</w:t>
      </w:r>
      <w:r w:rsidR="00234BFC">
        <w:rPr>
          <w:rFonts w:ascii="Arial" w:eastAsia="Arial" w:hAnsi="Arial" w:cs="Arial"/>
          <w:b/>
          <w:bCs/>
          <w:spacing w:val="-1"/>
          <w:sz w:val="32"/>
          <w:szCs w:val="32"/>
          <w:lang w:val="ru-RU"/>
        </w:rPr>
        <w:t>4</w:t>
      </w:r>
      <w:bookmarkStart w:id="0" w:name="_GoBack"/>
      <w:bookmarkEnd w:id="0"/>
    </w:p>
    <w:p w14:paraId="50B9E877" w14:textId="77777777" w:rsidR="009751A1" w:rsidRPr="00BF626B" w:rsidRDefault="009751A1" w:rsidP="009751A1">
      <w:pPr>
        <w:jc w:val="center"/>
        <w:rPr>
          <w:rFonts w:ascii="Times New Roman" w:eastAsiaTheme="majorEastAsia" w:hAnsi="Times New Roman" w:cs="Times New Roman"/>
          <w:b/>
          <w:bCs/>
          <w:sz w:val="32"/>
          <w:szCs w:val="32"/>
        </w:rPr>
      </w:pPr>
      <w:r w:rsidRPr="00BF626B">
        <w:rPr>
          <w:b/>
          <w:bCs/>
          <w:sz w:val="32"/>
          <w:szCs w:val="32"/>
          <w:lang w:val="ru-RU"/>
        </w:rPr>
        <w:t>з</w:t>
      </w:r>
      <w:r w:rsidRPr="00BF626B">
        <w:rPr>
          <w:b/>
          <w:bCs/>
          <w:spacing w:val="-1"/>
          <w:sz w:val="32"/>
          <w:szCs w:val="32"/>
          <w:lang w:val="ru-RU"/>
        </w:rPr>
        <w:t xml:space="preserve"> дисципліни</w:t>
      </w:r>
      <w:r w:rsidRPr="00BF626B">
        <w:rPr>
          <w:b/>
          <w:bCs/>
          <w:spacing w:val="-2"/>
          <w:sz w:val="32"/>
          <w:szCs w:val="32"/>
          <w:lang w:val="ru-RU"/>
        </w:rPr>
        <w:t xml:space="preserve"> </w:t>
      </w:r>
      <w:r w:rsidRPr="00BF626B">
        <w:rPr>
          <w:b/>
          <w:bCs/>
          <w:sz w:val="32"/>
          <w:szCs w:val="32"/>
          <w:lang w:val="ru-RU"/>
        </w:rPr>
        <w:t>"</w:t>
      </w:r>
      <w:r>
        <w:rPr>
          <w:rStyle w:val="yvvgbb"/>
          <w:b/>
          <w:bCs/>
          <w:sz w:val="32"/>
          <w:szCs w:val="32"/>
          <w:lang w:val="ru-RU"/>
        </w:rPr>
        <w:fldChar w:fldCharType="begin"/>
      </w:r>
      <w:r>
        <w:rPr>
          <w:rStyle w:val="yvvgbb"/>
          <w:b/>
          <w:bCs/>
          <w:sz w:val="32"/>
          <w:szCs w:val="32"/>
          <w:lang w:val="ru-RU"/>
        </w:rPr>
        <w:instrText xml:space="preserve"> HYPERLINK "https://classroom.google.com/u/0/c/MTUyNzEwMDcxMjg3" \t "_blank" </w:instrText>
      </w:r>
      <w:r>
        <w:rPr>
          <w:rStyle w:val="yvvgbb"/>
          <w:b/>
          <w:bCs/>
          <w:sz w:val="32"/>
          <w:szCs w:val="32"/>
          <w:lang w:val="ru-RU"/>
        </w:rPr>
        <w:fldChar w:fldCharType="separate"/>
      </w:r>
      <w:r w:rsidRPr="00BF626B">
        <w:rPr>
          <w:rStyle w:val="yvvgbb"/>
          <w:b/>
          <w:bCs/>
          <w:sz w:val="32"/>
          <w:szCs w:val="32"/>
          <w:lang w:val="ru-RU"/>
        </w:rPr>
        <w:t>Веб-технології та веб-дизайн</w:t>
      </w:r>
      <w:r>
        <w:rPr>
          <w:rStyle w:val="yvvgbb"/>
          <w:b/>
          <w:bCs/>
          <w:sz w:val="32"/>
          <w:szCs w:val="32"/>
          <w:lang w:val="ru-RU"/>
        </w:rPr>
        <w:fldChar w:fldCharType="end"/>
      </w:r>
      <w:r w:rsidRPr="00BF626B">
        <w:rPr>
          <w:b/>
          <w:bCs/>
          <w:sz w:val="32"/>
          <w:szCs w:val="32"/>
          <w:lang w:val="ru-RU"/>
        </w:rPr>
        <w:t>"</w:t>
      </w:r>
    </w:p>
    <w:p w14:paraId="0717EFBC" w14:textId="77777777" w:rsidR="009751A1" w:rsidRPr="00BF626B" w:rsidRDefault="009751A1" w:rsidP="009751A1">
      <w:pPr>
        <w:jc w:val="center"/>
        <w:rPr>
          <w:b/>
          <w:bCs/>
          <w:sz w:val="32"/>
          <w:szCs w:val="32"/>
          <w:lang w:val="ru-RU"/>
        </w:rPr>
      </w:pPr>
      <w:r w:rsidRPr="00BF626B">
        <w:rPr>
          <w:b/>
          <w:bCs/>
          <w:sz w:val="32"/>
          <w:szCs w:val="32"/>
          <w:lang w:val="ru-RU"/>
        </w:rPr>
        <w:t xml:space="preserve">“ </w:t>
      </w:r>
      <w:r>
        <w:rPr>
          <w:b/>
          <w:bCs/>
          <w:sz w:val="32"/>
          <w:szCs w:val="32"/>
          <w:lang w:val="en-US"/>
        </w:rPr>
        <w:t>JavaScript</w:t>
      </w:r>
      <w:r w:rsidRPr="00BF626B">
        <w:rPr>
          <w:rStyle w:val="nje5zd"/>
          <w:rFonts w:ascii="Arial" w:hAnsi="Arial" w:cs="Arial"/>
          <w:b/>
          <w:bCs/>
          <w:color w:val="202124"/>
          <w:sz w:val="32"/>
          <w:szCs w:val="32"/>
          <w:lang w:val="ru-RU"/>
        </w:rPr>
        <w:t>”</w:t>
      </w:r>
    </w:p>
    <w:p w14:paraId="3C54A2E3" w14:textId="77777777" w:rsidR="009751A1" w:rsidRPr="00BF626B" w:rsidRDefault="009751A1" w:rsidP="009751A1">
      <w:pPr>
        <w:pStyle w:val="Style1"/>
        <w:rPr>
          <w:lang w:val="ru-RU"/>
        </w:rPr>
      </w:pPr>
    </w:p>
    <w:p w14:paraId="15F9C306" w14:textId="77777777" w:rsidR="009751A1" w:rsidRDefault="009751A1" w:rsidP="009751A1">
      <w:pPr>
        <w:rPr>
          <w:rFonts w:ascii="Times New Roman" w:eastAsia="Times New Roman" w:hAnsi="Times New Roman" w:cs="Times New Roman"/>
          <w:b/>
          <w:bCs/>
          <w:sz w:val="28"/>
          <w:szCs w:val="28"/>
          <w:lang w:val="ru-RU"/>
        </w:rPr>
      </w:pPr>
    </w:p>
    <w:p w14:paraId="29BB6784" w14:textId="77777777" w:rsidR="009751A1" w:rsidRDefault="009751A1" w:rsidP="009751A1">
      <w:pPr>
        <w:rPr>
          <w:rFonts w:ascii="Times New Roman" w:eastAsia="Times New Roman" w:hAnsi="Times New Roman" w:cs="Times New Roman"/>
          <w:b/>
          <w:bCs/>
          <w:sz w:val="28"/>
          <w:szCs w:val="28"/>
          <w:lang w:val="ru-RU"/>
        </w:rPr>
      </w:pPr>
    </w:p>
    <w:p w14:paraId="157EFE7C" w14:textId="77777777" w:rsidR="009751A1" w:rsidRDefault="009751A1" w:rsidP="009751A1">
      <w:pPr>
        <w:ind w:left="6379"/>
        <w:rPr>
          <w:rFonts w:ascii="Times New Roman" w:eastAsia="Times New Roman" w:hAnsi="Times New Roman" w:cs="Times New Roman"/>
          <w:b/>
          <w:bCs/>
          <w:sz w:val="28"/>
          <w:szCs w:val="28"/>
          <w:lang w:val="ru-RU"/>
        </w:rPr>
      </w:pPr>
    </w:p>
    <w:p w14:paraId="43F5921F" w14:textId="77777777" w:rsidR="009751A1" w:rsidRDefault="009751A1" w:rsidP="009751A1">
      <w:pPr>
        <w:ind w:left="7655"/>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виконав студент</w:t>
      </w:r>
    </w:p>
    <w:p w14:paraId="3EF37625" w14:textId="77777777" w:rsidR="009751A1" w:rsidRDefault="009751A1" w:rsidP="009751A1">
      <w:pPr>
        <w:ind w:left="7655"/>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групи ДА-</w:t>
      </w:r>
      <w:r>
        <w:rPr>
          <w:rFonts w:ascii="Times New Roman" w:eastAsia="Times New Roman" w:hAnsi="Times New Roman" w:cs="Times New Roman"/>
          <w:bCs/>
          <w:sz w:val="24"/>
          <w:szCs w:val="28"/>
          <w:lang w:val="ru-RU"/>
        </w:rPr>
        <w:t>9</w:t>
      </w:r>
      <w:r>
        <w:rPr>
          <w:rFonts w:ascii="Times New Roman" w:eastAsia="Times New Roman" w:hAnsi="Times New Roman" w:cs="Times New Roman"/>
          <w:bCs/>
          <w:sz w:val="24"/>
          <w:szCs w:val="28"/>
        </w:rPr>
        <w:t>2, факультету ІПСА</w:t>
      </w:r>
    </w:p>
    <w:p w14:paraId="1D083CD7" w14:textId="77777777" w:rsidR="009751A1" w:rsidRPr="00065714" w:rsidRDefault="009751A1" w:rsidP="009751A1">
      <w:pPr>
        <w:ind w:left="7655"/>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rPr>
        <w:t>Поплавський В.О.</w:t>
      </w:r>
    </w:p>
    <w:p w14:paraId="6012BDF3" w14:textId="77777777" w:rsidR="009751A1" w:rsidRDefault="009751A1" w:rsidP="009751A1">
      <w:pPr>
        <w:spacing w:before="238"/>
        <w:ind w:right="769"/>
        <w:rPr>
          <w:rFonts w:ascii="Times New Roman" w:eastAsia="Times New Roman" w:hAnsi="Times New Roman" w:cs="Times New Roman"/>
          <w:b/>
          <w:bCs/>
          <w:sz w:val="24"/>
          <w:szCs w:val="28"/>
          <w:lang w:val="ru-RU"/>
        </w:rPr>
      </w:pPr>
    </w:p>
    <w:p w14:paraId="4A0DF5CF" w14:textId="77777777" w:rsidR="009751A1" w:rsidRDefault="009751A1" w:rsidP="009751A1">
      <w:pPr>
        <w:spacing w:before="238"/>
        <w:ind w:right="-8"/>
        <w:jc w:val="center"/>
        <w:rPr>
          <w:rFonts w:ascii="Times New Roman" w:eastAsia="Times New Roman" w:hAnsi="Times New Roman" w:cs="Times New Roman"/>
          <w:b/>
          <w:bCs/>
          <w:sz w:val="24"/>
          <w:szCs w:val="28"/>
          <w:lang w:val="ru-RU"/>
        </w:rPr>
      </w:pPr>
      <w:r>
        <w:rPr>
          <w:rFonts w:ascii="Times New Roman" w:eastAsia="Times New Roman" w:hAnsi="Times New Roman" w:cs="Times New Roman"/>
          <w:b/>
          <w:bCs/>
          <w:sz w:val="24"/>
          <w:szCs w:val="28"/>
          <w:lang w:val="ru-RU"/>
        </w:rPr>
        <w:t>Київ</w:t>
      </w:r>
      <w:r>
        <w:rPr>
          <w:rFonts w:ascii="Times New Roman" w:eastAsia="Times New Roman" w:hAnsi="Times New Roman" w:cs="Times New Roman"/>
          <w:b/>
          <w:bCs/>
          <w:spacing w:val="1"/>
          <w:sz w:val="24"/>
          <w:szCs w:val="28"/>
          <w:lang w:val="ru-RU"/>
        </w:rPr>
        <w:t xml:space="preserve"> </w:t>
      </w:r>
      <w:r>
        <w:rPr>
          <w:rFonts w:ascii="Times New Roman" w:eastAsia="Times New Roman" w:hAnsi="Times New Roman" w:cs="Times New Roman"/>
          <w:b/>
          <w:bCs/>
          <w:sz w:val="24"/>
          <w:szCs w:val="28"/>
          <w:lang w:val="ru-RU"/>
        </w:rPr>
        <w:t>—2020</w:t>
      </w:r>
    </w:p>
    <w:p w14:paraId="149BDA92" w14:textId="77777777" w:rsidR="009751A1" w:rsidRDefault="009751A1" w:rsidP="009751A1">
      <w:pPr>
        <w:spacing w:before="238"/>
        <w:ind w:right="-8"/>
        <w:jc w:val="center"/>
        <w:rPr>
          <w:rFonts w:ascii="Times New Roman" w:eastAsia="Times New Roman" w:hAnsi="Times New Roman" w:cs="Times New Roman"/>
          <w:b/>
          <w:bCs/>
          <w:sz w:val="24"/>
          <w:szCs w:val="28"/>
          <w:lang w:val="ru-RU"/>
        </w:rPr>
      </w:pPr>
      <w:r>
        <w:rPr>
          <w:rFonts w:ascii="Times New Roman" w:eastAsia="Times New Roman" w:hAnsi="Times New Roman" w:cs="Times New Roman"/>
          <w:b/>
          <w:bCs/>
          <w:sz w:val="24"/>
          <w:szCs w:val="28"/>
          <w:lang w:val="ru-RU"/>
        </w:rPr>
        <w:lastRenderedPageBreak/>
        <w:t>Відповіді на питання</w:t>
      </w:r>
    </w:p>
    <w:p w14:paraId="3A1CDABF" w14:textId="77777777" w:rsidR="009751A1" w:rsidRDefault="009751A1" w:rsidP="009751A1">
      <w:pPr>
        <w:spacing w:before="238"/>
        <w:ind w:right="-8"/>
        <w:rPr>
          <w:rFonts w:ascii="Times New Roman" w:eastAsia="Times New Roman" w:hAnsi="Times New Roman" w:cs="Times New Roman"/>
          <w:bCs/>
          <w:sz w:val="24"/>
          <w:szCs w:val="28"/>
          <w:lang w:val="ru-RU"/>
        </w:rPr>
      </w:pPr>
      <w:r w:rsidRPr="009751A1">
        <w:rPr>
          <w:rFonts w:ascii="Times New Roman" w:eastAsia="Times New Roman" w:hAnsi="Times New Roman" w:cs="Times New Roman"/>
          <w:bCs/>
          <w:sz w:val="24"/>
          <w:szCs w:val="28"/>
          <w:lang w:val="ru-RU"/>
        </w:rPr>
        <w:t>1.</w:t>
      </w:r>
      <w:r>
        <w:rPr>
          <w:rFonts w:ascii="Times New Roman" w:eastAsia="Times New Roman" w:hAnsi="Times New Roman" w:cs="Times New Roman"/>
          <w:bCs/>
          <w:sz w:val="24"/>
          <w:szCs w:val="28"/>
          <w:lang w:val="en-US"/>
        </w:rPr>
        <w:t>DOM</w:t>
      </w:r>
      <w:r w:rsidRPr="009751A1">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lang w:val="en-US"/>
        </w:rPr>
        <w:t>Document</w:t>
      </w:r>
      <w:r w:rsidRPr="009751A1">
        <w:rPr>
          <w:rFonts w:ascii="Times New Roman" w:eastAsia="Times New Roman" w:hAnsi="Times New Roman" w:cs="Times New Roman"/>
          <w:bCs/>
          <w:sz w:val="24"/>
          <w:szCs w:val="28"/>
          <w:lang w:val="ru-RU"/>
        </w:rPr>
        <w:t xml:space="preserve"> </w:t>
      </w:r>
      <w:r>
        <w:rPr>
          <w:rFonts w:ascii="Times New Roman" w:eastAsia="Times New Roman" w:hAnsi="Times New Roman" w:cs="Times New Roman"/>
          <w:bCs/>
          <w:sz w:val="24"/>
          <w:szCs w:val="28"/>
          <w:lang w:val="en-US"/>
        </w:rPr>
        <w:t>Object</w:t>
      </w:r>
      <w:r w:rsidRPr="009751A1">
        <w:rPr>
          <w:rFonts w:ascii="Times New Roman" w:eastAsia="Times New Roman" w:hAnsi="Times New Roman" w:cs="Times New Roman"/>
          <w:bCs/>
          <w:sz w:val="24"/>
          <w:szCs w:val="28"/>
          <w:lang w:val="ru-RU"/>
        </w:rPr>
        <w:t xml:space="preserve"> </w:t>
      </w:r>
      <w:r>
        <w:rPr>
          <w:rFonts w:ascii="Times New Roman" w:eastAsia="Times New Roman" w:hAnsi="Times New Roman" w:cs="Times New Roman"/>
          <w:bCs/>
          <w:sz w:val="24"/>
          <w:szCs w:val="28"/>
          <w:lang w:val="en-US"/>
        </w:rPr>
        <w:t>Model</w:t>
      </w:r>
      <w:r w:rsidRPr="009751A1">
        <w:rPr>
          <w:rFonts w:ascii="Times New Roman" w:eastAsia="Times New Roman" w:hAnsi="Times New Roman" w:cs="Times New Roman"/>
          <w:bCs/>
          <w:sz w:val="24"/>
          <w:szCs w:val="28"/>
          <w:lang w:val="ru-RU"/>
        </w:rPr>
        <w:t xml:space="preserve">) – </w:t>
      </w:r>
      <w:r>
        <w:rPr>
          <w:rFonts w:ascii="Times New Roman" w:eastAsia="Times New Roman" w:hAnsi="Times New Roman" w:cs="Times New Roman"/>
          <w:bCs/>
          <w:sz w:val="24"/>
          <w:szCs w:val="28"/>
        </w:rPr>
        <w:t xml:space="preserve">об’єктна модель представлення </w:t>
      </w:r>
      <w:r>
        <w:rPr>
          <w:rFonts w:ascii="Times New Roman" w:eastAsia="Times New Roman" w:hAnsi="Times New Roman" w:cs="Times New Roman"/>
          <w:bCs/>
          <w:sz w:val="24"/>
          <w:szCs w:val="28"/>
          <w:lang w:val="en-US"/>
        </w:rPr>
        <w:t>HTML</w:t>
      </w:r>
      <w:r w:rsidRPr="009751A1">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lang w:val="en-US"/>
        </w:rPr>
        <w:t>XML</w:t>
      </w:r>
      <w:r w:rsidRPr="009751A1">
        <w:rPr>
          <w:rFonts w:ascii="Times New Roman" w:eastAsia="Times New Roman" w:hAnsi="Times New Roman" w:cs="Times New Roman"/>
          <w:bCs/>
          <w:sz w:val="24"/>
          <w:szCs w:val="28"/>
          <w:lang w:val="ru-RU"/>
        </w:rPr>
        <w:t xml:space="preserve"> </w:t>
      </w:r>
      <w:r>
        <w:rPr>
          <w:rFonts w:ascii="Times New Roman" w:eastAsia="Times New Roman" w:hAnsi="Times New Roman" w:cs="Times New Roman"/>
          <w:bCs/>
          <w:sz w:val="24"/>
          <w:szCs w:val="28"/>
        </w:rPr>
        <w:t xml:space="preserve">ієрархіі документу. Вона представлена у вигяді дерева тегів , де кожен тег це окремий об’єкт, а його </w:t>
      </w:r>
      <w:r w:rsidRPr="009751A1">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rPr>
        <w:t>нащадки</w:t>
      </w:r>
      <w:r w:rsidRPr="009751A1">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lang w:val="ru-RU"/>
        </w:rPr>
        <w:t>, відповідно об'єкти- нащадки.</w:t>
      </w:r>
    </w:p>
    <w:p w14:paraId="0000A4B6" w14:textId="77777777" w:rsidR="009751A1" w:rsidRDefault="009751A1" w:rsidP="009751A1">
      <w:pPr>
        <w:spacing w:before="238"/>
        <w:ind w:right="-8"/>
        <w:rPr>
          <w:rFonts w:ascii="Times New Roman" w:eastAsia="Times New Roman" w:hAnsi="Times New Roman" w:cs="Times New Roman"/>
          <w:bCs/>
          <w:sz w:val="24"/>
          <w:szCs w:val="28"/>
          <w:lang w:val="ru-RU"/>
        </w:rPr>
      </w:pPr>
      <w:r>
        <w:rPr>
          <w:rFonts w:ascii="Times New Roman" w:eastAsia="Times New Roman" w:hAnsi="Times New Roman" w:cs="Times New Roman"/>
          <w:bCs/>
          <w:sz w:val="24"/>
          <w:szCs w:val="28"/>
          <w:lang w:val="ru-RU"/>
        </w:rPr>
        <w:t xml:space="preserve">2. Функції в </w:t>
      </w:r>
      <w:r>
        <w:rPr>
          <w:rFonts w:ascii="Times New Roman" w:eastAsia="Times New Roman" w:hAnsi="Times New Roman" w:cs="Times New Roman"/>
          <w:bCs/>
          <w:sz w:val="24"/>
          <w:szCs w:val="28"/>
          <w:lang w:val="en-US"/>
        </w:rPr>
        <w:t>JS</w:t>
      </w:r>
      <w:r w:rsidRPr="009751A1">
        <w:rPr>
          <w:rFonts w:ascii="Times New Roman" w:eastAsia="Times New Roman" w:hAnsi="Times New Roman" w:cs="Times New Roman"/>
          <w:bCs/>
          <w:sz w:val="24"/>
          <w:szCs w:val="28"/>
          <w:lang w:val="ru-RU"/>
        </w:rPr>
        <w:t xml:space="preserve"> </w:t>
      </w:r>
      <w:r>
        <w:rPr>
          <w:rFonts w:ascii="Times New Roman" w:eastAsia="Times New Roman" w:hAnsi="Times New Roman" w:cs="Times New Roman"/>
          <w:bCs/>
          <w:sz w:val="24"/>
          <w:szCs w:val="28"/>
        </w:rPr>
        <w:t>поділяються на</w:t>
      </w:r>
      <w:r w:rsidRPr="009751A1">
        <w:rPr>
          <w:rFonts w:ascii="Times New Roman" w:eastAsia="Times New Roman" w:hAnsi="Times New Roman" w:cs="Times New Roman"/>
          <w:bCs/>
          <w:sz w:val="24"/>
          <w:szCs w:val="28"/>
          <w:lang w:val="ru-RU"/>
        </w:rPr>
        <w:t>:</w:t>
      </w:r>
    </w:p>
    <w:p w14:paraId="33BB8CFF" w14:textId="77777777" w:rsidR="009751A1" w:rsidRDefault="009751A1" w:rsidP="009751A1">
      <w:pPr>
        <w:spacing w:before="238"/>
        <w:ind w:right="-8"/>
        <w:rPr>
          <w:rFonts w:ascii="Times New Roman" w:eastAsia="Times New Roman" w:hAnsi="Times New Roman" w:cs="Times New Roman"/>
          <w:bCs/>
          <w:sz w:val="24"/>
          <w:szCs w:val="28"/>
          <w:lang w:val="en-US"/>
        </w:rPr>
      </w:pPr>
      <w:r>
        <w:rPr>
          <w:rFonts w:ascii="Times New Roman" w:eastAsia="Times New Roman" w:hAnsi="Times New Roman" w:cs="Times New Roman"/>
          <w:bCs/>
          <w:sz w:val="24"/>
          <w:szCs w:val="28"/>
          <w:lang w:val="ru-RU"/>
        </w:rPr>
        <w:tab/>
      </w:r>
      <w:r w:rsidRPr="009751A1">
        <w:rPr>
          <w:rFonts w:ascii="Times New Roman" w:eastAsia="Times New Roman" w:hAnsi="Times New Roman" w:cs="Times New Roman"/>
          <w:bCs/>
          <w:sz w:val="24"/>
          <w:szCs w:val="28"/>
          <w:lang w:val="ru-RU"/>
        </w:rPr>
        <w:t>Функц</w:t>
      </w:r>
      <w:r w:rsidR="001D2C49">
        <w:rPr>
          <w:rFonts w:ascii="Times New Roman" w:eastAsia="Times New Roman" w:hAnsi="Times New Roman" w:cs="Times New Roman"/>
          <w:bCs/>
          <w:sz w:val="24"/>
          <w:szCs w:val="28"/>
        </w:rPr>
        <w:t>ії</w:t>
      </w:r>
      <w:r w:rsidRPr="009751A1">
        <w:rPr>
          <w:rFonts w:ascii="Times New Roman" w:eastAsia="Times New Roman" w:hAnsi="Times New Roman" w:cs="Times New Roman"/>
          <w:bCs/>
          <w:sz w:val="24"/>
          <w:szCs w:val="28"/>
          <w:lang w:val="en-US"/>
        </w:rPr>
        <w:t xml:space="preserve"> </w:t>
      </w:r>
      <w:r w:rsidRPr="009751A1">
        <w:rPr>
          <w:rFonts w:ascii="Times New Roman" w:eastAsia="Times New Roman" w:hAnsi="Times New Roman" w:cs="Times New Roman"/>
          <w:bCs/>
          <w:sz w:val="24"/>
          <w:szCs w:val="28"/>
          <w:lang w:val="ru-RU"/>
        </w:rPr>
        <w:t>вид</w:t>
      </w:r>
      <w:r w:rsidR="001D2C49">
        <w:rPr>
          <w:rFonts w:ascii="Times New Roman" w:eastAsia="Times New Roman" w:hAnsi="Times New Roman" w:cs="Times New Roman"/>
          <w:bCs/>
          <w:sz w:val="24"/>
          <w:szCs w:val="28"/>
          <w:lang w:val="ru-RU"/>
        </w:rPr>
        <w:t>у</w:t>
      </w:r>
      <w:r w:rsidRPr="009751A1">
        <w:rPr>
          <w:rFonts w:ascii="Times New Roman" w:eastAsia="Times New Roman" w:hAnsi="Times New Roman" w:cs="Times New Roman"/>
          <w:bCs/>
          <w:sz w:val="24"/>
          <w:szCs w:val="28"/>
          <w:lang w:val="en-US"/>
        </w:rPr>
        <w:t xml:space="preserve"> "function declaration statement"</w:t>
      </w:r>
    </w:p>
    <w:p w14:paraId="3D1CD2ED" w14:textId="77777777" w:rsidR="001D2C49" w:rsidRPr="00234BFC" w:rsidRDefault="001D2C49" w:rsidP="009751A1">
      <w:pPr>
        <w:spacing w:before="238"/>
        <w:ind w:right="-8"/>
        <w:rPr>
          <w:rFonts w:ascii="Times New Roman" w:eastAsia="Times New Roman" w:hAnsi="Times New Roman" w:cs="Times New Roman"/>
          <w:bCs/>
          <w:sz w:val="24"/>
          <w:szCs w:val="28"/>
          <w:lang w:val="ru-RU"/>
        </w:rPr>
      </w:pPr>
      <w:r>
        <w:rPr>
          <w:rFonts w:ascii="Times New Roman" w:eastAsia="Times New Roman" w:hAnsi="Times New Roman" w:cs="Times New Roman"/>
          <w:bCs/>
          <w:sz w:val="24"/>
          <w:szCs w:val="28"/>
        </w:rPr>
        <w:t>Вони ініціалізуються через синтаксис</w:t>
      </w:r>
      <w:r w:rsidRPr="001D2C49">
        <w:rPr>
          <w:rFonts w:ascii="Times New Roman" w:eastAsia="Times New Roman" w:hAnsi="Times New Roman" w:cs="Times New Roman"/>
          <w:bCs/>
          <w:sz w:val="24"/>
          <w:szCs w:val="28"/>
          <w:lang w:val="ru-RU"/>
        </w:rPr>
        <w:t>:</w:t>
      </w:r>
      <w:r w:rsidRPr="001D2C49">
        <w:rPr>
          <w:rFonts w:ascii="Times New Roman" w:eastAsia="Times New Roman" w:hAnsi="Times New Roman" w:cs="Times New Roman"/>
          <w:bCs/>
          <w:sz w:val="24"/>
          <w:szCs w:val="28"/>
          <w:lang w:val="ru-RU"/>
        </w:rPr>
        <w:br/>
      </w:r>
      <w:r>
        <w:rPr>
          <w:rFonts w:ascii="Times New Roman" w:eastAsia="Times New Roman" w:hAnsi="Times New Roman" w:cs="Times New Roman"/>
          <w:bCs/>
          <w:sz w:val="24"/>
          <w:szCs w:val="28"/>
          <w:lang w:val="en-US"/>
        </w:rPr>
        <w:t>function</w:t>
      </w:r>
      <w:r w:rsidRPr="001D2C49">
        <w:rPr>
          <w:rFonts w:ascii="Times New Roman" w:eastAsia="Times New Roman" w:hAnsi="Times New Roman" w:cs="Times New Roman"/>
          <w:bCs/>
          <w:sz w:val="24"/>
          <w:szCs w:val="28"/>
          <w:lang w:val="ru-RU"/>
        </w:rPr>
        <w:t xml:space="preserve"> &lt;</w:t>
      </w:r>
      <w:r>
        <w:rPr>
          <w:rFonts w:ascii="Times New Roman" w:eastAsia="Times New Roman" w:hAnsi="Times New Roman" w:cs="Times New Roman"/>
          <w:bCs/>
          <w:sz w:val="24"/>
          <w:szCs w:val="28"/>
        </w:rPr>
        <w:t>назва функції</w:t>
      </w:r>
      <w:r w:rsidRPr="001D2C49">
        <w:rPr>
          <w:rFonts w:ascii="Times New Roman" w:eastAsia="Times New Roman" w:hAnsi="Times New Roman" w:cs="Times New Roman"/>
          <w:bCs/>
          <w:sz w:val="24"/>
          <w:szCs w:val="28"/>
          <w:lang w:val="ru-RU"/>
        </w:rPr>
        <w:t>&gt;(&lt;</w:t>
      </w:r>
      <w:r>
        <w:rPr>
          <w:rFonts w:ascii="Times New Roman" w:eastAsia="Times New Roman" w:hAnsi="Times New Roman" w:cs="Times New Roman"/>
          <w:bCs/>
          <w:sz w:val="24"/>
          <w:szCs w:val="28"/>
        </w:rPr>
        <w:t>параметр1</w:t>
      </w:r>
      <w:r w:rsidRPr="001D2C49">
        <w:rPr>
          <w:rFonts w:ascii="Times New Roman" w:eastAsia="Times New Roman" w:hAnsi="Times New Roman" w:cs="Times New Roman"/>
          <w:bCs/>
          <w:sz w:val="24"/>
          <w:szCs w:val="28"/>
          <w:lang w:val="ru-RU"/>
        </w:rPr>
        <w:t>&gt;</w:t>
      </w:r>
      <w:r>
        <w:rPr>
          <w:rFonts w:ascii="Times New Roman" w:eastAsia="Times New Roman" w:hAnsi="Times New Roman" w:cs="Times New Roman"/>
          <w:bCs/>
          <w:sz w:val="24"/>
          <w:szCs w:val="28"/>
        </w:rPr>
        <w:t>,</w:t>
      </w:r>
      <w:r w:rsidRPr="001D2C49">
        <w:rPr>
          <w:rFonts w:ascii="Times New Roman" w:eastAsia="Times New Roman" w:hAnsi="Times New Roman" w:cs="Times New Roman"/>
          <w:bCs/>
          <w:sz w:val="24"/>
          <w:szCs w:val="28"/>
          <w:lang w:val="ru-RU"/>
        </w:rPr>
        <w:t>&lt;</w:t>
      </w:r>
      <w:r>
        <w:rPr>
          <w:rFonts w:ascii="Times New Roman" w:eastAsia="Times New Roman" w:hAnsi="Times New Roman" w:cs="Times New Roman"/>
          <w:bCs/>
          <w:sz w:val="24"/>
          <w:szCs w:val="28"/>
        </w:rPr>
        <w:t>параметр2</w:t>
      </w:r>
      <w:r w:rsidRPr="001D2C49">
        <w:rPr>
          <w:rFonts w:ascii="Times New Roman" w:eastAsia="Times New Roman" w:hAnsi="Times New Roman" w:cs="Times New Roman"/>
          <w:bCs/>
          <w:sz w:val="24"/>
          <w:szCs w:val="28"/>
          <w:lang w:val="ru-RU"/>
        </w:rPr>
        <w:t>&gt;</w:t>
      </w:r>
      <w:r>
        <w:rPr>
          <w:rFonts w:ascii="Times New Roman" w:eastAsia="Times New Roman" w:hAnsi="Times New Roman" w:cs="Times New Roman"/>
          <w:bCs/>
          <w:sz w:val="24"/>
          <w:szCs w:val="28"/>
        </w:rPr>
        <w:t>,</w:t>
      </w:r>
      <w:r w:rsidRPr="001D2C49">
        <w:rPr>
          <w:rFonts w:ascii="Times New Roman" w:eastAsia="Times New Roman" w:hAnsi="Times New Roman" w:cs="Times New Roman"/>
          <w:bCs/>
          <w:sz w:val="24"/>
          <w:szCs w:val="28"/>
          <w:lang w:val="ru-RU"/>
        </w:rPr>
        <w:t>&lt;</w:t>
      </w:r>
      <w:r>
        <w:rPr>
          <w:rFonts w:ascii="Times New Roman" w:eastAsia="Times New Roman" w:hAnsi="Times New Roman" w:cs="Times New Roman"/>
          <w:bCs/>
          <w:sz w:val="24"/>
          <w:szCs w:val="28"/>
        </w:rPr>
        <w:t>параметр3</w:t>
      </w:r>
      <w:r w:rsidRPr="001D2C49">
        <w:rPr>
          <w:rFonts w:ascii="Times New Roman" w:eastAsia="Times New Roman" w:hAnsi="Times New Roman" w:cs="Times New Roman"/>
          <w:bCs/>
          <w:sz w:val="24"/>
          <w:szCs w:val="28"/>
          <w:lang w:val="ru-RU"/>
        </w:rPr>
        <w:t>&gt;</w:t>
      </w:r>
      <w:r>
        <w:rPr>
          <w:rFonts w:ascii="Times New Roman" w:eastAsia="Times New Roman" w:hAnsi="Times New Roman" w:cs="Times New Roman"/>
          <w:bCs/>
          <w:sz w:val="24"/>
          <w:szCs w:val="28"/>
        </w:rPr>
        <w:t>,</w:t>
      </w:r>
      <w:r w:rsidRPr="001D2C49">
        <w:rPr>
          <w:rFonts w:ascii="Times New Roman" w:eastAsia="Times New Roman" w:hAnsi="Times New Roman" w:cs="Times New Roman"/>
          <w:bCs/>
          <w:sz w:val="24"/>
          <w:szCs w:val="28"/>
          <w:lang w:val="ru-RU"/>
        </w:rPr>
        <w:t>&lt;</w:t>
      </w:r>
      <w:r>
        <w:rPr>
          <w:rFonts w:ascii="Times New Roman" w:eastAsia="Times New Roman" w:hAnsi="Times New Roman" w:cs="Times New Roman"/>
          <w:bCs/>
          <w:sz w:val="24"/>
          <w:szCs w:val="28"/>
        </w:rPr>
        <w:t>параметр4</w:t>
      </w:r>
      <w:r w:rsidRPr="001D2C49">
        <w:rPr>
          <w:rFonts w:ascii="Times New Roman" w:eastAsia="Times New Roman" w:hAnsi="Times New Roman" w:cs="Times New Roman"/>
          <w:bCs/>
          <w:sz w:val="24"/>
          <w:szCs w:val="28"/>
          <w:lang w:val="ru-RU"/>
        </w:rPr>
        <w:t>&gt;</w:t>
      </w:r>
      <w:r>
        <w:rPr>
          <w:rFonts w:ascii="Times New Roman" w:eastAsia="Times New Roman" w:hAnsi="Times New Roman" w:cs="Times New Roman"/>
          <w:bCs/>
          <w:sz w:val="24"/>
          <w:szCs w:val="28"/>
          <w:lang w:val="ru-RU"/>
        </w:rPr>
        <w:t>...</w:t>
      </w:r>
      <w:r w:rsidRPr="001D2C49">
        <w:rPr>
          <w:rFonts w:ascii="Times New Roman" w:eastAsia="Times New Roman" w:hAnsi="Times New Roman" w:cs="Times New Roman"/>
          <w:bCs/>
          <w:sz w:val="24"/>
          <w:szCs w:val="28"/>
          <w:lang w:val="ru-RU"/>
        </w:rPr>
        <w:t>){</w:t>
      </w:r>
      <w:r>
        <w:rPr>
          <w:rFonts w:ascii="Times New Roman" w:eastAsia="Times New Roman" w:hAnsi="Times New Roman" w:cs="Times New Roman"/>
          <w:bCs/>
          <w:sz w:val="24"/>
          <w:szCs w:val="28"/>
          <w:lang w:val="ru-RU"/>
        </w:rPr>
        <w:br/>
      </w:r>
      <w:r w:rsidRPr="00234BFC">
        <w:rPr>
          <w:rFonts w:ascii="Times New Roman" w:eastAsia="Times New Roman" w:hAnsi="Times New Roman" w:cs="Times New Roman"/>
          <w:bCs/>
          <w:sz w:val="24"/>
          <w:szCs w:val="28"/>
          <w:lang w:val="ru-RU"/>
        </w:rPr>
        <w:t>&lt;</w:t>
      </w:r>
      <w:r>
        <w:rPr>
          <w:rFonts w:ascii="Times New Roman" w:eastAsia="Times New Roman" w:hAnsi="Times New Roman" w:cs="Times New Roman"/>
          <w:bCs/>
          <w:sz w:val="24"/>
          <w:szCs w:val="28"/>
        </w:rPr>
        <w:t>відповідно код</w:t>
      </w:r>
      <w:r w:rsidRPr="00234BFC">
        <w:rPr>
          <w:rFonts w:ascii="Times New Roman" w:eastAsia="Times New Roman" w:hAnsi="Times New Roman" w:cs="Times New Roman"/>
          <w:bCs/>
          <w:sz w:val="24"/>
          <w:szCs w:val="28"/>
          <w:lang w:val="ru-RU"/>
        </w:rPr>
        <w:t>&gt;</w:t>
      </w:r>
      <w:r w:rsidRPr="00234BFC">
        <w:rPr>
          <w:rFonts w:ascii="Times New Roman" w:eastAsia="Times New Roman" w:hAnsi="Times New Roman" w:cs="Times New Roman"/>
          <w:bCs/>
          <w:sz w:val="24"/>
          <w:szCs w:val="28"/>
          <w:lang w:val="ru-RU"/>
        </w:rPr>
        <w:br/>
      </w:r>
      <w:r>
        <w:rPr>
          <w:rFonts w:ascii="Times New Roman" w:eastAsia="Times New Roman" w:hAnsi="Times New Roman" w:cs="Times New Roman"/>
          <w:bCs/>
          <w:sz w:val="24"/>
          <w:szCs w:val="28"/>
          <w:lang w:val="en-US"/>
        </w:rPr>
        <w:t>return</w:t>
      </w:r>
      <w:r w:rsidRPr="00234BFC">
        <w:rPr>
          <w:rFonts w:ascii="Times New Roman" w:eastAsia="Times New Roman" w:hAnsi="Times New Roman" w:cs="Times New Roman"/>
          <w:bCs/>
          <w:sz w:val="24"/>
          <w:szCs w:val="28"/>
          <w:lang w:val="ru-RU"/>
        </w:rPr>
        <w:t xml:space="preserve"> &lt;</w:t>
      </w:r>
      <w:r>
        <w:rPr>
          <w:rFonts w:ascii="Times New Roman" w:eastAsia="Times New Roman" w:hAnsi="Times New Roman" w:cs="Times New Roman"/>
          <w:bCs/>
          <w:sz w:val="24"/>
          <w:szCs w:val="28"/>
        </w:rPr>
        <w:t>значення</w:t>
      </w:r>
      <w:r w:rsidRPr="00234BFC">
        <w:rPr>
          <w:rFonts w:ascii="Times New Roman" w:eastAsia="Times New Roman" w:hAnsi="Times New Roman" w:cs="Times New Roman"/>
          <w:bCs/>
          <w:sz w:val="24"/>
          <w:szCs w:val="28"/>
          <w:lang w:val="ru-RU"/>
        </w:rPr>
        <w:t>&gt;;</w:t>
      </w:r>
    </w:p>
    <w:p w14:paraId="15D4AFE2" w14:textId="77777777" w:rsidR="001D2C49" w:rsidRPr="00234BFC" w:rsidRDefault="001D2C49" w:rsidP="009751A1">
      <w:pPr>
        <w:spacing w:before="238"/>
        <w:ind w:right="-8"/>
        <w:rPr>
          <w:rFonts w:ascii="Times New Roman" w:eastAsia="Times New Roman" w:hAnsi="Times New Roman" w:cs="Times New Roman"/>
          <w:bCs/>
          <w:sz w:val="24"/>
          <w:szCs w:val="28"/>
          <w:lang w:val="ru-RU"/>
        </w:rPr>
      </w:pPr>
      <w:r w:rsidRPr="00234BFC">
        <w:rPr>
          <w:rFonts w:ascii="Times New Roman" w:eastAsia="Times New Roman" w:hAnsi="Times New Roman" w:cs="Times New Roman"/>
          <w:bCs/>
          <w:sz w:val="24"/>
          <w:szCs w:val="28"/>
          <w:lang w:val="ru-RU"/>
        </w:rPr>
        <w:t>}</w:t>
      </w:r>
    </w:p>
    <w:p w14:paraId="1B6C2627" w14:textId="77777777" w:rsidR="00B06A07" w:rsidRPr="00234BFC" w:rsidRDefault="001D2C49" w:rsidP="001D2C49">
      <w:pPr>
        <w:ind w:firstLine="720"/>
        <w:rPr>
          <w:lang w:val="ru-RU"/>
        </w:rPr>
      </w:pPr>
      <w:r w:rsidRPr="009751A1">
        <w:rPr>
          <w:rFonts w:ascii="Times New Roman" w:eastAsia="Times New Roman" w:hAnsi="Times New Roman" w:cs="Times New Roman"/>
          <w:bCs/>
          <w:sz w:val="24"/>
          <w:szCs w:val="28"/>
          <w:lang w:val="ru-RU"/>
        </w:rPr>
        <w:t>Функц</w:t>
      </w:r>
      <w:r>
        <w:rPr>
          <w:rFonts w:ascii="Times New Roman" w:eastAsia="Times New Roman" w:hAnsi="Times New Roman" w:cs="Times New Roman"/>
          <w:bCs/>
          <w:sz w:val="24"/>
          <w:szCs w:val="28"/>
        </w:rPr>
        <w:t>ії</w:t>
      </w:r>
      <w:r w:rsidRPr="00234BFC">
        <w:rPr>
          <w:rFonts w:ascii="Times New Roman" w:eastAsia="Times New Roman" w:hAnsi="Times New Roman" w:cs="Times New Roman"/>
          <w:bCs/>
          <w:sz w:val="24"/>
          <w:szCs w:val="28"/>
          <w:lang w:val="ru-RU"/>
        </w:rPr>
        <w:t xml:space="preserve"> </w:t>
      </w:r>
      <w:r w:rsidRPr="009751A1">
        <w:rPr>
          <w:rFonts w:ascii="Times New Roman" w:eastAsia="Times New Roman" w:hAnsi="Times New Roman" w:cs="Times New Roman"/>
          <w:bCs/>
          <w:sz w:val="24"/>
          <w:szCs w:val="28"/>
          <w:lang w:val="ru-RU"/>
        </w:rPr>
        <w:t>вид</w:t>
      </w:r>
      <w:r>
        <w:rPr>
          <w:rFonts w:ascii="Times New Roman" w:eastAsia="Times New Roman" w:hAnsi="Times New Roman" w:cs="Times New Roman"/>
          <w:bCs/>
          <w:sz w:val="24"/>
          <w:szCs w:val="28"/>
          <w:lang w:val="ru-RU"/>
        </w:rPr>
        <w:t>у</w:t>
      </w:r>
      <w:r w:rsidRPr="00234BFC">
        <w:rPr>
          <w:rFonts w:ascii="Times New Roman" w:eastAsia="Times New Roman" w:hAnsi="Times New Roman" w:cs="Times New Roman"/>
          <w:bCs/>
          <w:sz w:val="24"/>
          <w:szCs w:val="28"/>
          <w:lang w:val="ru-RU"/>
        </w:rPr>
        <w:t xml:space="preserve">  </w:t>
      </w:r>
      <w:r w:rsidRPr="00234BFC">
        <w:rPr>
          <w:lang w:val="ru-RU"/>
        </w:rPr>
        <w:t>"</w:t>
      </w:r>
      <w:r w:rsidRPr="001D2C49">
        <w:rPr>
          <w:lang w:val="en-US"/>
        </w:rPr>
        <w:t>function</w:t>
      </w:r>
      <w:r w:rsidRPr="00234BFC">
        <w:rPr>
          <w:lang w:val="ru-RU"/>
        </w:rPr>
        <w:t xml:space="preserve"> </w:t>
      </w:r>
      <w:r w:rsidRPr="001D2C49">
        <w:rPr>
          <w:lang w:val="en-US"/>
        </w:rPr>
        <w:t>definition</w:t>
      </w:r>
      <w:r w:rsidRPr="00234BFC">
        <w:rPr>
          <w:lang w:val="ru-RU"/>
        </w:rPr>
        <w:t xml:space="preserve"> </w:t>
      </w:r>
      <w:r w:rsidRPr="001D2C49">
        <w:rPr>
          <w:lang w:val="en-US"/>
        </w:rPr>
        <w:t>expression</w:t>
      </w:r>
      <w:r w:rsidRPr="00234BFC">
        <w:rPr>
          <w:lang w:val="ru-RU"/>
        </w:rPr>
        <w:t>"</w:t>
      </w:r>
    </w:p>
    <w:p w14:paraId="1F0070B9" w14:textId="77777777" w:rsidR="001D2C49" w:rsidRDefault="001D2C49" w:rsidP="001D2C49">
      <w:r>
        <w:t>За синтаксисом є інструкціями та ініціалізуються прямо у коді, можуть бути анонімними.</w:t>
      </w:r>
    </w:p>
    <w:p w14:paraId="6EF138C7" w14:textId="77777777" w:rsidR="001D2C49" w:rsidRDefault="001D2C49" w:rsidP="001D2C49">
      <w:pPr>
        <w:rPr>
          <w:lang w:val="en-US"/>
        </w:rPr>
      </w:pPr>
      <w:r>
        <w:t>Приклад використання</w:t>
      </w:r>
      <w:r>
        <w:rPr>
          <w:lang w:val="en-US"/>
        </w:rPr>
        <w:t>:</w:t>
      </w:r>
    </w:p>
    <w:p w14:paraId="371C26C0" w14:textId="77777777" w:rsidR="001D2C49" w:rsidRPr="001D2C49" w:rsidRDefault="001D2C49" w:rsidP="001D2C49">
      <w:pPr>
        <w:pBdr>
          <w:left w:val="single" w:sz="36" w:space="18" w:color="00458B"/>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212121"/>
          <w:spacing w:val="-1"/>
          <w:sz w:val="20"/>
          <w:szCs w:val="20"/>
          <w:lang w:val="en-US"/>
        </w:rPr>
      </w:pPr>
      <w:r w:rsidRPr="001D2C49">
        <w:rPr>
          <w:rFonts w:ascii="Consolas" w:eastAsia="Times New Roman" w:hAnsi="Consolas" w:cs="Courier New"/>
          <w:color w:val="00458B"/>
          <w:spacing w:val="-1"/>
          <w:sz w:val="20"/>
          <w:szCs w:val="20"/>
          <w:lang w:val="en-US"/>
        </w:rPr>
        <w:t>var</w:t>
      </w:r>
      <w:r w:rsidRPr="001D2C49">
        <w:rPr>
          <w:rFonts w:ascii="Consolas" w:eastAsia="Times New Roman" w:hAnsi="Consolas" w:cs="Courier New"/>
          <w:color w:val="212121"/>
          <w:spacing w:val="-1"/>
          <w:sz w:val="20"/>
          <w:szCs w:val="20"/>
          <w:lang w:val="en-US"/>
        </w:rPr>
        <w:t xml:space="preserve"> </w:t>
      </w:r>
      <w:r w:rsidRPr="001D2C49">
        <w:rPr>
          <w:rFonts w:ascii="Consolas" w:eastAsia="Times New Roman" w:hAnsi="Consolas" w:cs="Courier New"/>
          <w:color w:val="B54248"/>
          <w:spacing w:val="-1"/>
          <w:sz w:val="20"/>
          <w:szCs w:val="20"/>
          <w:lang w:val="en-US"/>
        </w:rPr>
        <w:t>square</w:t>
      </w:r>
      <w:r w:rsidRPr="001D2C49">
        <w:rPr>
          <w:rFonts w:ascii="Consolas" w:eastAsia="Times New Roman" w:hAnsi="Consolas" w:cs="Courier New"/>
          <w:color w:val="212121"/>
          <w:spacing w:val="-1"/>
          <w:sz w:val="20"/>
          <w:szCs w:val="20"/>
          <w:lang w:val="en-US"/>
        </w:rPr>
        <w:t xml:space="preserve"> = </w:t>
      </w:r>
      <w:r w:rsidRPr="001D2C49">
        <w:rPr>
          <w:rFonts w:ascii="Consolas" w:eastAsia="Times New Roman" w:hAnsi="Consolas" w:cs="Courier New"/>
          <w:color w:val="00458B"/>
          <w:spacing w:val="-1"/>
          <w:sz w:val="20"/>
          <w:szCs w:val="20"/>
          <w:lang w:val="en-US"/>
        </w:rPr>
        <w:t>function</w:t>
      </w:r>
      <w:r w:rsidRPr="001D2C49">
        <w:rPr>
          <w:rFonts w:ascii="Consolas" w:eastAsia="Times New Roman" w:hAnsi="Consolas" w:cs="Courier New"/>
          <w:color w:val="999999"/>
          <w:spacing w:val="-1"/>
          <w:sz w:val="20"/>
          <w:szCs w:val="20"/>
          <w:lang w:val="en-US"/>
        </w:rPr>
        <w:t>(</w:t>
      </w:r>
      <w:r w:rsidRPr="001D2C49">
        <w:rPr>
          <w:rFonts w:ascii="Consolas" w:eastAsia="Times New Roman" w:hAnsi="Consolas" w:cs="Courier New"/>
          <w:color w:val="212121"/>
          <w:spacing w:val="-1"/>
          <w:sz w:val="20"/>
          <w:szCs w:val="20"/>
          <w:lang w:val="en-US"/>
        </w:rPr>
        <w:t>number</w:t>
      </w:r>
      <w:r w:rsidRPr="001D2C49">
        <w:rPr>
          <w:rFonts w:ascii="Consolas" w:eastAsia="Times New Roman" w:hAnsi="Consolas" w:cs="Courier New"/>
          <w:color w:val="999999"/>
          <w:spacing w:val="-1"/>
          <w:sz w:val="20"/>
          <w:szCs w:val="20"/>
          <w:lang w:val="en-US"/>
        </w:rPr>
        <w:t>)</w:t>
      </w:r>
      <w:r w:rsidRPr="001D2C49">
        <w:rPr>
          <w:rFonts w:ascii="Consolas" w:eastAsia="Times New Roman" w:hAnsi="Consolas" w:cs="Courier New"/>
          <w:color w:val="212121"/>
          <w:spacing w:val="-1"/>
          <w:sz w:val="20"/>
          <w:szCs w:val="20"/>
          <w:lang w:val="en-US"/>
        </w:rPr>
        <w:t xml:space="preserve"> </w:t>
      </w:r>
      <w:proofErr w:type="gramStart"/>
      <w:r w:rsidRPr="001D2C49">
        <w:rPr>
          <w:rFonts w:ascii="Consolas" w:eastAsia="Times New Roman" w:hAnsi="Consolas" w:cs="Courier New"/>
          <w:color w:val="999999"/>
          <w:spacing w:val="-1"/>
          <w:sz w:val="20"/>
          <w:szCs w:val="20"/>
          <w:lang w:val="en-US"/>
        </w:rPr>
        <w:t>{</w:t>
      </w:r>
      <w:r w:rsidRPr="001D2C49">
        <w:rPr>
          <w:rFonts w:ascii="Consolas" w:eastAsia="Times New Roman" w:hAnsi="Consolas" w:cs="Courier New"/>
          <w:color w:val="212121"/>
          <w:spacing w:val="-1"/>
          <w:sz w:val="20"/>
          <w:szCs w:val="20"/>
          <w:lang w:val="en-US"/>
        </w:rPr>
        <w:t xml:space="preserve"> </w:t>
      </w:r>
      <w:r w:rsidRPr="001D2C49">
        <w:rPr>
          <w:rFonts w:ascii="Consolas" w:eastAsia="Times New Roman" w:hAnsi="Consolas" w:cs="Courier New"/>
          <w:color w:val="00458B"/>
          <w:spacing w:val="-1"/>
          <w:sz w:val="20"/>
          <w:szCs w:val="20"/>
          <w:lang w:val="en-US"/>
        </w:rPr>
        <w:t>return</w:t>
      </w:r>
      <w:proofErr w:type="gramEnd"/>
      <w:r w:rsidRPr="001D2C49">
        <w:rPr>
          <w:rFonts w:ascii="Consolas" w:eastAsia="Times New Roman" w:hAnsi="Consolas" w:cs="Courier New"/>
          <w:color w:val="212121"/>
          <w:spacing w:val="-1"/>
          <w:sz w:val="20"/>
          <w:szCs w:val="20"/>
          <w:lang w:val="en-US"/>
        </w:rPr>
        <w:t xml:space="preserve"> number * number</w:t>
      </w:r>
      <w:r w:rsidRPr="001D2C49">
        <w:rPr>
          <w:rFonts w:ascii="Consolas" w:eastAsia="Times New Roman" w:hAnsi="Consolas" w:cs="Courier New"/>
          <w:color w:val="999999"/>
          <w:spacing w:val="-1"/>
          <w:sz w:val="20"/>
          <w:szCs w:val="20"/>
          <w:lang w:val="en-US"/>
        </w:rPr>
        <w:t>;</w:t>
      </w:r>
      <w:r w:rsidRPr="001D2C49">
        <w:rPr>
          <w:rFonts w:ascii="Consolas" w:eastAsia="Times New Roman" w:hAnsi="Consolas" w:cs="Courier New"/>
          <w:color w:val="212121"/>
          <w:spacing w:val="-1"/>
          <w:sz w:val="20"/>
          <w:szCs w:val="20"/>
          <w:lang w:val="en-US"/>
        </w:rPr>
        <w:t xml:space="preserve"> </w:t>
      </w:r>
      <w:r w:rsidRPr="001D2C49">
        <w:rPr>
          <w:rFonts w:ascii="Consolas" w:eastAsia="Times New Roman" w:hAnsi="Consolas" w:cs="Courier New"/>
          <w:color w:val="999999"/>
          <w:spacing w:val="-1"/>
          <w:sz w:val="20"/>
          <w:szCs w:val="20"/>
          <w:lang w:val="en-US"/>
        </w:rPr>
        <w:t>};</w:t>
      </w:r>
    </w:p>
    <w:p w14:paraId="4E076259" w14:textId="77777777" w:rsidR="001D2C49" w:rsidRDefault="001D2C49" w:rsidP="001D2C49">
      <w:pPr>
        <w:rPr>
          <w:lang w:val="ru-RU"/>
        </w:rPr>
      </w:pPr>
      <w:r>
        <w:rPr>
          <w:lang w:val="en-US"/>
        </w:rPr>
        <w:t>3.</w:t>
      </w:r>
      <w:r w:rsidRPr="001D2C49">
        <w:t xml:space="preserve"> </w:t>
      </w:r>
      <w:proofErr w:type="spellStart"/>
      <w:r w:rsidRPr="001D2C49">
        <w:rPr>
          <w:lang w:val="en-US"/>
        </w:rPr>
        <w:t>Події</w:t>
      </w:r>
      <w:proofErr w:type="spellEnd"/>
      <w:r w:rsidRPr="001D2C49">
        <w:rPr>
          <w:lang w:val="en-US"/>
        </w:rPr>
        <w:t xml:space="preserve"> DOM </w:t>
      </w:r>
      <w:proofErr w:type="spellStart"/>
      <w:r w:rsidRPr="001D2C49">
        <w:rPr>
          <w:lang w:val="en-US"/>
        </w:rPr>
        <w:t>надсилаються</w:t>
      </w:r>
      <w:proofErr w:type="spellEnd"/>
      <w:r w:rsidRPr="001D2C49">
        <w:rPr>
          <w:lang w:val="en-US"/>
        </w:rPr>
        <w:t xml:space="preserve"> </w:t>
      </w:r>
      <w:proofErr w:type="spellStart"/>
      <w:r w:rsidRPr="001D2C49">
        <w:rPr>
          <w:lang w:val="en-US"/>
        </w:rPr>
        <w:t>щоб</w:t>
      </w:r>
      <w:proofErr w:type="spellEnd"/>
      <w:r w:rsidRPr="001D2C49">
        <w:rPr>
          <w:lang w:val="en-US"/>
        </w:rPr>
        <w:t xml:space="preserve"> </w:t>
      </w:r>
      <w:proofErr w:type="spellStart"/>
      <w:r w:rsidRPr="001D2C49">
        <w:rPr>
          <w:lang w:val="en-US"/>
        </w:rPr>
        <w:t>повідомити</w:t>
      </w:r>
      <w:proofErr w:type="spellEnd"/>
      <w:r w:rsidRPr="001D2C49">
        <w:rPr>
          <w:lang w:val="en-US"/>
        </w:rPr>
        <w:t xml:space="preserve"> </w:t>
      </w:r>
      <w:proofErr w:type="spellStart"/>
      <w:r w:rsidRPr="001D2C49">
        <w:rPr>
          <w:lang w:val="en-US"/>
        </w:rPr>
        <w:t>код</w:t>
      </w:r>
      <w:proofErr w:type="spellEnd"/>
      <w:r w:rsidRPr="001D2C49">
        <w:rPr>
          <w:lang w:val="en-US"/>
        </w:rPr>
        <w:t xml:space="preserve"> </w:t>
      </w:r>
      <w:proofErr w:type="spellStart"/>
      <w:r w:rsidRPr="001D2C49">
        <w:rPr>
          <w:lang w:val="en-US"/>
        </w:rPr>
        <w:t>про</w:t>
      </w:r>
      <w:proofErr w:type="spellEnd"/>
      <w:r w:rsidRPr="001D2C49">
        <w:rPr>
          <w:lang w:val="en-US"/>
        </w:rPr>
        <w:t xml:space="preserve"> </w:t>
      </w:r>
      <w:proofErr w:type="spellStart"/>
      <w:r w:rsidRPr="001D2C49">
        <w:rPr>
          <w:lang w:val="en-US"/>
        </w:rPr>
        <w:t>те</w:t>
      </w:r>
      <w:proofErr w:type="spellEnd"/>
      <w:r w:rsidRPr="001D2C49">
        <w:rPr>
          <w:lang w:val="en-US"/>
        </w:rPr>
        <w:t xml:space="preserve">, </w:t>
      </w:r>
      <w:proofErr w:type="spellStart"/>
      <w:r w:rsidRPr="001D2C49">
        <w:rPr>
          <w:lang w:val="en-US"/>
        </w:rPr>
        <w:t>що</w:t>
      </w:r>
      <w:proofErr w:type="spellEnd"/>
      <w:r w:rsidRPr="001D2C49">
        <w:rPr>
          <w:lang w:val="en-US"/>
        </w:rPr>
        <w:t xml:space="preserve"> </w:t>
      </w:r>
      <w:proofErr w:type="spellStart"/>
      <w:r w:rsidRPr="001D2C49">
        <w:rPr>
          <w:lang w:val="en-US"/>
        </w:rPr>
        <w:t>цікавля</w:t>
      </w:r>
      <w:proofErr w:type="spellEnd"/>
      <w:r>
        <w:t>щі</w:t>
      </w:r>
      <w:r w:rsidRPr="001D2C49">
        <w:rPr>
          <w:lang w:val="en-US"/>
        </w:rPr>
        <w:t xml:space="preserve"> </w:t>
      </w:r>
      <w:proofErr w:type="spellStart"/>
      <w:r w:rsidRPr="001D2C49">
        <w:rPr>
          <w:lang w:val="en-US"/>
        </w:rPr>
        <w:t>його</w:t>
      </w:r>
      <w:proofErr w:type="spellEnd"/>
      <w:r w:rsidRPr="001D2C49">
        <w:rPr>
          <w:lang w:val="en-US"/>
        </w:rPr>
        <w:t xml:space="preserve"> </w:t>
      </w:r>
      <w:proofErr w:type="spellStart"/>
      <w:r w:rsidRPr="001D2C49">
        <w:rPr>
          <w:lang w:val="en-US"/>
        </w:rPr>
        <w:t>дії</w:t>
      </w:r>
      <w:proofErr w:type="spellEnd"/>
      <w:r>
        <w:t xml:space="preserve"> </w:t>
      </w:r>
      <w:proofErr w:type="spellStart"/>
      <w:r w:rsidRPr="001D2C49">
        <w:rPr>
          <w:lang w:val="en-US"/>
        </w:rPr>
        <w:t>відбулися</w:t>
      </w:r>
      <w:proofErr w:type="spellEnd"/>
      <w:r w:rsidRPr="001D2C49">
        <w:rPr>
          <w:lang w:val="en-US"/>
        </w:rPr>
        <w:t xml:space="preserve">. </w:t>
      </w:r>
      <w:r w:rsidRPr="001D2C49">
        <w:rPr>
          <w:lang w:val="ru-RU"/>
        </w:rPr>
        <w:t xml:space="preserve">Кожна подія представляє об'єкт, який заснований на інтерфейсі </w:t>
      </w:r>
      <w:r w:rsidRPr="001D2C49">
        <w:rPr>
          <w:lang w:val="en-US"/>
        </w:rPr>
        <w:t>Event</w:t>
      </w:r>
      <w:r w:rsidRPr="001D2C49">
        <w:rPr>
          <w:lang w:val="ru-RU"/>
        </w:rPr>
        <w:t xml:space="preserve"> і може мати додаткові поля і / або функції, що дозволяють одержати додаткову інформацію про те, що сталося. Події можуть описувати все, що бажано від простих дій користувача до дій автоматизованої системи розсилки повідомлень, що створюються моделлю формування екрану.</w:t>
      </w:r>
    </w:p>
    <w:p w14:paraId="0C54DEEE" w14:textId="77777777" w:rsidR="001D2C49" w:rsidRDefault="001D2C49" w:rsidP="001D2C49">
      <w:r>
        <w:rPr>
          <w:lang w:val="ru-RU"/>
        </w:rPr>
        <w:t xml:space="preserve">Вони поділяються на подіїї ресурси, мережеві, фокусні, вебсокетні, журналу сесії, </w:t>
      </w:r>
      <w:proofErr w:type="spellStart"/>
      <w:r>
        <w:rPr>
          <w:lang w:val="en-US"/>
        </w:rPr>
        <w:t>css</w:t>
      </w:r>
      <w:proofErr w:type="spellEnd"/>
      <w:r w:rsidRPr="001D2C49">
        <w:rPr>
          <w:lang w:val="ru-RU"/>
        </w:rPr>
        <w:t>-</w:t>
      </w:r>
      <w:r>
        <w:t xml:space="preserve">анімації, </w:t>
      </w:r>
      <w:proofErr w:type="spellStart"/>
      <w:r>
        <w:rPr>
          <w:lang w:val="en-US"/>
        </w:rPr>
        <w:t>css</w:t>
      </w:r>
      <w:proofErr w:type="spellEnd"/>
      <w:r w:rsidRPr="001D2C49">
        <w:rPr>
          <w:lang w:val="ru-RU"/>
        </w:rPr>
        <w:t>-</w:t>
      </w:r>
      <w:r>
        <w:t>переходу, форми, клавіатури, миші та інші.</w:t>
      </w:r>
    </w:p>
    <w:p w14:paraId="2EF907D6" w14:textId="77777777" w:rsidR="001D2C49" w:rsidRDefault="001D2C49" w:rsidP="001D2C49">
      <w:r>
        <w:t>Що може робити JavaScript з подіями?</w:t>
      </w:r>
    </w:p>
    <w:p w14:paraId="22AE5923" w14:textId="77777777" w:rsidR="001D2C49" w:rsidRDefault="001D2C49" w:rsidP="001D2C49">
      <w:r>
        <w:t>Оброблювач подій можна використовувати для обробки і перевірки вв</w:t>
      </w:r>
      <w:r w:rsidR="004A0B03">
        <w:t>оду користувача</w:t>
      </w:r>
      <w:r>
        <w:t>, дій користувача і браузера:</w:t>
      </w:r>
    </w:p>
    <w:p w14:paraId="159E56A1" w14:textId="77777777" w:rsidR="001D2C49" w:rsidRDefault="004A0B03" w:rsidP="001D2C49">
      <w:r>
        <w:t>1)</w:t>
      </w:r>
      <w:r w:rsidR="001D2C49">
        <w:t>Виконувати дії повторювані після завантаження сторінки</w:t>
      </w:r>
    </w:p>
    <w:p w14:paraId="766E19D4" w14:textId="77777777" w:rsidR="001D2C49" w:rsidRDefault="004A0B03" w:rsidP="001D2C49">
      <w:r>
        <w:t>2)</w:t>
      </w:r>
      <w:r w:rsidR="001D2C49">
        <w:t>Виконувати дії повторювані після закриття сторінки</w:t>
      </w:r>
    </w:p>
    <w:p w14:paraId="78E1D4D2" w14:textId="77777777" w:rsidR="001D2C49" w:rsidRDefault="004A0B03" w:rsidP="001D2C49">
      <w:r>
        <w:t>3)</w:t>
      </w:r>
      <w:r w:rsidR="001D2C49">
        <w:t>Дії, які повинні виконуватися при натисканні користувачем на кнопку</w:t>
      </w:r>
    </w:p>
    <w:p w14:paraId="0AAE7168" w14:textId="77777777" w:rsidR="001D2C49" w:rsidRDefault="004A0B03" w:rsidP="001D2C49">
      <w:r>
        <w:t>4)</w:t>
      </w:r>
      <w:r w:rsidR="001D2C49">
        <w:t>Перевірка даних, введених користувачем в поле форми</w:t>
      </w:r>
    </w:p>
    <w:p w14:paraId="614152A9" w14:textId="77777777" w:rsidR="001D2C49" w:rsidRPr="001D2C49" w:rsidRDefault="001D2C49" w:rsidP="001D2C49"/>
    <w:sectPr w:rsidR="001D2C49" w:rsidRPr="001D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A1"/>
    <w:rsid w:val="00065714"/>
    <w:rsid w:val="001D2C49"/>
    <w:rsid w:val="0022770A"/>
    <w:rsid w:val="00234BFC"/>
    <w:rsid w:val="004A0B03"/>
    <w:rsid w:val="009751A1"/>
    <w:rsid w:val="00B0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E6DF"/>
  <w15:chartTrackingRefBased/>
  <w15:docId w15:val="{B1375332-B290-44C0-B680-6104E6D5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1A1"/>
    <w:pPr>
      <w:spacing w:line="254" w:lineRule="auto"/>
    </w:pPr>
    <w:rPr>
      <w:lang w:val="uk-UA"/>
    </w:rPr>
  </w:style>
  <w:style w:type="paragraph" w:styleId="Heading3">
    <w:name w:val="heading 3"/>
    <w:basedOn w:val="Normal"/>
    <w:next w:val="Normal"/>
    <w:link w:val="Heading3Char"/>
    <w:uiPriority w:val="9"/>
    <w:semiHidden/>
    <w:unhideWhenUsed/>
    <w:qFormat/>
    <w:rsid w:val="009751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1"/>
    <w:semiHidden/>
    <w:unhideWhenUsed/>
    <w:qFormat/>
    <w:rsid w:val="009751A1"/>
    <w:pPr>
      <w:widowControl w:val="0"/>
      <w:spacing w:after="0" w:line="240" w:lineRule="auto"/>
      <w:ind w:left="743"/>
      <w:outlineLvl w:val="4"/>
    </w:pPr>
    <w:rPr>
      <w:rFonts w:ascii="Times New Roman" w:eastAsia="Times New Roman" w:hAnsi="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1"/>
    <w:semiHidden/>
    <w:rsid w:val="009751A1"/>
    <w:rPr>
      <w:rFonts w:ascii="Times New Roman" w:eastAsia="Times New Roman" w:hAnsi="Times New Roman"/>
      <w:b/>
      <w:bCs/>
      <w:sz w:val="28"/>
      <w:szCs w:val="28"/>
    </w:rPr>
  </w:style>
  <w:style w:type="character" w:styleId="Hyperlink">
    <w:name w:val="Hyperlink"/>
    <w:basedOn w:val="DefaultParagraphFont"/>
    <w:uiPriority w:val="99"/>
    <w:unhideWhenUsed/>
    <w:rsid w:val="009751A1"/>
    <w:rPr>
      <w:color w:val="0000FF"/>
      <w:u w:val="single"/>
    </w:rPr>
  </w:style>
  <w:style w:type="character" w:customStyle="1" w:styleId="Style1Char">
    <w:name w:val="Style1 Char"/>
    <w:basedOn w:val="DefaultParagraphFont"/>
    <w:link w:val="Style1"/>
    <w:locked/>
    <w:rsid w:val="009751A1"/>
    <w:rPr>
      <w:rFonts w:ascii="Times New Roman" w:eastAsiaTheme="majorEastAsia" w:hAnsi="Times New Roman" w:cs="Times New Roman"/>
      <w:b/>
      <w:bCs/>
      <w:color w:val="1F3763" w:themeColor="accent1" w:themeShade="7F"/>
      <w:sz w:val="28"/>
      <w:szCs w:val="28"/>
      <w:shd w:val="clear" w:color="auto" w:fill="FFFFFF"/>
    </w:rPr>
  </w:style>
  <w:style w:type="paragraph" w:customStyle="1" w:styleId="Style1">
    <w:name w:val="Style1"/>
    <w:basedOn w:val="Heading3"/>
    <w:link w:val="Style1Char"/>
    <w:qFormat/>
    <w:rsid w:val="009751A1"/>
    <w:pPr>
      <w:shd w:val="clear" w:color="auto" w:fill="FFFFFF"/>
      <w:spacing w:before="0" w:after="45"/>
      <w:jc w:val="center"/>
    </w:pPr>
    <w:rPr>
      <w:rFonts w:ascii="Times New Roman" w:hAnsi="Times New Roman" w:cs="Times New Roman"/>
      <w:b/>
      <w:bCs/>
      <w:sz w:val="28"/>
      <w:szCs w:val="28"/>
      <w:lang w:val="en-US"/>
    </w:rPr>
  </w:style>
  <w:style w:type="character" w:customStyle="1" w:styleId="yvvgbb">
    <w:name w:val="yvvgbb"/>
    <w:basedOn w:val="DefaultParagraphFont"/>
    <w:rsid w:val="009751A1"/>
  </w:style>
  <w:style w:type="character" w:customStyle="1" w:styleId="nje5zd">
    <w:name w:val="nje5zd"/>
    <w:basedOn w:val="DefaultParagraphFont"/>
    <w:rsid w:val="009751A1"/>
  </w:style>
  <w:style w:type="character" w:customStyle="1" w:styleId="Heading3Char">
    <w:name w:val="Heading 3 Char"/>
    <w:basedOn w:val="DefaultParagraphFont"/>
    <w:link w:val="Heading3"/>
    <w:uiPriority w:val="9"/>
    <w:semiHidden/>
    <w:rsid w:val="009751A1"/>
    <w:rPr>
      <w:rFonts w:asciiTheme="majorHAnsi" w:eastAsiaTheme="majorEastAsia" w:hAnsiTheme="majorHAnsi" w:cstheme="majorBidi"/>
      <w:color w:val="1F3763" w:themeColor="accent1" w:themeShade="7F"/>
      <w:sz w:val="24"/>
      <w:szCs w:val="24"/>
      <w:lang w:val="uk-UA"/>
    </w:rPr>
  </w:style>
  <w:style w:type="paragraph" w:styleId="HTMLPreformatted">
    <w:name w:val="HTML Preformatted"/>
    <w:basedOn w:val="Normal"/>
    <w:link w:val="HTMLPreformattedChar"/>
    <w:uiPriority w:val="99"/>
    <w:semiHidden/>
    <w:unhideWhenUsed/>
    <w:rsid w:val="001D2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2C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1D2C49"/>
    <w:rPr>
      <w:rFonts w:ascii="Courier New" w:eastAsia="Times New Roman" w:hAnsi="Courier New" w:cs="Courier New"/>
      <w:sz w:val="20"/>
      <w:szCs w:val="20"/>
    </w:rPr>
  </w:style>
  <w:style w:type="character" w:customStyle="1" w:styleId="token">
    <w:name w:val="token"/>
    <w:basedOn w:val="DefaultParagraphFont"/>
    <w:rsid w:val="001D2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21609">
      <w:bodyDiv w:val="1"/>
      <w:marLeft w:val="0"/>
      <w:marRight w:val="0"/>
      <w:marTop w:val="0"/>
      <w:marBottom w:val="0"/>
      <w:divBdr>
        <w:top w:val="none" w:sz="0" w:space="0" w:color="auto"/>
        <w:left w:val="none" w:sz="0" w:space="0" w:color="auto"/>
        <w:bottom w:val="none" w:sz="0" w:space="0" w:color="auto"/>
        <w:right w:val="none" w:sz="0" w:space="0" w:color="auto"/>
      </w:divBdr>
    </w:div>
    <w:div w:id="150072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pi.ua/ips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696D9-82E8-4DDE-9682-5AF55D88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Поплавский</dc:creator>
  <cp:keywords/>
  <dc:description/>
  <cp:lastModifiedBy>Влад Поплавский</cp:lastModifiedBy>
  <cp:revision>4</cp:revision>
  <dcterms:created xsi:type="dcterms:W3CDTF">2020-12-23T15:53:00Z</dcterms:created>
  <dcterms:modified xsi:type="dcterms:W3CDTF">2020-12-23T16:15:00Z</dcterms:modified>
</cp:coreProperties>
</file>