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549" w:rsidRPr="00C41A3B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КПІ ім. Ігоря Сікорського</w:t>
      </w: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Інститут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прикладного системного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аналізу</w:t>
      </w:r>
      <w:proofErr w:type="spellEnd"/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Кафедра Системного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проектування</w:t>
      </w:r>
      <w:proofErr w:type="spellEnd"/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proofErr w:type="gramStart"/>
      <w:r>
        <w:rPr>
          <w:rFonts w:ascii="Times New Roman" w:hAnsi="Times New Roman"/>
          <w:sz w:val="36"/>
          <w:szCs w:val="36"/>
        </w:rPr>
        <w:t>Лабораторна</w:t>
      </w:r>
      <w:proofErr w:type="spellEnd"/>
      <w:r>
        <w:rPr>
          <w:rFonts w:ascii="Times New Roman" w:hAnsi="Times New Roman"/>
          <w:sz w:val="36"/>
          <w:szCs w:val="36"/>
        </w:rPr>
        <w:t xml:space="preserve">  </w:t>
      </w:r>
      <w:proofErr w:type="spellStart"/>
      <w:r>
        <w:rPr>
          <w:rFonts w:ascii="Times New Roman" w:hAnsi="Times New Roman"/>
          <w:sz w:val="36"/>
          <w:szCs w:val="36"/>
        </w:rPr>
        <w:t>р</w:t>
      </w:r>
      <w:proofErr w:type="gramEnd"/>
      <w:r>
        <w:rPr>
          <w:rFonts w:ascii="Times New Roman" w:hAnsi="Times New Roman"/>
          <w:sz w:val="36"/>
          <w:szCs w:val="36"/>
        </w:rPr>
        <w:t>oбота</w:t>
      </w:r>
      <w:proofErr w:type="spellEnd"/>
      <w:r>
        <w:rPr>
          <w:rFonts w:ascii="Times New Roman" w:hAnsi="Times New Roman"/>
          <w:sz w:val="36"/>
          <w:szCs w:val="36"/>
        </w:rPr>
        <w:t xml:space="preserve"> №</w:t>
      </w:r>
      <w:r>
        <w:rPr>
          <w:rFonts w:ascii="Times New Roman" w:hAnsi="Times New Roman"/>
          <w:sz w:val="36"/>
          <w:szCs w:val="36"/>
          <w:lang w:val="uk-UA"/>
        </w:rPr>
        <w:t>1</w:t>
      </w:r>
      <w:r>
        <w:rPr>
          <w:rFonts w:ascii="Times New Roman" w:hAnsi="Times New Roman"/>
          <w:sz w:val="36"/>
          <w:szCs w:val="36"/>
        </w:rPr>
        <w:t xml:space="preserve"> </w:t>
      </w:r>
    </w:p>
    <w:p w:rsidR="00F63549" w:rsidRDefault="00F63549" w:rsidP="00F635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F63549" w:rsidRDefault="00F63549" w:rsidP="00F635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«</w:t>
      </w:r>
      <w:proofErr w:type="spellStart"/>
      <w:r w:rsidRPr="00F63549">
        <w:rPr>
          <w:rFonts w:ascii="Times New Roman" w:hAnsi="Times New Roman"/>
          <w:sz w:val="32"/>
          <w:szCs w:val="32"/>
        </w:rPr>
        <w:t>Комп'ютерна</w:t>
      </w:r>
      <w:proofErr w:type="spellEnd"/>
      <w:r w:rsidRPr="00F63549">
        <w:rPr>
          <w:rFonts w:ascii="Times New Roman" w:hAnsi="Times New Roman"/>
          <w:sz w:val="32"/>
          <w:szCs w:val="32"/>
        </w:rPr>
        <w:t xml:space="preserve"> система </w:t>
      </w:r>
      <w:proofErr w:type="spellStart"/>
      <w:r w:rsidRPr="00F63549">
        <w:rPr>
          <w:rFonts w:ascii="Times New Roman" w:hAnsi="Times New Roman"/>
          <w:sz w:val="32"/>
          <w:szCs w:val="32"/>
        </w:rPr>
        <w:t>Mathematica</w:t>
      </w:r>
      <w:proofErr w:type="spellEnd"/>
      <w:r>
        <w:rPr>
          <w:rFonts w:ascii="Times New Roman" w:hAnsi="Times New Roman"/>
          <w:sz w:val="32"/>
          <w:szCs w:val="32"/>
        </w:rPr>
        <w:t>»</w:t>
      </w: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:rsidR="00F63549" w:rsidRDefault="00F63549" w:rsidP="00F635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</w:rPr>
      </w:pPr>
    </w:p>
    <w:p w:rsidR="00F63549" w:rsidRDefault="00F63549" w:rsidP="00F635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</w:rPr>
      </w:pPr>
    </w:p>
    <w:p w:rsidR="00F63549" w:rsidRDefault="00F63549" w:rsidP="00F63549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</w:rPr>
      </w:pP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Виконав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F63549" w:rsidRPr="00C41A3B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  <w:lang w:val="uk-UA"/>
        </w:rPr>
        <w:t>(ка)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групи</w:t>
      </w:r>
      <w:proofErr w:type="spellEnd"/>
      <w:r>
        <w:rPr>
          <w:rFonts w:ascii="Times New Roman" w:hAnsi="Times New Roman"/>
          <w:sz w:val="28"/>
          <w:szCs w:val="28"/>
        </w:rPr>
        <w:t xml:space="preserve"> ДА-</w:t>
      </w:r>
      <w:r>
        <w:rPr>
          <w:rFonts w:ascii="Times New Roman" w:hAnsi="Times New Roman"/>
          <w:sz w:val="28"/>
          <w:szCs w:val="28"/>
          <w:lang w:val="uk-UA"/>
        </w:rPr>
        <w:t>92</w:t>
      </w: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ННК «ІПСА»</w:t>
      </w:r>
    </w:p>
    <w:p w:rsidR="00F63549" w:rsidRDefault="00F63549" w:rsidP="00F63549">
      <w:pPr>
        <w:pStyle w:val="a3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Насікан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Дмитро Юрійович</w:t>
      </w:r>
    </w:p>
    <w:p w:rsidR="00F63549" w:rsidRPr="00F63549" w:rsidRDefault="00F63549" w:rsidP="00F63549">
      <w:pPr>
        <w:pStyle w:val="a3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Варіант</w:t>
      </w:r>
      <w:proofErr w:type="spellEnd"/>
      <w:r>
        <w:rPr>
          <w:rFonts w:ascii="Times New Roman" w:hAnsi="Times New Roman"/>
          <w:sz w:val="28"/>
          <w:szCs w:val="28"/>
        </w:rPr>
        <w:t xml:space="preserve"> № </w:t>
      </w:r>
      <w:r>
        <w:rPr>
          <w:rFonts w:ascii="Times New Roman" w:hAnsi="Times New Roman"/>
          <w:sz w:val="28"/>
          <w:szCs w:val="28"/>
          <w:lang w:val="uk-UA"/>
        </w:rPr>
        <w:t>11</w:t>
      </w:r>
    </w:p>
    <w:p w:rsidR="00F63549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8"/>
          <w:szCs w:val="28"/>
        </w:rPr>
      </w:pPr>
    </w:p>
    <w:p w:rsidR="00F63549" w:rsidRPr="001779DA" w:rsidRDefault="00F63549" w:rsidP="00F63549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Київ</w:t>
      </w:r>
      <w:proofErr w:type="spellEnd"/>
      <w:r>
        <w:rPr>
          <w:rFonts w:ascii="Times New Roman" w:hAnsi="Times New Roman"/>
          <w:sz w:val="28"/>
          <w:szCs w:val="28"/>
        </w:rPr>
        <w:t xml:space="preserve"> – 20</w:t>
      </w:r>
      <w:r w:rsidR="0029589E">
        <w:rPr>
          <w:rFonts w:ascii="Times New Roman" w:hAnsi="Times New Roman"/>
          <w:sz w:val="28"/>
          <w:szCs w:val="28"/>
          <w:lang w:val="uk-UA"/>
        </w:rPr>
        <w:t>20</w:t>
      </w:r>
      <w:r w:rsidR="00A805D9">
        <w:rPr>
          <w:rFonts w:ascii="Times New Roman" w:hAnsi="Times New Roman"/>
          <w:sz w:val="28"/>
          <w:szCs w:val="28"/>
          <w:lang w:val="uk-UA"/>
        </w:rPr>
        <w:t xml:space="preserve"> рік</w:t>
      </w:r>
    </w:p>
    <w:p w:rsidR="00D156FC" w:rsidRDefault="00D156FC" w:rsidP="00F635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D156FC" w:rsidRPr="00D156FC" w:rsidRDefault="00F63549" w:rsidP="00BD3F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Мета:</w:t>
      </w:r>
      <w:r>
        <w:rPr>
          <w:rFonts w:ascii="Times New Roman" w:hAnsi="Times New Roman"/>
          <w:sz w:val="28"/>
          <w:szCs w:val="28"/>
        </w:rPr>
        <w:t xml:space="preserve"> </w:t>
      </w:r>
      <w:r w:rsidR="00D156FC" w:rsidRPr="00D156FC">
        <w:rPr>
          <w:rFonts w:ascii="Times New Roman" w:hAnsi="Times New Roman"/>
          <w:sz w:val="24"/>
          <w:szCs w:val="24"/>
          <w:lang w:val="uk-UA"/>
        </w:rPr>
        <w:t xml:space="preserve">ознайомитися з основами роботи в програмному пакеті системи </w:t>
      </w:r>
      <w:proofErr w:type="spellStart"/>
      <w:r w:rsidR="00D156FC" w:rsidRPr="00D156FC">
        <w:rPr>
          <w:rFonts w:ascii="Times New Roman" w:hAnsi="Times New Roman"/>
          <w:sz w:val="24"/>
          <w:szCs w:val="24"/>
          <w:lang w:val="uk-UA"/>
        </w:rPr>
        <w:t>Mathematica</w:t>
      </w:r>
      <w:proofErr w:type="spellEnd"/>
      <w:r w:rsidR="00D156FC">
        <w:rPr>
          <w:rFonts w:ascii="Times New Roman" w:hAnsi="Times New Roman"/>
          <w:sz w:val="24"/>
          <w:szCs w:val="24"/>
          <w:lang w:val="uk-UA"/>
        </w:rPr>
        <w:t>.</w:t>
      </w:r>
    </w:p>
    <w:p w:rsidR="00F63549" w:rsidRDefault="00F63549" w:rsidP="00F635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Завдання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:</w:t>
      </w:r>
    </w:p>
    <w:p w:rsidR="00F63549" w:rsidRPr="00D156FC" w:rsidRDefault="00D156FC" w:rsidP="00F635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jc w:val="both"/>
        <w:rPr>
          <w:lang w:val="uk-UA"/>
        </w:rPr>
      </w:pPr>
      <w:proofErr w:type="spellStart"/>
      <w:r w:rsidRPr="00BD3F81">
        <w:rPr>
          <w:rFonts w:ascii="Times New Roman" w:hAnsi="Times New Roman" w:cs="Times New Roman"/>
          <w:sz w:val="24"/>
          <w:szCs w:val="24"/>
        </w:rPr>
        <w:t>Ознайомитися</w:t>
      </w:r>
      <w:proofErr w:type="spellEnd"/>
      <w:r w:rsidRPr="00BD3F81">
        <w:rPr>
          <w:rFonts w:ascii="Times New Roman" w:hAnsi="Times New Roman" w:cs="Times New Roman"/>
          <w:sz w:val="24"/>
          <w:szCs w:val="24"/>
        </w:rPr>
        <w:t xml:space="preserve"> з принципом </w:t>
      </w:r>
      <w:proofErr w:type="spellStart"/>
      <w:r w:rsidRPr="00BD3F81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BD3F8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BD3F81">
        <w:rPr>
          <w:rFonts w:ascii="Times New Roman" w:hAnsi="Times New Roman" w:cs="Times New Roman"/>
          <w:sz w:val="24"/>
          <w:szCs w:val="24"/>
        </w:rPr>
        <w:t>головними</w:t>
      </w:r>
      <w:proofErr w:type="spellEnd"/>
      <w:r w:rsidRPr="00BD3F81">
        <w:rPr>
          <w:rFonts w:ascii="Times New Roman" w:hAnsi="Times New Roman" w:cs="Times New Roman"/>
          <w:sz w:val="24"/>
          <w:szCs w:val="24"/>
        </w:rPr>
        <w:t xml:space="preserve"> командами пакету </w:t>
      </w:r>
      <w:proofErr w:type="spellStart"/>
      <w:r w:rsidRPr="00BD3F81">
        <w:rPr>
          <w:rFonts w:ascii="Times New Roman" w:hAnsi="Times New Roman" w:cs="Times New Roman"/>
          <w:sz w:val="24"/>
          <w:szCs w:val="24"/>
        </w:rPr>
        <w:t>Mathematica</w:t>
      </w:r>
      <w:proofErr w:type="spellEnd"/>
      <w:r w:rsidRPr="00BD3F81">
        <w:rPr>
          <w:rFonts w:ascii="Times New Roman" w:hAnsi="Times New Roman" w:cs="Times New Roman"/>
          <w:sz w:val="24"/>
          <w:szCs w:val="24"/>
          <w:lang w:val="uk-UA"/>
        </w:rPr>
        <w:t xml:space="preserve">, повторити команди, наведені у теоретичній частині, Зайти на </w:t>
      </w:r>
      <w:proofErr w:type="gramStart"/>
      <w:r w:rsidRPr="00BD3F81">
        <w:rPr>
          <w:rFonts w:ascii="Times New Roman" w:hAnsi="Times New Roman" w:cs="Times New Roman"/>
          <w:sz w:val="24"/>
          <w:szCs w:val="24"/>
          <w:lang w:val="uk-UA"/>
        </w:rPr>
        <w:t>сайт  www.wolfram.com</w:t>
      </w:r>
      <w:proofErr w:type="gramEnd"/>
      <w:r w:rsidRPr="00BD3F81">
        <w:rPr>
          <w:rFonts w:ascii="Times New Roman" w:hAnsi="Times New Roman" w:cs="Times New Roman"/>
          <w:sz w:val="24"/>
          <w:szCs w:val="24"/>
          <w:lang w:val="uk-UA"/>
        </w:rPr>
        <w:t xml:space="preserve">   і  повторити кілька виконаних прикладів в режимі он-лайн</w:t>
      </w:r>
      <w:r>
        <w:rPr>
          <w:lang w:val="uk-UA"/>
        </w:rPr>
        <w:t>.</w:t>
      </w:r>
    </w:p>
    <w:p w:rsidR="00F63549" w:rsidRDefault="00F63549" w:rsidP="00F635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Порядок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виконання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роботи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:</w:t>
      </w:r>
    </w:p>
    <w:p w:rsidR="00D156FC" w:rsidRDefault="00D156FC" w:rsidP="00F635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D156FC" w:rsidRPr="00D156FC" w:rsidRDefault="00D156FC" w:rsidP="00D156FC">
      <w:pPr>
        <w:pStyle w:val="a7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156FC">
        <w:rPr>
          <w:rFonts w:ascii="Times New Roman" w:hAnsi="Times New Roman" w:cs="Times New Roman"/>
          <w:sz w:val="24"/>
          <w:szCs w:val="24"/>
          <w:lang w:val="uk-UA"/>
        </w:rPr>
        <w:t>О</w:t>
      </w:r>
      <w:r>
        <w:rPr>
          <w:rFonts w:ascii="Times New Roman" w:hAnsi="Times New Roman" w:cs="Times New Roman"/>
          <w:sz w:val="24"/>
          <w:szCs w:val="24"/>
          <w:lang w:val="uk-UA"/>
        </w:rPr>
        <w:t>знайомити</w:t>
      </w:r>
      <w:r w:rsidRPr="00D156FC">
        <w:rPr>
          <w:rFonts w:ascii="Times New Roman" w:hAnsi="Times New Roman" w:cs="Times New Roman"/>
          <w:sz w:val="24"/>
          <w:szCs w:val="24"/>
          <w:lang w:val="uk-UA"/>
        </w:rPr>
        <w:t xml:space="preserve">ся з принципом роботи та головними командами пакету </w:t>
      </w:r>
      <w:r w:rsidRPr="00D156FC">
        <w:rPr>
          <w:rFonts w:ascii="Times New Roman" w:hAnsi="Times New Roman" w:cs="Times New Roman"/>
          <w:sz w:val="24"/>
          <w:szCs w:val="24"/>
          <w:lang w:val="en-US"/>
        </w:rPr>
        <w:t>Mathematica</w:t>
      </w:r>
      <w:r w:rsidRPr="00D156F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D156FC" w:rsidRPr="00D156FC" w:rsidRDefault="00D156FC" w:rsidP="00D156FC">
      <w:pPr>
        <w:pStyle w:val="a7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156FC">
        <w:rPr>
          <w:rFonts w:ascii="Times New Roman" w:hAnsi="Times New Roman" w:cs="Times New Roman"/>
          <w:sz w:val="24"/>
          <w:szCs w:val="24"/>
          <w:lang w:val="uk-UA"/>
        </w:rPr>
        <w:t>Повторити команди, наведені у теоретичній частині</w:t>
      </w:r>
      <w:r w:rsidRPr="00D156F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D156FC" w:rsidRPr="00D156FC" w:rsidRDefault="00D156FC" w:rsidP="00D156FC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D156FC">
        <w:rPr>
          <w:rFonts w:ascii="Times New Roman" w:hAnsi="Times New Roman" w:cs="Times New Roman"/>
          <w:sz w:val="24"/>
          <w:szCs w:val="24"/>
        </w:rPr>
        <w:t xml:space="preserve"> </w:t>
      </w:r>
      <w:r w:rsidRPr="00D156FC">
        <w:rPr>
          <w:rFonts w:ascii="Times New Roman" w:hAnsi="Times New Roman" w:cs="Times New Roman"/>
          <w:sz w:val="24"/>
          <w:szCs w:val="24"/>
          <w:lang w:val="uk-UA"/>
        </w:rPr>
        <w:t xml:space="preserve">Зайти на сайт  </w:t>
      </w:r>
      <w:r w:rsidRPr="00D156FC">
        <w:rPr>
          <w:rFonts w:ascii="Times New Roman" w:hAnsi="Times New Roman" w:cs="Times New Roman"/>
          <w:i/>
          <w:color w:val="000080"/>
          <w:sz w:val="24"/>
          <w:szCs w:val="24"/>
          <w:u w:val="single"/>
          <w:lang w:val="en-US"/>
        </w:rPr>
        <w:t>www</w:t>
      </w:r>
      <w:r w:rsidRPr="00D156FC">
        <w:rPr>
          <w:rFonts w:ascii="Times New Roman" w:hAnsi="Times New Roman" w:cs="Times New Roman"/>
          <w:i/>
          <w:color w:val="000080"/>
          <w:sz w:val="24"/>
          <w:szCs w:val="24"/>
          <w:u w:val="single"/>
        </w:rPr>
        <w:t>.</w:t>
      </w:r>
      <w:r w:rsidRPr="00D156FC">
        <w:rPr>
          <w:rFonts w:ascii="Times New Roman" w:hAnsi="Times New Roman" w:cs="Times New Roman"/>
          <w:i/>
          <w:color w:val="000080"/>
          <w:sz w:val="24"/>
          <w:szCs w:val="24"/>
          <w:u w:val="single"/>
          <w:lang w:val="en-US"/>
        </w:rPr>
        <w:t>wolfram</w:t>
      </w:r>
      <w:r w:rsidRPr="00D156FC">
        <w:rPr>
          <w:rFonts w:ascii="Times New Roman" w:hAnsi="Times New Roman" w:cs="Times New Roman"/>
          <w:i/>
          <w:color w:val="000080"/>
          <w:sz w:val="24"/>
          <w:szCs w:val="24"/>
          <w:u w:val="single"/>
        </w:rPr>
        <w:t>.</w:t>
      </w:r>
      <w:r w:rsidRPr="00D156FC">
        <w:rPr>
          <w:rFonts w:ascii="Times New Roman" w:hAnsi="Times New Roman" w:cs="Times New Roman"/>
          <w:i/>
          <w:color w:val="000080"/>
          <w:sz w:val="24"/>
          <w:szCs w:val="24"/>
          <w:u w:val="single"/>
          <w:lang w:val="en-US"/>
        </w:rPr>
        <w:t>com</w:t>
      </w:r>
      <w:r w:rsidRPr="00D156FC">
        <w:rPr>
          <w:rFonts w:ascii="Times New Roman" w:hAnsi="Times New Roman" w:cs="Times New Roman"/>
          <w:sz w:val="24"/>
          <w:szCs w:val="24"/>
          <w:lang w:val="uk-UA"/>
        </w:rPr>
        <w:t xml:space="preserve">   і  повторити кілька виконаних прикладів в режимі он-лайн.</w:t>
      </w:r>
      <w:r w:rsidRPr="00D156F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56FC" w:rsidRPr="00D156FC" w:rsidRDefault="00D156FC" w:rsidP="00D156FC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D156FC">
        <w:rPr>
          <w:rStyle w:val="a8"/>
          <w:i w:val="0"/>
          <w:sz w:val="24"/>
          <w:szCs w:val="24"/>
        </w:rPr>
        <w:t>Скласти</w:t>
      </w:r>
      <w:proofErr w:type="spellEnd"/>
      <w:r w:rsidRPr="00D156FC">
        <w:rPr>
          <w:rStyle w:val="a8"/>
          <w:i w:val="0"/>
          <w:sz w:val="24"/>
          <w:szCs w:val="24"/>
        </w:rPr>
        <w:t xml:space="preserve"> </w:t>
      </w:r>
      <w:proofErr w:type="spellStart"/>
      <w:r w:rsidRPr="00D156FC">
        <w:rPr>
          <w:rStyle w:val="a8"/>
          <w:i w:val="0"/>
          <w:sz w:val="24"/>
          <w:szCs w:val="24"/>
        </w:rPr>
        <w:t>звіт</w:t>
      </w:r>
      <w:proofErr w:type="spellEnd"/>
      <w:r w:rsidRPr="00D156FC">
        <w:rPr>
          <w:rStyle w:val="a8"/>
          <w:i w:val="0"/>
          <w:sz w:val="24"/>
          <w:szCs w:val="24"/>
        </w:rPr>
        <w:t xml:space="preserve"> з </w:t>
      </w:r>
      <w:proofErr w:type="spellStart"/>
      <w:r w:rsidRPr="00D156FC">
        <w:rPr>
          <w:rStyle w:val="a8"/>
          <w:i w:val="0"/>
          <w:sz w:val="24"/>
          <w:szCs w:val="24"/>
        </w:rPr>
        <w:t>отриманих</w:t>
      </w:r>
      <w:proofErr w:type="spellEnd"/>
      <w:r w:rsidRPr="00D156FC">
        <w:rPr>
          <w:rStyle w:val="a8"/>
          <w:i w:val="0"/>
          <w:sz w:val="24"/>
          <w:szCs w:val="24"/>
        </w:rPr>
        <w:t xml:space="preserve"> </w:t>
      </w:r>
      <w:proofErr w:type="spellStart"/>
      <w:r w:rsidRPr="00D156FC">
        <w:rPr>
          <w:rStyle w:val="a8"/>
          <w:i w:val="0"/>
          <w:sz w:val="24"/>
          <w:szCs w:val="24"/>
        </w:rPr>
        <w:t>результатів</w:t>
      </w:r>
      <w:proofErr w:type="spellEnd"/>
    </w:p>
    <w:p w:rsidR="00D156FC" w:rsidRDefault="00D156FC" w:rsidP="00F63549">
      <w:pPr>
        <w:pStyle w:val="a6"/>
        <w:spacing w:after="240" w:line="440" w:lineRule="atLeast"/>
        <w:rPr>
          <w:rFonts w:ascii="Times" w:hAnsi="Times"/>
          <w:b/>
          <w:bCs/>
          <w:sz w:val="38"/>
          <w:szCs w:val="38"/>
        </w:rPr>
      </w:pPr>
    </w:p>
    <w:p w:rsidR="00D156FC" w:rsidRPr="00BD3F81" w:rsidRDefault="00BD3F81" w:rsidP="00BD3F81">
      <w:pPr>
        <w:pStyle w:val="a6"/>
        <w:numPr>
          <w:ilvl w:val="0"/>
          <w:numId w:val="4"/>
        </w:numPr>
        <w:spacing w:after="240" w:line="440" w:lineRule="atLeast"/>
        <w:rPr>
          <w:rFonts w:ascii="Times" w:hAnsi="Times"/>
          <w:b/>
          <w:bCs/>
          <w:sz w:val="38"/>
          <w:szCs w:val="38"/>
        </w:rPr>
      </w:pPr>
      <w:r w:rsidRPr="00BD3F81">
        <w:rPr>
          <w:rFonts w:eastAsia="MS Mincho"/>
          <w:b/>
          <w:sz w:val="28"/>
          <w:szCs w:val="28"/>
          <w:lang w:val="uk-UA" w:eastAsia="ja-JP"/>
        </w:rPr>
        <w:t>Графічне представлення функцій</w:t>
      </w:r>
    </w:p>
    <w:p w:rsidR="00BD3F81" w:rsidRPr="00BD3F81" w:rsidRDefault="00BD3F81" w:rsidP="00BD3F81">
      <w:pPr>
        <w:pStyle w:val="a6"/>
        <w:spacing w:after="240" w:line="440" w:lineRule="atLeast"/>
        <w:ind w:left="720"/>
        <w:rPr>
          <w:rFonts w:ascii="Times" w:hAnsi="Times"/>
          <w:bCs/>
          <w:sz w:val="38"/>
          <w:szCs w:val="38"/>
        </w:rPr>
      </w:pPr>
      <w:r>
        <w:rPr>
          <w:rFonts w:eastAsia="MS Mincho"/>
          <w:b/>
          <w:sz w:val="28"/>
          <w:szCs w:val="28"/>
          <w:lang w:val="uk-UA" w:eastAsia="ja-JP"/>
        </w:rPr>
        <w:tab/>
      </w:r>
      <w:r>
        <w:rPr>
          <w:noProof/>
          <w:lang w:val="en-US" w:eastAsia="en-US"/>
        </w:rPr>
        <w:drawing>
          <wp:inline distT="0" distB="0" distL="0" distR="0" wp14:anchorId="7309E4BD" wp14:editId="548EB791">
            <wp:extent cx="3676650" cy="581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81" w:rsidRDefault="00BD3F81" w:rsidP="00BD3F81">
      <w:pPr>
        <w:pStyle w:val="a6"/>
        <w:spacing w:after="240" w:line="440" w:lineRule="atLeast"/>
        <w:ind w:left="720"/>
        <w:jc w:val="center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У лівій частині визначено ім'я функцій f з аргументом x, причому знак  підкреслення ‘ _’ означає, що x є параметром функцій. Права частина є аналітичним виразом функції.</w:t>
      </w:r>
    </w:p>
    <w:p w:rsidR="00BD3F81" w:rsidRPr="00DA44A2" w:rsidRDefault="00BD3F81" w:rsidP="00DA44A2"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1080"/>
          <w:tab w:val="left" w:pos="1276"/>
        </w:tabs>
        <w:autoSpaceDE w:val="0"/>
        <w:autoSpaceDN w:val="0"/>
        <w:adjustRightInd w:val="0"/>
        <w:spacing w:after="0" w:line="240" w:lineRule="auto"/>
        <w:ind w:left="0" w:firstLine="709"/>
        <w:rPr>
          <w:rFonts w:ascii="Times New Roman" w:eastAsia="MS Mincho" w:hAnsi="Times New Roman" w:cs="Times New Roman"/>
          <w:sz w:val="28"/>
          <w:szCs w:val="28"/>
          <w:lang w:val="uk-UA" w:eastAsia="ja-JP"/>
        </w:rPr>
      </w:pPr>
      <w:r w:rsidRPr="00BD3F81">
        <w:rPr>
          <w:rFonts w:ascii="Times New Roman" w:eastAsia="MS Mincho" w:hAnsi="Times New Roman" w:cs="Times New Roman"/>
          <w:b/>
          <w:sz w:val="28"/>
          <w:szCs w:val="28"/>
          <w:lang w:val="uk-UA" w:eastAsia="ja-JP"/>
        </w:rPr>
        <w:t>Графіків функцій, заданих аналітично</w:t>
      </w:r>
    </w:p>
    <w:p w:rsidR="00DA44A2" w:rsidRDefault="00BD3F81" w:rsidP="00BD3F81">
      <w:pPr>
        <w:pStyle w:val="a6"/>
        <w:spacing w:after="240" w:line="440" w:lineRule="atLeast"/>
        <w:ind w:left="720"/>
        <w:jc w:val="both"/>
        <w:rPr>
          <w:noProof/>
          <w:lang w:val="uk-UA" w:eastAsia="en-US"/>
        </w:rPr>
      </w:pPr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Для графічного представлення функції однієї змінної використовується процедура</w:t>
      </w:r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</w:t>
      </w:r>
      <w:proofErr w:type="spellStart"/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</w:t>
      </w:r>
      <w:proofErr w:type="spellEnd"/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[f[x], {x,0,2 </w:t>
      </w:r>
      <w:proofErr w:type="spellStart"/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Pi</w:t>
      </w:r>
      <w:proofErr w:type="spellEnd"/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}, </w:t>
      </w:r>
      <w:proofErr w:type="spellStart"/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AxesLabel</w:t>
      </w:r>
      <w:proofErr w:type="spellEnd"/>
      <w:r w:rsidRPr="00BD3F8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-&gt;{"x", "f(x)"}]</w:t>
      </w:r>
      <w:r w:rsidR="00DA44A2" w:rsidRPr="00DA44A2">
        <w:rPr>
          <w:noProof/>
          <w:lang w:val="uk-UA" w:eastAsia="en-US"/>
        </w:rPr>
        <w:t xml:space="preserve"> </w:t>
      </w:r>
    </w:p>
    <w:p w:rsidR="00BD3F81" w:rsidRDefault="00DA44A2" w:rsidP="00BD3F8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39F4579B" wp14:editId="6DD1A6E7">
            <wp:extent cx="3102102" cy="22515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969" cy="22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A2" w:rsidRPr="008332CA" w:rsidRDefault="00DA44A2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lastRenderedPageBreak/>
        <w:t>Для створення рамки навколо графіку і нанесення сітки на нього використовуються такі налаштування:</w:t>
      </w:r>
    </w:p>
    <w:p w:rsidR="00DA44A2" w:rsidRDefault="00DA44A2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Show</w:t>
      </w:r>
      <w:proofErr w:type="spellEnd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[%, </w:t>
      </w:r>
      <w:proofErr w:type="spellStart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Frame</w:t>
      </w:r>
      <w:proofErr w:type="spellEnd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</w:t>
      </w:r>
      <w:proofErr w:type="spellStart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True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FrameLabel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-&gt;{"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Argum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","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Func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"},</w:t>
      </w:r>
      <w:r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 xml:space="preserve"> </w:t>
      </w:r>
      <w:proofErr w:type="spellStart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GridLines</w:t>
      </w:r>
      <w:proofErr w:type="spellEnd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-&gt; </w:t>
      </w:r>
      <w:proofErr w:type="spellStart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Automatic</w:t>
      </w:r>
      <w:proofErr w:type="spellEnd"/>
      <w:r w:rsidRPr="008332CA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]</w:t>
      </w:r>
    </w:p>
    <w:p w:rsidR="008332CA" w:rsidRDefault="008332CA" w:rsidP="00BD3F8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101C898A" wp14:editId="510BC126">
            <wp:extent cx="4755499" cy="26974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308" cy="270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CA" w:rsidRDefault="00DA44A2" w:rsidP="008332CA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</w:t>
      </w:r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писок функцій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задається </w:t>
      </w:r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наступним оператором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: </w:t>
      </w:r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p={</w:t>
      </w:r>
      <w:proofErr w:type="spellStart"/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Sin</w:t>
      </w:r>
      <w:proofErr w:type="spellEnd"/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[x],</w:t>
      </w:r>
      <w:proofErr w:type="spellStart"/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Cos</w:t>
      </w:r>
      <w:proofErr w:type="spellEnd"/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[x],</w:t>
      </w:r>
      <w:proofErr w:type="spellStart"/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Exp</w:t>
      </w:r>
      <w:proofErr w:type="spellEnd"/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[-0.5 x],</w:t>
      </w:r>
      <w:proofErr w:type="spellStart"/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Log</w:t>
      </w:r>
      <w:proofErr w:type="spellEnd"/>
      <w:r w:rsidRPr="00C46F66">
        <w:rPr>
          <w:rFonts w:ascii="Times New Roman" w:eastAsia="Times New Roman" w:hAnsi="Times New Roman" w:cs="Times New Roman"/>
          <w:sz w:val="24"/>
          <w:szCs w:val="24"/>
          <w:lang w:val="uk-UA"/>
        </w:rPr>
        <w:t>[1+x]}</w:t>
      </w:r>
    </w:p>
    <w:p w:rsidR="00DA44A2" w:rsidRDefault="00DA44A2" w:rsidP="008332CA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3FCBAF32" wp14:editId="2EDFEBE2">
            <wp:extent cx="5314950" cy="485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A2" w:rsidRDefault="00DA44A2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Для побудови 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графіків кожної функції окремо та побудови графіків усіх функцій на одному полотні</w:t>
      </w:r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вико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ристовуються наступні процедури:</w:t>
      </w:r>
    </w:p>
    <w:p w:rsidR="00DA44A2" w:rsidRDefault="00DA44A2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</w:t>
      </w:r>
      <w:proofErr w:type="spellEnd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[{p[[1]],p[[2]],p[[3]],p[[4]]},{x,0,2 </w:t>
      </w:r>
      <w:proofErr w:type="spellStart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Pi</w:t>
      </w:r>
      <w:proofErr w:type="spellEnd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}]</w:t>
      </w:r>
    </w:p>
    <w:p w:rsidR="008332CA" w:rsidRDefault="00DA44A2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</w:t>
      </w:r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g=</w:t>
      </w:r>
      <w:proofErr w:type="spellStart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Table</w:t>
      </w:r>
      <w:proofErr w:type="spellEnd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</w:t>
      </w:r>
      <w:proofErr w:type="spellStart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</w:t>
      </w:r>
      <w:proofErr w:type="spellEnd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[p[[i]],{x,0,2 </w:t>
      </w:r>
      <w:proofErr w:type="spellStart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Pi</w:t>
      </w:r>
      <w:proofErr w:type="spellEnd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},</w:t>
      </w:r>
      <w:proofErr w:type="spellStart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AxesLabel</w:t>
      </w:r>
      <w:proofErr w:type="spellEnd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 {"</w:t>
      </w:r>
      <w:proofErr w:type="spellStart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x","f</w:t>
      </w:r>
      <w:proofErr w:type="spellEnd"/>
      <w:r w:rsidRPr="00DA44A2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[x]"}],{i,1,4}]</w:t>
      </w:r>
    </w:p>
    <w:p w:rsidR="00DA44A2" w:rsidRDefault="00DA44A2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EB55B55" wp14:editId="46880A83">
            <wp:extent cx="6120130" cy="6363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A2" w:rsidRDefault="00DA44A2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Задання назв графіків полягає в задані </w:t>
      </w:r>
      <w:r w:rsid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списку координат та самих назв відповідними командами:</w:t>
      </w:r>
    </w:p>
    <w:p w:rsidR="004A4ED1" w:rsidRDefault="004A4ED1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deskr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={{1.5,0.6},{1.5,0.8},{2,0.8},{2,1.8}};</w:t>
      </w:r>
    </w:p>
    <w:p w:rsidR="004A4ED1" w:rsidRPr="00DA44A2" w:rsidRDefault="004A4ED1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txt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={"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Sin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[x]","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Cos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[x]","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Exp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[-0.5x]","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Log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[1+x]"};</w:t>
      </w:r>
    </w:p>
    <w:p w:rsidR="00DA44A2" w:rsidRDefault="004A4ED1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en-US" w:eastAsia="ja-JP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A2A9246" wp14:editId="7884EE18">
            <wp:extent cx="6120130" cy="44208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D1" w:rsidRDefault="004A4ED1" w:rsidP="00DA44A2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За допомогою наступних процедур графіки можна розмістити в таблицю:</w:t>
      </w:r>
    </w:p>
    <w:p w:rsidR="004A4ED1" w:rsidRPr="004A4ED1" w:rsidRDefault="004A4ED1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p={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Sin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[x],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Cos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[x],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Exp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[-0.5 x],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Log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[1+x]};</w:t>
      </w:r>
    </w:p>
    <w:p w:rsidR="004A4ED1" w:rsidRPr="004A4ED1" w:rsidRDefault="004A4ED1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deskr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={{0.1,1.3},{0.1,1.3},{0.1,1.2},{0.1,2.3}};</w:t>
      </w:r>
    </w:p>
    <w:p w:rsidR="004A4ED1" w:rsidRPr="004A4ED1" w:rsidRDefault="004A4ED1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txt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={"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Sin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[x]","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Cos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[x]","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Exp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[-0.5x]","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Log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[1+x]"};</w:t>
      </w:r>
    </w:p>
    <w:p w:rsidR="004A4ED1" w:rsidRPr="004A4ED1" w:rsidRDefault="004A4ED1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g=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Table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[p[[i]],{x,0,2 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Pi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},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AxesLabel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-&gt;{"x"," "},</w:t>
      </w:r>
    </w:p>
    <w:p w:rsidR="004A4ED1" w:rsidRDefault="004A4ED1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Epilog-&gt;Text[txt[[i]],deskr[[i]]],DisplayFunction-&gt;Identity],{i,1,4}];      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Show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GraphicsArray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[{{g[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[1]],g[[2]]},{g[[3]],g[[4]]}}], 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Frame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True,FrameTicks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-&gt; </w:t>
      </w:r>
      <w:proofErr w:type="spellStart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None</w:t>
      </w:r>
      <w:proofErr w:type="spellEnd"/>
      <w:r w:rsidRPr="004A4ED1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]</w:t>
      </w:r>
    </w:p>
    <w:p w:rsidR="004A4ED1" w:rsidRDefault="004A4ED1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720B497" wp14:editId="5CBCCF8F">
            <wp:extent cx="6120130" cy="3965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9-08 в 15.52.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D1" w:rsidRDefault="004A4ED1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Оператор </w:t>
      </w:r>
      <w:proofErr w:type="spellStart"/>
      <w:proofErr w:type="gramStart"/>
      <w:r w:rsidRPr="007D5356">
        <w:rPr>
          <w:rFonts w:ascii="Courier New" w:eastAsia="MS Mincho" w:hAnsi="Courier New" w:cs="Courier New"/>
          <w:sz w:val="28"/>
          <w:szCs w:val="28"/>
          <w:lang w:val="uk-UA" w:eastAsia="ja-JP"/>
        </w:rPr>
        <w:t>ContourPlot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дозволяє</w:t>
      </w:r>
      <w:proofErr w:type="spellEnd"/>
      <w:proofErr w:type="gram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зообразити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лінії рівня функції двох змінних:</w:t>
      </w:r>
    </w:p>
    <w:p w:rsidR="004A4ED1" w:rsidRDefault="004A4ED1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08914AF8" wp14:editId="7CE22947">
            <wp:extent cx="4355338" cy="400240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608" cy="4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D1" w:rsidRDefault="000F227F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lastRenderedPageBreak/>
        <w:t xml:space="preserve">Для отримання графіка функції у тривимірному просторі використовується оператор </w:t>
      </w:r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Plot3D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:</w:t>
      </w:r>
    </w:p>
    <w:p w:rsidR="000F227F" w:rsidRDefault="000F227F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Plot3D[x^2+y^2/16,{x,-2,2},{y,-4,4}]</w:t>
      </w:r>
    </w:p>
    <w:p w:rsidR="000F227F" w:rsidRDefault="000F227F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43BF0666" wp14:editId="53F7502E">
            <wp:extent cx="5162550" cy="3171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F" w:rsidRDefault="000F227F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Для побудови графіка функції, що задана параметрично, використовують наступну процедуру:</w:t>
      </w:r>
    </w:p>
    <w:p w:rsidR="000F227F" w:rsidRDefault="000F227F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ParametricPlot3D[{u </w:t>
      </w:r>
      <w:proofErr w:type="spellStart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Sin</w:t>
      </w:r>
      <w:proofErr w:type="spellEnd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[t],u </w:t>
      </w:r>
      <w:proofErr w:type="spellStart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Cos</w:t>
      </w:r>
      <w:proofErr w:type="spellEnd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[t], t/2}, {t,0,2 </w:t>
      </w:r>
      <w:proofErr w:type="spellStart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Pi</w:t>
      </w:r>
      <w:proofErr w:type="spellEnd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}, {u,-3,3}, </w:t>
      </w:r>
      <w:proofErr w:type="spellStart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Ticks</w:t>
      </w:r>
      <w:proofErr w:type="spellEnd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-&gt; </w:t>
      </w:r>
      <w:proofErr w:type="spellStart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None</w:t>
      </w:r>
      <w:proofErr w:type="spellEnd"/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]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.</w:t>
      </w:r>
    </w:p>
    <w:p w:rsidR="000F227F" w:rsidRDefault="000F227F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344F6112" wp14:editId="7CBCFB79">
            <wp:extent cx="4452095" cy="282702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842" cy="282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F" w:rsidRDefault="000F227F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lastRenderedPageBreak/>
        <w:t xml:space="preserve">Опис тривимірного графічного об’єкту на основі заданих примітивів і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деректив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реалізується оператором </w:t>
      </w:r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Graphics3D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, наприклад:</w:t>
      </w:r>
    </w:p>
    <w:p w:rsidR="000F227F" w:rsidRDefault="000F227F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0F227F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f2=Graphics3D[{Cuboid[{0,0,0},{1,1,3}],Cuboid[{1,0,0},{2,1,2}],Cuboid[{2,0,0},{3,1,1}]}];</w:t>
      </w:r>
    </w:p>
    <w:p w:rsidR="000F227F" w:rsidRDefault="001413F8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Виведення описаного об’єкту виконує оператор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Show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.</w:t>
      </w:r>
    </w:p>
    <w:p w:rsidR="001413F8" w:rsidRDefault="001413F8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1413F8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Show</w:t>
      </w:r>
      <w:proofErr w:type="spellEnd"/>
      <w:r w:rsidRPr="001413F8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[f2]</w:t>
      </w:r>
    </w:p>
    <w:p w:rsidR="001413F8" w:rsidRDefault="001413F8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005BB797" wp14:editId="01AB5CC2">
            <wp:extent cx="3663152" cy="3169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129" cy="31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F8" w:rsidRDefault="001413F8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Також, за допомогою вищезгаданого оператора можна описувати двовимірні об’єкти.</w:t>
      </w:r>
    </w:p>
    <w:p w:rsidR="001413F8" w:rsidRDefault="001413F8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1413F8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Show[Graphics[{Hue[.01],Rectangle[{0,0},{1,4}],Hue[.1],Rectangle[{1,0},{2,7}],Hue[.82],Rectangle[{2,0},{3,3}],Hue[.55],Rectangle[{3,0},{4,2}]}]]</w:t>
      </w:r>
    </w:p>
    <w:p w:rsidR="001413F8" w:rsidRDefault="001413F8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503A5354" wp14:editId="6A8EDC2A">
            <wp:extent cx="2326176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2" cy="22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F8" w:rsidRPr="0097616F" w:rsidRDefault="001413F8" w:rsidP="001413F8">
      <w:pPr>
        <w:autoSpaceDE w:val="0"/>
        <w:autoSpaceDN w:val="0"/>
        <w:adjustRightInd w:val="0"/>
        <w:ind w:firstLine="709"/>
        <w:rPr>
          <w:rFonts w:eastAsia="MS Mincho"/>
          <w:sz w:val="28"/>
          <w:szCs w:val="28"/>
          <w:lang w:val="uk-UA" w:eastAsia="ja-JP"/>
        </w:rPr>
      </w:pPr>
      <w:r w:rsidRPr="001413F8">
        <w:rPr>
          <w:rFonts w:ascii="Times New Roman" w:eastAsia="MS Mincho" w:hAnsi="Times New Roman" w:cs="Times New Roman"/>
          <w:b/>
          <w:sz w:val="28"/>
          <w:szCs w:val="28"/>
          <w:lang w:val="uk-UA" w:eastAsia="ja-JP"/>
        </w:rPr>
        <w:lastRenderedPageBreak/>
        <w:t>1.2.</w:t>
      </w:r>
      <w:r w:rsidRPr="0097616F">
        <w:rPr>
          <w:rFonts w:eastAsia="MS Mincho"/>
          <w:b/>
          <w:sz w:val="28"/>
          <w:szCs w:val="28"/>
          <w:lang w:val="uk-UA" w:eastAsia="ja-JP"/>
        </w:rPr>
        <w:t xml:space="preserve"> </w:t>
      </w:r>
      <w:r w:rsidRPr="001413F8">
        <w:rPr>
          <w:rFonts w:ascii="Times New Roman" w:eastAsia="MS Mincho" w:hAnsi="Times New Roman" w:cs="Times New Roman"/>
          <w:b/>
          <w:sz w:val="28"/>
          <w:szCs w:val="28"/>
          <w:lang w:val="uk-UA" w:eastAsia="ja-JP"/>
        </w:rPr>
        <w:t xml:space="preserve">Графіків </w:t>
      </w:r>
      <w:r w:rsidRPr="001413F8">
        <w:rPr>
          <w:rFonts w:ascii="Times New Roman" w:eastAsia="MS Mincho" w:hAnsi="Times New Roman" w:cs="Times New Roman"/>
          <w:b/>
          <w:sz w:val="28"/>
          <w:szCs w:val="28"/>
          <w:lang w:val="uk-UA" w:eastAsia="ja-JP"/>
        </w:rPr>
        <w:t>функцій, заданих таблицею</w:t>
      </w:r>
      <w:r w:rsidRPr="001413F8">
        <w:rPr>
          <w:rFonts w:ascii="Times New Roman" w:eastAsia="MS Mincho" w:hAnsi="Times New Roman" w:cs="Times New Roman"/>
          <w:sz w:val="28"/>
          <w:szCs w:val="28"/>
          <w:lang w:val="uk-UA" w:eastAsia="ja-JP"/>
        </w:rPr>
        <w:t>.</w:t>
      </w:r>
    </w:p>
    <w:p w:rsidR="001413F8" w:rsidRDefault="00586CE9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en-US"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ListPlot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- ф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ункція для виведення точкового графіку: </w:t>
      </w:r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l=ListPlot[{{0,0</w:t>
      </w:r>
      <w:proofErr w:type="gram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},{</w:t>
      </w:r>
      <w:proofErr w:type="gram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0.25,0.15},{0.5,0.25},{0.75,0.6},{1.,1.5}},FrameLabel-&gt;{"x","f(x)"},GridLines-&gt;Automatic]</w:t>
      </w:r>
    </w:p>
    <w:p w:rsidR="00586CE9" w:rsidRDefault="00586CE9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en-US" w:eastAsia="ja-JP"/>
        </w:rPr>
      </w:pPr>
      <w:r>
        <w:rPr>
          <w:noProof/>
          <w:lang w:val="en-US" w:eastAsia="en-US"/>
        </w:rPr>
        <w:drawing>
          <wp:inline distT="0" distB="0" distL="0" distR="0" wp14:anchorId="495B5AF8" wp14:editId="5B7393D4">
            <wp:extent cx="4126861" cy="22783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616" cy="22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E9" w:rsidRDefault="00586CE9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InterpolatingPolynomial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– оператор для отримання інтерполяційного поліному на базі поліному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Нютона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.</w:t>
      </w:r>
    </w:p>
    <w:p w:rsidR="00586CE9" w:rsidRDefault="00586CE9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d={{0,0},{0.75,0.6},{1.,1.5},{1.5,2.5},{2.,4.}};</w:t>
      </w:r>
    </w:p>
    <w:p w:rsidR="00586CE9" w:rsidRDefault="00586CE9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ind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=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InterpolatingPolynomial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d,x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]</w:t>
      </w:r>
    </w:p>
    <w:p w:rsidR="00586CE9" w:rsidRDefault="00586CE9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Побудувати його графік можна використовуючи наступну процедуру: </w:t>
      </w:r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p1=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ind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,{x,0,2},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Frame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True,GridLines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Automatic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]</w:t>
      </w:r>
    </w:p>
    <w:p w:rsidR="00586CE9" w:rsidRDefault="00586CE9" w:rsidP="004A4ED1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690C9673" wp14:editId="30A4CF61">
            <wp:extent cx="3392246" cy="22631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798" cy="22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E9" w:rsidRP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Для порівняння графіки табличної функції і інтерполяційного многочлена наведено на одному малюнку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:</w:t>
      </w:r>
    </w:p>
    <w:p w:rsidR="00586CE9" w:rsidRP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lastRenderedPageBreak/>
        <w:t>t=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Graphics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[{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Text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["l",{0.3,0.5}],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Text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["p1",{0.25,-0.4}]}];</w:t>
      </w:r>
    </w:p>
    <w:p w:rsid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Show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[p1,l,t,Frame-&gt;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True,GridLines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Automatic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]</w:t>
      </w:r>
    </w:p>
    <w:p w:rsid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5459037C" wp14:editId="76CA9F20">
            <wp:extent cx="3825240" cy="2358330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8" cy="23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Представлення табличної функції за допомогою інтерполювання лінійними або кубічними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сплайнами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. Побудова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сплайн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-функції:</w:t>
      </w:r>
    </w:p>
    <w:p w:rsid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Tr1=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Interpolation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d,InterpolationOrder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-&gt;3]</w:t>
      </w:r>
    </w:p>
    <w:p w:rsid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Tr1[1.2]</w:t>
      </w:r>
    </w:p>
    <w:p w:rsid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Побудова графіка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сплайн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-функції:</w:t>
      </w:r>
    </w:p>
    <w:p w:rsidR="00586CE9" w:rsidRDefault="00586CE9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[Tr1[x],{x,0,2.},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Frame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True,GridLines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-&gt;</w:t>
      </w:r>
      <w:proofErr w:type="spellStart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Automatic</w:t>
      </w:r>
      <w:proofErr w:type="spellEnd"/>
      <w:r w:rsidRPr="00586CE9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]</w:t>
      </w:r>
    </w:p>
    <w:p w:rsidR="006F0FFC" w:rsidRDefault="006F0FFC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64026E08" wp14:editId="250F3873">
            <wp:extent cx="3763002" cy="318516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113" cy="31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FC" w:rsidRDefault="006F0FFC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lastRenderedPageBreak/>
        <w:t xml:space="preserve">Побудова інтерполяційної функції, використовуючи кубічні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сплайни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та її інтегрування:</w:t>
      </w:r>
    </w:p>
    <w:p w:rsidR="006F0FFC" w:rsidRDefault="006F0FFC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 w:rsidRPr="006F0FFC"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>Plot[Evaluate[Interpolation[d]][x],{x,0,2.},Frame-&gt;True,GridLines-&gt;Automatic]</w:t>
      </w:r>
      <w:r>
        <w:rPr>
          <w:rFonts w:ascii="Times New Roman" w:eastAsia="MS Mincho" w:hAnsi="Times New Roman" w:cs="Times New Roman"/>
          <w:sz w:val="24"/>
          <w:szCs w:val="24"/>
          <w:lang w:val="uk-UA" w:eastAsia="ja-JP"/>
        </w:rPr>
        <w:t xml:space="preserve"> </w:t>
      </w:r>
    </w:p>
    <w:p w:rsidR="006F0FFC" w:rsidRPr="00586CE9" w:rsidRDefault="006F0FFC" w:rsidP="00586CE9">
      <w:pPr>
        <w:pStyle w:val="a6"/>
        <w:spacing w:after="240" w:line="440" w:lineRule="atLeast"/>
        <w:ind w:left="720"/>
        <w:jc w:val="both"/>
        <w:rPr>
          <w:rFonts w:ascii="Times New Roman" w:eastAsia="MS Mincho" w:hAnsi="Times New Roman" w:cs="Times New Roman"/>
          <w:sz w:val="24"/>
          <w:szCs w:val="24"/>
          <w:lang w:val="uk-UA" w:eastAsia="ja-JP"/>
        </w:rPr>
      </w:pPr>
      <w:r>
        <w:rPr>
          <w:noProof/>
          <w:lang w:val="en-US" w:eastAsia="en-US"/>
        </w:rPr>
        <w:drawing>
          <wp:inline distT="0" distB="0" distL="0" distR="0" wp14:anchorId="6E149901" wp14:editId="159D077C">
            <wp:extent cx="6120130" cy="34696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D0" w:rsidRPr="00343BD0" w:rsidRDefault="00343BD0" w:rsidP="00343BD0">
      <w:pPr>
        <w:numPr>
          <w:ilvl w:val="1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clear" w:pos="1080"/>
        </w:tabs>
        <w:autoSpaceDE w:val="0"/>
        <w:autoSpaceDN w:val="0"/>
        <w:adjustRightInd w:val="0"/>
        <w:spacing w:after="0" w:line="240" w:lineRule="auto"/>
        <w:ind w:left="0" w:firstLine="709"/>
        <w:rPr>
          <w:rFonts w:ascii="Times New Roman" w:eastAsia="MS Mincho" w:hAnsi="Times New Roman" w:cs="Times New Roman"/>
          <w:b/>
          <w:sz w:val="28"/>
          <w:szCs w:val="28"/>
          <w:lang w:val="uk-UA" w:eastAsia="ja-JP"/>
        </w:rPr>
      </w:pPr>
      <w:r w:rsidRPr="00343BD0">
        <w:rPr>
          <w:rFonts w:ascii="Times New Roman" w:eastAsia="MS Mincho" w:hAnsi="Times New Roman" w:cs="Times New Roman"/>
          <w:b/>
          <w:sz w:val="28"/>
          <w:szCs w:val="28"/>
          <w:lang w:val="uk-UA" w:eastAsia="ja-JP"/>
        </w:rPr>
        <w:t>Рішення лінійних систем стандартними операторами пакету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" w:hAnsi="Times"/>
          <w:bCs/>
          <w:sz w:val="24"/>
          <w:szCs w:val="24"/>
          <w:lang w:val="uk-UA"/>
        </w:rPr>
      </w:pPr>
      <w:r>
        <w:rPr>
          <w:rFonts w:ascii="Times" w:hAnsi="Times"/>
          <w:bCs/>
          <w:sz w:val="24"/>
          <w:szCs w:val="24"/>
          <w:lang w:val="uk-UA"/>
        </w:rPr>
        <w:t>Задати систему рівнянь можна у матричній формі. Увід матриці: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m={{5,2,1,0.5,-1},{0,-6,4,0.1,1},{0,2,10,1,4},{1,0,2,8,-3},{2,0,0,3,-9}};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Вивід матриці на екран: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MatrixForm</w:t>
      </w:r>
      <w:proofErr w:type="spellEnd"/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[m]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89A15D0" wp14:editId="7BF2356E">
            <wp:extent cx="6120130" cy="1619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Задання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uk-UA"/>
        </w:rPr>
        <w:t>вектора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вільних членів: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b={2,-4,-3,5,8};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>Знаходження оберненої матриці: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mi=</w:t>
      </w:r>
      <w:proofErr w:type="spellStart"/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Inverse</w:t>
      </w:r>
      <w:proofErr w:type="spellEnd"/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[m];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Множення оберненої матриці на вектор вільних членів.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x=</w:t>
      </w:r>
      <w:proofErr w:type="spellStart"/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mi.b</w:t>
      </w:r>
      <w:proofErr w:type="spellEnd"/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F170E00" wp14:editId="5E13E2B9">
            <wp:extent cx="6120130" cy="14401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Знаходження визначника матриці: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di=</w:t>
      </w:r>
      <w:proofErr w:type="spellStart"/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Det</w:t>
      </w:r>
      <w:proofErr w:type="spellEnd"/>
      <w:r w:rsidRPr="006B698D">
        <w:rPr>
          <w:rFonts w:ascii="Times New Roman" w:hAnsi="Times New Roman" w:cs="Times New Roman"/>
          <w:bCs/>
          <w:sz w:val="24"/>
          <w:szCs w:val="24"/>
          <w:lang w:val="uk-UA"/>
        </w:rPr>
        <w:t>[mi]</w:t>
      </w:r>
    </w:p>
    <w:p w:rsidR="006B698D" w:rsidRDefault="006B698D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970E2E9" wp14:editId="4605AA02">
            <wp:extent cx="2009775" cy="781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8D" w:rsidRDefault="00C904D5" w:rsidP="00343BD0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Систему лінійних рівнянь краще вирішувати за допомогою функції 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LinearSolve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uk-UA"/>
        </w:rPr>
        <w:t>:</w:t>
      </w:r>
    </w:p>
    <w:p w:rsidR="00C904D5" w:rsidRP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Clear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[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b,d,g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];</w:t>
      </w:r>
    </w:p>
    <w:p w:rsidR="00C904D5" w:rsidRP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M={{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а,b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},{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с,d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}};</w:t>
      </w:r>
    </w:p>
    <w:p w:rsidR="00C904D5" w:rsidRP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m={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g,h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};</w:t>
      </w: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x=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LinearSolve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[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M,m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]</w:t>
      </w: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EDB079A" wp14:editId="5A829861">
            <wp:extent cx="2090094" cy="172212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4966" cy="17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Інший спосіб розв’язку тієї ж системи:</w:t>
      </w: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U=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Inverse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[M].m</w:t>
      </w: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Simplify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[%]</w:t>
      </w: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E9F8E1F" wp14:editId="4EC57B64">
            <wp:extent cx="4552950" cy="2352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D5" w:rsidRP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Для вирішення системи лінійних рівнянь, записаних у вигляді: </w:t>
      </w:r>
    </w:p>
    <w:p w:rsidR="00C904D5" w:rsidRP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V={v1,v2}; </w:t>
      </w:r>
    </w:p>
    <w:p w:rsidR="00C904D5" w:rsidRP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W=M.V; </w:t>
      </w: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uk-UA"/>
        </w:rPr>
        <w:t>eq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=W==m </w:t>
      </w:r>
    </w:p>
    <w:p w:rsidR="00C904D5" w:rsidRP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можна використати  процедуру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:</w:t>
      </w:r>
    </w:p>
    <w:p w:rsidR="00C904D5" w:rsidRDefault="00C904D5" w:rsidP="00C904D5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Solve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[</w:t>
      </w:r>
      <w:proofErr w:type="spellStart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eq,V</w:t>
      </w:r>
      <w:proofErr w:type="spellEnd"/>
      <w:r w:rsidRPr="00C904D5">
        <w:rPr>
          <w:rFonts w:ascii="Times New Roman" w:hAnsi="Times New Roman" w:cs="Times New Roman"/>
          <w:bCs/>
          <w:sz w:val="24"/>
          <w:szCs w:val="24"/>
          <w:lang w:val="uk-UA"/>
        </w:rPr>
        <w:t>]</w:t>
      </w:r>
    </w:p>
    <w:p w:rsidR="00B35998" w:rsidRDefault="00C904D5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DB58D44" wp14:editId="42774593">
            <wp:extent cx="3327400" cy="1996440"/>
            <wp:effectExtent l="0" t="0" r="635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98" w:rsidRDefault="00B35998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>Приклади з сайту:</w:t>
      </w:r>
    </w:p>
    <w:p w:rsidR="0044573C" w:rsidRDefault="0044573C" w:rsidP="0044573C">
      <w:pPr>
        <w:pStyle w:val="a6"/>
        <w:numPr>
          <w:ilvl w:val="0"/>
          <w:numId w:val="7"/>
        </w:numPr>
        <w:spacing w:after="240" w:line="440" w:lineRule="atLeast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Обчислювання інтегралів:</w:t>
      </w:r>
    </w:p>
    <w:p w:rsidR="00B35998" w:rsidRDefault="00B35998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676FBBA" wp14:editId="3C92350D">
            <wp:extent cx="6120130" cy="3869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3C" w:rsidRPr="0044573C" w:rsidRDefault="0044573C" w:rsidP="0044573C">
      <w:pPr>
        <w:pStyle w:val="a6"/>
        <w:numPr>
          <w:ilvl w:val="0"/>
          <w:numId w:val="7"/>
        </w:numPr>
        <w:spacing w:after="240" w:line="440" w:lineRule="atLeast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Узяття похідних:</w:t>
      </w:r>
    </w:p>
    <w:p w:rsidR="00B35998" w:rsidRDefault="00B35998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33046A4" wp14:editId="43CD97D3">
            <wp:extent cx="6120130" cy="34798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3C" w:rsidRDefault="0044573C" w:rsidP="0044573C">
      <w:pPr>
        <w:pStyle w:val="a6"/>
        <w:numPr>
          <w:ilvl w:val="0"/>
          <w:numId w:val="7"/>
        </w:numPr>
        <w:spacing w:after="240" w:line="440" w:lineRule="atLeast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>Побудова графіків:</w:t>
      </w:r>
    </w:p>
    <w:p w:rsidR="00B35998" w:rsidRDefault="00B35998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1815FB2" wp14:editId="380B518F">
            <wp:extent cx="4632960" cy="1939132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9" cy="195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44573C" w:rsidRDefault="0044573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:rsidR="00F63549" w:rsidRPr="00B35998" w:rsidRDefault="00D156FC" w:rsidP="00B35998">
      <w:pPr>
        <w:pStyle w:val="a6"/>
        <w:spacing w:after="240" w:line="440" w:lineRule="atLeast"/>
        <w:ind w:left="720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BD3F81">
        <w:rPr>
          <w:rFonts w:ascii="Times" w:hAnsi="Times"/>
          <w:b/>
          <w:bCs/>
          <w:sz w:val="38"/>
          <w:szCs w:val="38"/>
          <w:lang w:val="uk-UA"/>
        </w:rPr>
        <w:lastRenderedPageBreak/>
        <w:br/>
      </w:r>
      <w:r w:rsidR="00F63549">
        <w:rPr>
          <w:rFonts w:ascii="Times" w:hAnsi="Times"/>
          <w:b/>
          <w:bCs/>
          <w:sz w:val="38"/>
          <w:szCs w:val="38"/>
        </w:rPr>
        <w:t xml:space="preserve">ВИСНОВОК </w:t>
      </w:r>
    </w:p>
    <w:p w:rsidR="00280C31" w:rsidRDefault="0044573C" w:rsidP="00280C31">
      <w:pPr>
        <w:pStyle w:val="a6"/>
        <w:spacing w:after="240" w:line="440" w:lineRule="atLeast"/>
        <w:jc w:val="both"/>
        <w:rPr>
          <w:rFonts w:ascii="Times" w:hAnsi="Times"/>
          <w:sz w:val="38"/>
          <w:szCs w:val="38"/>
          <w:lang w:val="uk-UA"/>
        </w:rPr>
      </w:pPr>
      <w:bookmarkStart w:id="0" w:name="_GoBack"/>
      <w:r w:rsidRPr="0044573C">
        <w:rPr>
          <w:rFonts w:ascii="Times" w:hAnsi="Times"/>
          <w:sz w:val="38"/>
          <w:szCs w:val="38"/>
          <w:lang w:val="uk-UA"/>
        </w:rPr>
        <w:t>У</w:t>
      </w:r>
      <w:r w:rsidR="00F63549" w:rsidRPr="0044573C">
        <w:rPr>
          <w:rFonts w:ascii="Times" w:hAnsi="Times"/>
          <w:sz w:val="38"/>
          <w:szCs w:val="38"/>
          <w:lang w:val="uk-UA"/>
        </w:rPr>
        <w:t xml:space="preserve"> ході виконання </w:t>
      </w:r>
      <w:proofErr w:type="spellStart"/>
      <w:r w:rsidR="00F63549" w:rsidRPr="0044573C">
        <w:rPr>
          <w:rFonts w:ascii="Times" w:hAnsi="Times"/>
          <w:sz w:val="38"/>
          <w:szCs w:val="38"/>
          <w:lang w:val="uk-UA"/>
        </w:rPr>
        <w:t>лабораторноі</w:t>
      </w:r>
      <w:proofErr w:type="spellEnd"/>
      <w:r w:rsidR="00F63549" w:rsidRPr="0044573C">
        <w:rPr>
          <w:rFonts w:ascii="Times" w:hAnsi="Times"/>
          <w:sz w:val="38"/>
          <w:szCs w:val="38"/>
          <w:lang w:val="uk-UA"/>
        </w:rPr>
        <w:t xml:space="preserve">̈ роботи було розглянуто </w:t>
      </w:r>
      <w:r w:rsidRPr="0044573C">
        <w:rPr>
          <w:rFonts w:ascii="Times" w:hAnsi="Times"/>
          <w:sz w:val="38"/>
          <w:szCs w:val="38"/>
          <w:lang w:val="uk-UA"/>
        </w:rPr>
        <w:t xml:space="preserve">пакет програмного забезпечення </w:t>
      </w:r>
      <w:r>
        <w:rPr>
          <w:rFonts w:ascii="Times" w:hAnsi="Times"/>
          <w:sz w:val="38"/>
          <w:szCs w:val="38"/>
          <w:lang w:val="en-US"/>
        </w:rPr>
        <w:t>Wolfram</w:t>
      </w:r>
      <w:r w:rsidRPr="0044573C">
        <w:rPr>
          <w:rFonts w:ascii="Times" w:hAnsi="Times"/>
          <w:sz w:val="38"/>
          <w:szCs w:val="38"/>
          <w:lang w:val="uk-UA"/>
        </w:rPr>
        <w:t xml:space="preserve"> </w:t>
      </w:r>
      <w:r>
        <w:rPr>
          <w:rFonts w:ascii="Times" w:hAnsi="Times"/>
          <w:sz w:val="38"/>
          <w:szCs w:val="38"/>
          <w:lang w:val="en-US"/>
        </w:rPr>
        <w:t>Mathematica</w:t>
      </w:r>
      <w:r w:rsidR="00C53BB1">
        <w:rPr>
          <w:rFonts w:ascii="Times" w:hAnsi="Times"/>
          <w:sz w:val="38"/>
          <w:szCs w:val="38"/>
          <w:lang w:val="uk-UA"/>
        </w:rPr>
        <w:t>. Виконуючи завдання лабораторної, я ознайомився з гр</w:t>
      </w:r>
      <w:r w:rsidR="00280C31">
        <w:rPr>
          <w:rFonts w:ascii="Times" w:hAnsi="Times"/>
          <w:sz w:val="38"/>
          <w:szCs w:val="38"/>
          <w:lang w:val="uk-UA"/>
        </w:rPr>
        <w:t xml:space="preserve">афічним інтерфейсом пакету та </w:t>
      </w:r>
      <w:r w:rsidR="00C53BB1">
        <w:rPr>
          <w:rFonts w:ascii="Times" w:hAnsi="Times"/>
          <w:sz w:val="38"/>
          <w:szCs w:val="38"/>
          <w:lang w:val="uk-UA"/>
        </w:rPr>
        <w:t>базовими</w:t>
      </w:r>
      <w:r w:rsidR="00280C31">
        <w:rPr>
          <w:rFonts w:ascii="Times" w:hAnsi="Times"/>
          <w:sz w:val="38"/>
          <w:szCs w:val="38"/>
          <w:lang w:val="uk-UA"/>
        </w:rPr>
        <w:t xml:space="preserve"> операторами й функціями програми</w:t>
      </w:r>
      <w:r w:rsidR="00C53BB1">
        <w:rPr>
          <w:rFonts w:ascii="Times" w:hAnsi="Times"/>
          <w:sz w:val="38"/>
          <w:szCs w:val="38"/>
          <w:lang w:val="uk-UA"/>
        </w:rPr>
        <w:t xml:space="preserve">. Навчився будувати двовимірні та тривимірні графіки функцій, що задані аналітично й </w:t>
      </w:r>
      <w:proofErr w:type="spellStart"/>
      <w:r w:rsidR="00C53BB1">
        <w:rPr>
          <w:rFonts w:ascii="Times" w:hAnsi="Times"/>
          <w:sz w:val="38"/>
          <w:szCs w:val="38"/>
          <w:lang w:val="uk-UA"/>
        </w:rPr>
        <w:t>таблично</w:t>
      </w:r>
      <w:proofErr w:type="spellEnd"/>
      <w:r w:rsidR="00C53BB1">
        <w:rPr>
          <w:rFonts w:ascii="Times" w:hAnsi="Times"/>
          <w:sz w:val="38"/>
          <w:szCs w:val="38"/>
          <w:lang w:val="uk-UA"/>
        </w:rPr>
        <w:t xml:space="preserve">, описувати та </w:t>
      </w:r>
      <w:proofErr w:type="spellStart"/>
      <w:r w:rsidR="00C53BB1">
        <w:rPr>
          <w:rFonts w:ascii="Times" w:hAnsi="Times"/>
          <w:sz w:val="38"/>
          <w:szCs w:val="38"/>
          <w:lang w:val="uk-UA"/>
        </w:rPr>
        <w:t>зоображати</w:t>
      </w:r>
      <w:proofErr w:type="spellEnd"/>
      <w:r w:rsidR="00C53BB1">
        <w:rPr>
          <w:rFonts w:ascii="Times" w:hAnsi="Times"/>
          <w:sz w:val="38"/>
          <w:szCs w:val="38"/>
          <w:lang w:val="uk-UA"/>
        </w:rPr>
        <w:t xml:space="preserve"> інші графічні об’єкти, використовуючи примітиви. Також озна</w:t>
      </w:r>
      <w:r w:rsidR="005915DF">
        <w:rPr>
          <w:rFonts w:ascii="Times" w:hAnsi="Times"/>
          <w:sz w:val="38"/>
          <w:szCs w:val="38"/>
          <w:lang w:val="uk-UA"/>
        </w:rPr>
        <w:t xml:space="preserve">йомився з частиною функціоналу, що сконструйований для роботи з матрицями та векторами. </w:t>
      </w:r>
    </w:p>
    <w:p w:rsidR="00F218EF" w:rsidRDefault="005915DF" w:rsidP="00280C31">
      <w:pPr>
        <w:pStyle w:val="a6"/>
        <w:spacing w:after="240" w:line="440" w:lineRule="atLeast"/>
        <w:jc w:val="both"/>
        <w:rPr>
          <w:rFonts w:ascii="Times" w:hAnsi="Times"/>
          <w:sz w:val="38"/>
          <w:szCs w:val="38"/>
          <w:lang w:val="uk-UA"/>
        </w:rPr>
      </w:pPr>
      <w:r>
        <w:rPr>
          <w:rFonts w:ascii="Times" w:hAnsi="Times"/>
          <w:sz w:val="38"/>
          <w:szCs w:val="38"/>
          <w:lang w:val="uk-UA"/>
        </w:rPr>
        <w:t xml:space="preserve">Перейшовши на сайт, я попробував не такий потужний, але теж якісний пакет </w:t>
      </w:r>
      <w:r>
        <w:rPr>
          <w:rFonts w:ascii="Times" w:hAnsi="Times"/>
          <w:sz w:val="38"/>
          <w:szCs w:val="38"/>
          <w:lang w:val="en-US"/>
        </w:rPr>
        <w:t>Wolfram</w:t>
      </w:r>
      <w:r w:rsidRPr="005915DF">
        <w:rPr>
          <w:rFonts w:ascii="Times" w:hAnsi="Times"/>
          <w:sz w:val="38"/>
          <w:szCs w:val="38"/>
        </w:rPr>
        <w:t xml:space="preserve"> </w:t>
      </w:r>
      <w:r>
        <w:rPr>
          <w:rFonts w:ascii="Times" w:hAnsi="Times"/>
          <w:sz w:val="38"/>
          <w:szCs w:val="38"/>
          <w:lang w:val="en-US"/>
        </w:rPr>
        <w:t>Alpha</w:t>
      </w:r>
      <w:r w:rsidRPr="005915DF">
        <w:rPr>
          <w:rFonts w:ascii="Times" w:hAnsi="Times"/>
          <w:sz w:val="38"/>
          <w:szCs w:val="38"/>
        </w:rPr>
        <w:t xml:space="preserve">, </w:t>
      </w:r>
      <w:r>
        <w:rPr>
          <w:rFonts w:ascii="Times" w:hAnsi="Times"/>
          <w:sz w:val="38"/>
          <w:szCs w:val="38"/>
          <w:lang w:val="uk-UA"/>
        </w:rPr>
        <w:t xml:space="preserve">який не потребує встановлення на ПК. Це ПЗ </w:t>
      </w:r>
      <w:r w:rsidR="00280C31">
        <w:rPr>
          <w:rFonts w:ascii="Times" w:hAnsi="Times"/>
          <w:sz w:val="38"/>
          <w:szCs w:val="38"/>
          <w:lang w:val="uk-UA"/>
        </w:rPr>
        <w:t>зручно застосовувати, коли потрібно вирішити певну математичну задачу, а персонального комп’ютера немає під рукою.</w:t>
      </w:r>
    </w:p>
    <w:bookmarkEnd w:id="0"/>
    <w:p w:rsidR="00280C31" w:rsidRPr="005915DF" w:rsidRDefault="00280C31" w:rsidP="005915DF">
      <w:pPr>
        <w:pStyle w:val="a6"/>
        <w:spacing w:after="240" w:line="440" w:lineRule="atLeast"/>
        <w:rPr>
          <w:lang w:val="uk-UA"/>
        </w:rPr>
      </w:pPr>
    </w:p>
    <w:sectPr w:rsidR="00280C31" w:rsidRPr="005915DF">
      <w:headerReference w:type="default" r:id="rId31"/>
      <w:footerReference w:type="default" r:id="rId32"/>
      <w:pgSz w:w="11906" w:h="16838"/>
      <w:pgMar w:top="1134" w:right="1134" w:bottom="1134" w:left="1134" w:header="709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etersburgCTT">
    <w:altName w:val="Times New Roman"/>
    <w:charset w:val="00"/>
    <w:family w:val="roman"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93" w:rsidRDefault="00280C31"/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93" w:rsidRDefault="00280C31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F70344"/>
    <w:multiLevelType w:val="hybridMultilevel"/>
    <w:tmpl w:val="35788FC2"/>
    <w:lvl w:ilvl="0" w:tplc="51661B9A">
      <w:start w:val="1"/>
      <w:numFmt w:val="decimal"/>
      <w:lvlText w:val="%1."/>
      <w:lvlJc w:val="left"/>
      <w:pPr>
        <w:ind w:left="720" w:hanging="360"/>
      </w:pPr>
      <w:rPr>
        <w:rFonts w:ascii="Helvetica" w:eastAsia="MS Mincho" w:hAnsi="Helvetica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B1CA0"/>
    <w:multiLevelType w:val="multilevel"/>
    <w:tmpl w:val="CB8C7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  <w:b/>
      </w:rPr>
    </w:lvl>
  </w:abstractNum>
  <w:abstractNum w:abstractNumId="2" w15:restartNumberingAfterBreak="0">
    <w:nsid w:val="3B334C16"/>
    <w:multiLevelType w:val="hybridMultilevel"/>
    <w:tmpl w:val="C8FAC3FE"/>
    <w:lvl w:ilvl="0" w:tplc="61847306">
      <w:start w:val="1"/>
      <w:numFmt w:val="decimal"/>
      <w:lvlText w:val="%1."/>
      <w:lvlJc w:val="left"/>
      <w:pPr>
        <w:ind w:left="928" w:hanging="360"/>
      </w:pPr>
      <w:rPr>
        <w:rFonts w:ascii="Calibri" w:eastAsia="Calibri" w:hAnsi="Calibri" w:cs="Calibri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5A843724"/>
    <w:multiLevelType w:val="multilevel"/>
    <w:tmpl w:val="B5BA359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4" w15:restartNumberingAfterBreak="0">
    <w:nsid w:val="641A0627"/>
    <w:multiLevelType w:val="hybridMultilevel"/>
    <w:tmpl w:val="06D8E3A4"/>
    <w:lvl w:ilvl="0" w:tplc="21FC0C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D50262"/>
    <w:multiLevelType w:val="hybridMultilevel"/>
    <w:tmpl w:val="2E780776"/>
    <w:styleLink w:val="2"/>
    <w:lvl w:ilvl="0" w:tplc="B04AAED0">
      <w:start w:val="1"/>
      <w:numFmt w:val="decimal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A001C8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7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BF645DE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202" w:hanging="2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54AD5C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91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7EC6154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3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7AA41C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62" w:hanging="2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8C81D08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7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0EA5B80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96" w:hanging="3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FF607A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522" w:hanging="26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731E18A0"/>
    <w:multiLevelType w:val="hybridMultilevel"/>
    <w:tmpl w:val="2E780776"/>
    <w:numStyleLink w:val="2"/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E3"/>
    <w:rsid w:val="000F227F"/>
    <w:rsid w:val="001413F8"/>
    <w:rsid w:val="00280C31"/>
    <w:rsid w:val="0029589E"/>
    <w:rsid w:val="00343BD0"/>
    <w:rsid w:val="003A41AB"/>
    <w:rsid w:val="0044573C"/>
    <w:rsid w:val="004A4ED1"/>
    <w:rsid w:val="00586CE9"/>
    <w:rsid w:val="005915DF"/>
    <w:rsid w:val="006B698D"/>
    <w:rsid w:val="006F0FFC"/>
    <w:rsid w:val="008332CA"/>
    <w:rsid w:val="009C38B1"/>
    <w:rsid w:val="009D5BE3"/>
    <w:rsid w:val="00A805D9"/>
    <w:rsid w:val="00B35998"/>
    <w:rsid w:val="00BD3F81"/>
    <w:rsid w:val="00C53BB1"/>
    <w:rsid w:val="00C904D5"/>
    <w:rsid w:val="00D156FC"/>
    <w:rsid w:val="00DA44A2"/>
    <w:rsid w:val="00E93AA5"/>
    <w:rsid w:val="00F218EF"/>
    <w:rsid w:val="00F63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4F28"/>
  <w15:chartTrackingRefBased/>
  <w15:docId w15:val="{7902EEAF-DB85-4786-9BB3-9B0AFAFA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63549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F6354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ru-RU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3">
    <w:name w:val="Базовий"/>
    <w:rsid w:val="00F63549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709"/>
      </w:tabs>
      <w:suppressAutoHyphens/>
      <w:spacing w:after="200" w:line="276" w:lineRule="atLeast"/>
    </w:pPr>
    <w:rPr>
      <w:rFonts w:ascii="Calibri" w:eastAsia="Calibri" w:hAnsi="Calibri" w:cs="Calibri"/>
      <w:color w:val="000000"/>
      <w:u w:color="000000"/>
      <w:bdr w:val="nil"/>
      <w:lang w:val="ru-RU" w:eastAsia="ru-RU"/>
    </w:rPr>
  </w:style>
  <w:style w:type="paragraph" w:styleId="a4">
    <w:name w:val="Body Text"/>
    <w:link w:val="a5"/>
    <w:rsid w:val="00F63549"/>
    <w:pPr>
      <w:widowControl w:val="0"/>
      <w:pBdr>
        <w:top w:val="nil"/>
        <w:left w:val="nil"/>
        <w:bottom w:val="nil"/>
        <w:right w:val="nil"/>
        <w:between w:val="nil"/>
        <w:bar w:val="nil"/>
      </w:pBdr>
      <w:suppressAutoHyphens/>
      <w:spacing w:after="120" w:line="240" w:lineRule="auto"/>
    </w:pPr>
    <w:rPr>
      <w:rFonts w:ascii="Times New Roman" w:eastAsia="Times New Roman" w:hAnsi="Times New Roman" w:cs="Times New Roman"/>
      <w:color w:val="000000"/>
      <w:kern w:val="2"/>
      <w:sz w:val="24"/>
      <w:szCs w:val="24"/>
      <w:u w:color="000000"/>
      <w:bdr w:val="nil"/>
      <w:lang w:val="ru-RU" w:eastAsia="ru-RU"/>
    </w:rPr>
  </w:style>
  <w:style w:type="character" w:customStyle="1" w:styleId="a5">
    <w:name w:val="Основной текст Знак"/>
    <w:basedOn w:val="a0"/>
    <w:link w:val="a4"/>
    <w:rsid w:val="00F63549"/>
    <w:rPr>
      <w:rFonts w:ascii="Times New Roman" w:eastAsia="Times New Roman" w:hAnsi="Times New Roman" w:cs="Times New Roman"/>
      <w:color w:val="000000"/>
      <w:kern w:val="2"/>
      <w:sz w:val="24"/>
      <w:szCs w:val="24"/>
      <w:u w:color="000000"/>
      <w:bdr w:val="nil"/>
      <w:lang w:val="ru-RU" w:eastAsia="ru-RU"/>
    </w:rPr>
  </w:style>
  <w:style w:type="paragraph" w:customStyle="1" w:styleId="L1">
    <w:name w:val="L1"/>
    <w:rsid w:val="00F63549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312"/>
      </w:tabs>
      <w:spacing w:before="60" w:after="60" w:line="240" w:lineRule="exact"/>
      <w:ind w:left="312" w:hanging="227"/>
      <w:jc w:val="both"/>
    </w:pPr>
    <w:rPr>
      <w:rFonts w:ascii="PetersburgCTT" w:eastAsia="PetersburgCTT" w:hAnsi="PetersburgCTT" w:cs="PetersburgCTT"/>
      <w:color w:val="000000"/>
      <w:sz w:val="20"/>
      <w:szCs w:val="20"/>
      <w:u w:color="000000"/>
      <w:bdr w:val="nil"/>
      <w:lang w:val="ru-RU" w:eastAsia="ru-RU"/>
    </w:rPr>
  </w:style>
  <w:style w:type="paragraph" w:customStyle="1" w:styleId="a6">
    <w:name w:val="По умолчанию"/>
    <w:rsid w:val="00F6354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bdr w:val="nil"/>
      <w:lang w:val="ru-RU" w:eastAsia="ru-RU"/>
    </w:rPr>
  </w:style>
  <w:style w:type="paragraph" w:styleId="a7">
    <w:name w:val="List Paragraph"/>
    <w:rsid w:val="00F63549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  <w:ind w:left="720"/>
    </w:pPr>
    <w:rPr>
      <w:rFonts w:ascii="Calibri" w:eastAsia="Calibri" w:hAnsi="Calibri" w:cs="Calibri"/>
      <w:color w:val="000000"/>
      <w:u w:color="000000"/>
      <w:bdr w:val="nil"/>
      <w:lang w:val="ru-RU" w:eastAsia="ru-RU"/>
    </w:rPr>
  </w:style>
  <w:style w:type="numbering" w:customStyle="1" w:styleId="2">
    <w:name w:val="Импортированный стиль 2"/>
    <w:rsid w:val="00F63549"/>
    <w:pPr>
      <w:numPr>
        <w:numId w:val="1"/>
      </w:numPr>
    </w:pPr>
  </w:style>
  <w:style w:type="character" w:styleId="a8">
    <w:name w:val="Emphasis"/>
    <w:qFormat/>
    <w:rsid w:val="00D156FC"/>
    <w:rPr>
      <w:rFonts w:ascii="Times New Roman" w:hAnsi="Times New Roman" w:cs="Times New Roman" w:hint="default"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8</cp:revision>
  <dcterms:created xsi:type="dcterms:W3CDTF">2020-09-06T15:56:00Z</dcterms:created>
  <dcterms:modified xsi:type="dcterms:W3CDTF">2020-09-06T19:05:00Z</dcterms:modified>
</cp:coreProperties>
</file>