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E7D6A9" w14:textId="77777777" w:rsidR="00A24A8F" w:rsidRDefault="00A24A8F" w:rsidP="00A24A8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top"/>
      <w:bookmarkStart w:id="1" w:name="титульная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0A22FFD8" w14:textId="77777777" w:rsidR="00A24A8F" w:rsidRDefault="00A24A8F" w:rsidP="00A24A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14:paraId="7BBDAAE7" w14:textId="77777777" w:rsidR="00A24A8F" w:rsidRDefault="00A24A8F" w:rsidP="00A24A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14:paraId="36524AEB" w14:textId="77777777" w:rsidR="00A24A8F" w:rsidRDefault="00A24A8F" w:rsidP="00A24A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ІНСТИТУТ ПРИКЛАДНОГО СИСТЕМНОГО АНАЛІЗУ</w:t>
      </w:r>
    </w:p>
    <w:p w14:paraId="0E10DB89" w14:textId="77777777" w:rsidR="00A24A8F" w:rsidRDefault="00A24A8F" w:rsidP="00A24A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Кафедра системного проектування</w:t>
      </w:r>
    </w:p>
    <w:p w14:paraId="37C2D928" w14:textId="77777777" w:rsidR="00A24A8F" w:rsidRDefault="00A24A8F" w:rsidP="00A24A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911AAD3" w14:textId="77777777" w:rsidR="00A24A8F" w:rsidRDefault="00A24A8F" w:rsidP="00A24A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5D32B95" w14:textId="77777777" w:rsidR="00A24A8F" w:rsidRDefault="00A24A8F" w:rsidP="00A24A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13BBF2E" w14:textId="77777777" w:rsidR="00A24A8F" w:rsidRDefault="00A24A8F" w:rsidP="00A24A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C222F8F" w14:textId="77777777" w:rsidR="00A24A8F" w:rsidRDefault="00A24A8F" w:rsidP="00A24A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0C84627" w14:textId="77777777" w:rsidR="00A24A8F" w:rsidRPr="00A24A8F" w:rsidRDefault="00A24A8F" w:rsidP="00A24A8F">
      <w:pPr>
        <w:spacing w:after="0" w:line="360" w:lineRule="auto"/>
        <w:jc w:val="center"/>
        <w:rPr>
          <w:b/>
          <w:sz w:val="28"/>
          <w:szCs w:val="28"/>
        </w:rPr>
      </w:pPr>
      <w:r w:rsidRPr="00A24A8F">
        <w:rPr>
          <w:b/>
          <w:sz w:val="28"/>
          <w:szCs w:val="28"/>
        </w:rPr>
        <w:t>Лабораторна робота №02_AC_01</w:t>
      </w:r>
    </w:p>
    <w:p w14:paraId="468777B6" w14:textId="71A6EE69" w:rsidR="00A24A8F" w:rsidRPr="00A24A8F" w:rsidRDefault="00A24A8F" w:rsidP="00A24A8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24A8F">
        <w:rPr>
          <w:b/>
          <w:sz w:val="28"/>
          <w:szCs w:val="28"/>
        </w:rPr>
        <w:t>з дисципліни "Основи електротехніки та електроніки"</w:t>
      </w:r>
      <w:r w:rsidRPr="00A24A8F">
        <w:rPr>
          <w:rFonts w:ascii="Times New Roman" w:hAnsi="Times New Roman" w:cs="Times New Roman"/>
          <w:b/>
          <w:sz w:val="28"/>
          <w:szCs w:val="28"/>
          <w:lang w:val="uk-UA"/>
        </w:rPr>
        <w:br/>
      </w:r>
      <w:r w:rsidRPr="00A24A8F">
        <w:rPr>
          <w:b/>
          <w:sz w:val="28"/>
          <w:szCs w:val="28"/>
        </w:rPr>
        <w:t>" Дослідження розгалужених електричних кіл синусоїдного струму "</w:t>
      </w:r>
    </w:p>
    <w:p w14:paraId="56085735" w14:textId="77777777" w:rsidR="00A24A8F" w:rsidRDefault="00A24A8F" w:rsidP="00A24A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9068125" w14:textId="77777777" w:rsidR="00A24A8F" w:rsidRDefault="00A24A8F" w:rsidP="00A24A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99529B5" w14:textId="77777777" w:rsidR="00A24A8F" w:rsidRDefault="00A24A8F" w:rsidP="00A24A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A6DC03F" w14:textId="77777777" w:rsidR="00A24A8F" w:rsidRDefault="00A24A8F" w:rsidP="00A24A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F751345" w14:textId="77777777" w:rsidR="00A24A8F" w:rsidRDefault="00A24A8F" w:rsidP="00A24A8F">
      <w:pPr>
        <w:spacing w:after="0" w:line="360" w:lineRule="auto"/>
        <w:ind w:left="6237" w:hanging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Виконав: </w:t>
      </w:r>
    </w:p>
    <w:p w14:paraId="09710481" w14:textId="77777777" w:rsidR="00A24A8F" w:rsidRDefault="00A24A8F" w:rsidP="00A24A8F">
      <w:pPr>
        <w:spacing w:after="0" w:line="360" w:lineRule="auto"/>
        <w:ind w:left="623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студент ІІ курсу </w:t>
      </w:r>
    </w:p>
    <w:p w14:paraId="4FC67273" w14:textId="77777777" w:rsidR="00A24A8F" w:rsidRDefault="00A24A8F" w:rsidP="00A24A8F">
      <w:pPr>
        <w:spacing w:after="0" w:line="360" w:lineRule="auto"/>
        <w:ind w:left="6237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групи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</w:t>
      </w:r>
      <w:r>
        <w:rPr>
          <w:rFonts w:ascii="Times New Roman" w:hAnsi="Times New Roman" w:cs="Times New Roman"/>
          <w:sz w:val="28"/>
          <w:szCs w:val="28"/>
          <w:lang w:val="uk-UA"/>
        </w:rPr>
        <w:t>А-92</w:t>
      </w:r>
    </w:p>
    <w:p w14:paraId="0B21785A" w14:textId="4D7CCDED" w:rsidR="00A24A8F" w:rsidRDefault="00A24A8F" w:rsidP="00A24A8F">
      <w:pPr>
        <w:spacing w:after="0" w:line="360" w:lineRule="auto"/>
        <w:ind w:left="6237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Поплавський В. О.</w:t>
      </w:r>
    </w:p>
    <w:p w14:paraId="47F4EB04" w14:textId="4E7D1481" w:rsidR="00A24A8F" w:rsidRDefault="00A24A8F" w:rsidP="00A24A8F">
      <w:pPr>
        <w:spacing w:after="0" w:line="360" w:lineRule="auto"/>
        <w:ind w:left="6237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Варіант №15</w:t>
      </w:r>
    </w:p>
    <w:p w14:paraId="1E12CE9E" w14:textId="77777777" w:rsidR="00A24A8F" w:rsidRDefault="00A24A8F" w:rsidP="00A24A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28D4689" w14:textId="77777777" w:rsidR="00A24A8F" w:rsidRDefault="00A24A8F" w:rsidP="00A24A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0D7C605" w14:textId="77777777" w:rsidR="00A24A8F" w:rsidRDefault="00A24A8F" w:rsidP="00A24A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0D475E6" w14:textId="77777777" w:rsidR="00A24A8F" w:rsidRDefault="00A24A8F" w:rsidP="00A24A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1BBC85B" w14:textId="77777777" w:rsidR="00A24A8F" w:rsidRDefault="00A24A8F" w:rsidP="00A24A8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C020FB2" w14:textId="2F88849D" w:rsidR="00A24A8F" w:rsidRDefault="00A24A8F" w:rsidP="00A24A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 – 20</w:t>
      </w:r>
      <w:bookmarkEnd w:id="1"/>
      <w:r>
        <w:rPr>
          <w:rFonts w:ascii="Times New Roman" w:hAnsi="Times New Roman" w:cs="Times New Roman"/>
          <w:sz w:val="28"/>
          <w:szCs w:val="28"/>
          <w:lang w:val="uk-UA"/>
        </w:rPr>
        <w:t>20</w:t>
      </w:r>
    </w:p>
    <w:p w14:paraId="23543628" w14:textId="70AE5C11" w:rsidR="00A24A8F" w:rsidRDefault="00A24A8F" w:rsidP="00A24A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CE816EE" w14:textId="77777777" w:rsidR="00A24A8F" w:rsidRPr="00A24A8F" w:rsidRDefault="00A24A8F" w:rsidP="00A24A8F">
      <w:pPr>
        <w:spacing w:after="232"/>
        <w:ind w:left="-15" w:firstLine="708"/>
        <w:rPr>
          <w:rFonts w:eastAsia="Times New Roman"/>
          <w:sz w:val="28"/>
          <w:szCs w:val="28"/>
          <w:lang w:val="uk-UA" w:eastAsia="uk-UA"/>
        </w:rPr>
      </w:pPr>
      <w:r w:rsidRPr="00A24A8F">
        <w:rPr>
          <w:rFonts w:ascii="Courier New" w:eastAsia="Courier New" w:hAnsi="Courier New" w:cs="Courier New"/>
          <w:b/>
          <w:sz w:val="28"/>
          <w:szCs w:val="28"/>
        </w:rPr>
        <w:lastRenderedPageBreak/>
        <w:t>Мета роботи</w:t>
      </w:r>
      <w:r w:rsidRPr="00A24A8F">
        <w:rPr>
          <w:sz w:val="28"/>
          <w:szCs w:val="28"/>
        </w:rPr>
        <w:t xml:space="preserve">: Оволодіти методами аналізу і отримати навички експериментального дослідження розгалужених електричних кіл постійного струму </w:t>
      </w:r>
    </w:p>
    <w:p w14:paraId="2EC47244" w14:textId="77777777" w:rsidR="00A24A8F" w:rsidRPr="00A24A8F" w:rsidRDefault="00A24A8F" w:rsidP="00A24A8F">
      <w:pPr>
        <w:pStyle w:val="Heading1"/>
        <w:ind w:left="294"/>
        <w:rPr>
          <w:szCs w:val="28"/>
        </w:rPr>
      </w:pPr>
      <w:r w:rsidRPr="00A24A8F">
        <w:rPr>
          <w:szCs w:val="28"/>
        </w:rPr>
        <w:t xml:space="preserve">РОЗРАХУНКОВА ЧАСТИНА </w:t>
      </w:r>
    </w:p>
    <w:p w14:paraId="41607152" w14:textId="62B11FCB" w:rsidR="00A24A8F" w:rsidRDefault="00A24A8F" w:rsidP="00A24A8F">
      <w:pPr>
        <w:spacing w:after="540"/>
        <w:ind w:left="-15" w:firstLine="708"/>
        <w:rPr>
          <w:sz w:val="28"/>
          <w:szCs w:val="28"/>
        </w:rPr>
      </w:pPr>
      <w:r w:rsidRPr="00A24A8F">
        <w:rPr>
          <w:sz w:val="28"/>
          <w:szCs w:val="28"/>
        </w:rPr>
        <w:t>Вибираємо відповідно до заданого викладачем варіанту N1=</w:t>
      </w:r>
      <w:r>
        <w:rPr>
          <w:sz w:val="28"/>
          <w:szCs w:val="28"/>
          <w:lang w:val="uk-UA"/>
        </w:rPr>
        <w:t>15</w:t>
      </w:r>
      <w:r w:rsidRPr="00A24A8F">
        <w:rPr>
          <w:sz w:val="28"/>
          <w:szCs w:val="28"/>
        </w:rPr>
        <w:t xml:space="preserve">, який визначається номером студента у журналі групи, електричне коло </w:t>
      </w:r>
    </w:p>
    <w:p w14:paraId="50AF7410" w14:textId="401DAB47" w:rsidR="00A24A8F" w:rsidRDefault="00A24A8F" w:rsidP="00A24A8F">
      <w:pPr>
        <w:spacing w:after="540"/>
        <w:ind w:left="-15" w:firstLine="708"/>
        <w:rPr>
          <w:sz w:val="28"/>
          <w:szCs w:val="28"/>
        </w:rPr>
      </w:pPr>
      <w:r w:rsidRPr="00A24A8F">
        <w:rPr>
          <w:noProof/>
          <w:sz w:val="28"/>
          <w:szCs w:val="28"/>
        </w:rPr>
        <w:drawing>
          <wp:inline distT="0" distB="0" distL="0" distR="0" wp14:anchorId="031A2B90" wp14:editId="1E05F062">
            <wp:extent cx="4389500" cy="22709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9849" w14:textId="01386109" w:rsidR="00A24A8F" w:rsidRDefault="00A24A8F" w:rsidP="00A24A8F">
      <w:pPr>
        <w:spacing w:after="540"/>
        <w:ind w:left="-15" w:firstLine="708"/>
        <w:rPr>
          <w:sz w:val="28"/>
          <w:szCs w:val="28"/>
        </w:rPr>
      </w:pPr>
      <w:r w:rsidRPr="00A24A8F">
        <w:rPr>
          <w:noProof/>
          <w:sz w:val="28"/>
          <w:szCs w:val="28"/>
        </w:rPr>
        <w:drawing>
          <wp:inline distT="0" distB="0" distL="0" distR="0" wp14:anchorId="029B7894" wp14:editId="216D829C">
            <wp:extent cx="3863675" cy="2179509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7C30" w14:textId="77777777" w:rsidR="00A24A8F" w:rsidRDefault="00A24A8F" w:rsidP="00A24A8F">
      <w:pPr>
        <w:ind w:left="-15" w:firstLine="708"/>
        <w:rPr>
          <w:rFonts w:eastAsia="Times New Roman"/>
          <w:lang w:eastAsia="ru-RU"/>
        </w:rPr>
      </w:pPr>
      <w:r>
        <w:t xml:space="preserve">Визначаємо струм в індуктивному елементі і напругу на ємнісному елементі  у такій послідовності: </w:t>
      </w:r>
    </w:p>
    <w:p w14:paraId="7CC3919D" w14:textId="77777777" w:rsidR="00870366" w:rsidRDefault="00870366" w:rsidP="00A24A8F">
      <w:pPr>
        <w:ind w:left="718"/>
        <w:rPr>
          <w:sz w:val="28"/>
          <w:szCs w:val="28"/>
        </w:rPr>
      </w:pPr>
      <w:r w:rsidRPr="00870366">
        <w:rPr>
          <w:sz w:val="28"/>
          <w:szCs w:val="28"/>
        </w:rPr>
        <w:t>О</w:t>
      </w:r>
      <w:r w:rsidR="00A24A8F" w:rsidRPr="00870366">
        <w:rPr>
          <w:sz w:val="28"/>
          <w:szCs w:val="28"/>
        </w:rPr>
        <w:t xml:space="preserve">бчислюємо комплексне значення електрорушійної сили </w:t>
      </w:r>
    </w:p>
    <w:p w14:paraId="6AEF4FE3" w14:textId="4B5D91A3" w:rsidR="00A24A8F" w:rsidRDefault="00A24A8F" w:rsidP="00F83E65">
      <w:pPr>
        <w:ind w:left="718"/>
        <w:rPr>
          <w:sz w:val="28"/>
          <w:szCs w:val="28"/>
        </w:rPr>
      </w:pPr>
      <w:r w:rsidRPr="00870366">
        <w:rPr>
          <w:sz w:val="28"/>
          <w:szCs w:val="28"/>
        </w:rPr>
        <w:t xml:space="preserve"> </w:t>
      </w:r>
      <w:r w:rsidR="00F83E65" w:rsidRPr="00F83E65">
        <w:rPr>
          <w:noProof/>
          <w:sz w:val="28"/>
          <w:szCs w:val="28"/>
        </w:rPr>
        <w:drawing>
          <wp:inline distT="0" distB="0" distL="0" distR="0" wp14:anchorId="0DBC03B9" wp14:editId="00E77AC5">
            <wp:extent cx="4701947" cy="838273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EB49" w14:textId="48FBE6CB" w:rsidR="00F83E65" w:rsidRPr="00F83E65" w:rsidRDefault="00F83E65" w:rsidP="00F83E65">
      <w:pPr>
        <w:ind w:left="718"/>
        <w:rPr>
          <w:sz w:val="28"/>
          <w:szCs w:val="28"/>
        </w:rPr>
      </w:pPr>
      <w:r>
        <w:rPr>
          <w:sz w:val="28"/>
          <w:szCs w:val="28"/>
        </w:rPr>
        <w:t>В</w:t>
      </w:r>
      <w:r w:rsidRPr="00F83E65">
        <w:rPr>
          <w:sz w:val="28"/>
          <w:szCs w:val="28"/>
        </w:rPr>
        <w:t>изначаємо кутову частоту</w:t>
      </w:r>
    </w:p>
    <w:p w14:paraId="70AE33E5" w14:textId="02D1C50E" w:rsidR="00F83E65" w:rsidRDefault="00F83E65" w:rsidP="00F83E65">
      <w:pPr>
        <w:ind w:left="718"/>
      </w:pPr>
      <w:r w:rsidRPr="00F83E65">
        <w:rPr>
          <w:noProof/>
        </w:rPr>
        <w:lastRenderedPageBreak/>
        <w:drawing>
          <wp:inline distT="0" distB="0" distL="0" distR="0" wp14:anchorId="34DED2A3" wp14:editId="63437B3F">
            <wp:extent cx="3756986" cy="5410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4C41" w14:textId="23C2C8E5" w:rsidR="00F83E65" w:rsidRDefault="00F83E65" w:rsidP="00F83E65">
      <w:pPr>
        <w:ind w:left="718"/>
      </w:pPr>
      <w:r>
        <w:t>Визначаємо комплексні опори (імпеданси) елементів кола</w:t>
      </w:r>
    </w:p>
    <w:p w14:paraId="02A1B5F6" w14:textId="49C39911" w:rsidR="00F83E65" w:rsidRDefault="00F83E65" w:rsidP="00F83E65">
      <w:pPr>
        <w:ind w:left="718"/>
      </w:pPr>
      <w:r w:rsidRPr="00F83E65">
        <w:rPr>
          <w:noProof/>
        </w:rPr>
        <w:drawing>
          <wp:inline distT="0" distB="0" distL="0" distR="0" wp14:anchorId="6FD3F6D1" wp14:editId="31B0A15E">
            <wp:extent cx="5745978" cy="1996613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C351" w14:textId="382BB645" w:rsidR="00F83E65" w:rsidRDefault="00F83E65" w:rsidP="00F83E65">
      <w:pPr>
        <w:ind w:left="718"/>
      </w:pPr>
      <w:r>
        <w:t>Визначаємо еквівалентний комплексний опір послідовного з’єднання L1-R4 і обчислюємо його значення</w:t>
      </w:r>
    </w:p>
    <w:p w14:paraId="7FFC368D" w14:textId="45F938FD" w:rsidR="00F83E65" w:rsidRDefault="00F83E65" w:rsidP="00F83E65">
      <w:pPr>
        <w:ind w:left="718"/>
        <w:rPr>
          <w:sz w:val="28"/>
          <w:szCs w:val="28"/>
        </w:rPr>
      </w:pPr>
      <w:r w:rsidRPr="00F83E65">
        <w:rPr>
          <w:noProof/>
          <w:sz w:val="28"/>
          <w:szCs w:val="28"/>
        </w:rPr>
        <w:drawing>
          <wp:inline distT="0" distB="0" distL="0" distR="0" wp14:anchorId="65380A5E" wp14:editId="31F2AD90">
            <wp:extent cx="2819644" cy="6096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2D49" w14:textId="21D2447E" w:rsidR="00F83E65" w:rsidRDefault="00F83E65" w:rsidP="00F83E65">
      <w:pPr>
        <w:ind w:left="718"/>
        <w:rPr>
          <w:sz w:val="28"/>
          <w:szCs w:val="28"/>
        </w:rPr>
      </w:pPr>
      <w:r>
        <w:rPr>
          <w:sz w:val="28"/>
          <w:szCs w:val="28"/>
          <w:lang w:val="uk-UA"/>
        </w:rPr>
        <w:t>Перерисуємо та позначимо еквівалентні опори на схемі</w:t>
      </w:r>
      <w:r w:rsidRPr="00F83E65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для зручності</w:t>
      </w:r>
      <w:r w:rsidRPr="00F83E65">
        <w:rPr>
          <w:sz w:val="28"/>
          <w:szCs w:val="28"/>
        </w:rPr>
        <w:t>:</w:t>
      </w:r>
    </w:p>
    <w:p w14:paraId="1A9A6832" w14:textId="305E6DC7" w:rsidR="00F83E65" w:rsidRDefault="00F83E65" w:rsidP="00F83E65">
      <w:pPr>
        <w:ind w:left="718"/>
        <w:rPr>
          <w:sz w:val="28"/>
          <w:szCs w:val="28"/>
        </w:rPr>
      </w:pPr>
      <w:r w:rsidRPr="00F83E65">
        <w:rPr>
          <w:noProof/>
          <w:sz w:val="28"/>
          <w:szCs w:val="28"/>
        </w:rPr>
        <w:drawing>
          <wp:inline distT="0" distB="0" distL="0" distR="0" wp14:anchorId="62A0678B" wp14:editId="3EB13C2D">
            <wp:extent cx="4922947" cy="40770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468F" w14:textId="75558AEF" w:rsidR="00F83E65" w:rsidRDefault="00F83E65" w:rsidP="00F83E65">
      <w:pPr>
        <w:ind w:left="718"/>
      </w:pPr>
      <w:r>
        <w:rPr>
          <w:lang w:val="uk-UA"/>
        </w:rPr>
        <w:t>В</w:t>
      </w:r>
      <w:r>
        <w:t>изначаємо еквівалентний комплексний опір паралельного з’єднання віток L1-R4 та R2 і обчислюємо його значення</w:t>
      </w:r>
    </w:p>
    <w:p w14:paraId="6D543059" w14:textId="4F8D5754" w:rsidR="00F83E65" w:rsidRDefault="00F83E65" w:rsidP="00F83E65">
      <w:pPr>
        <w:ind w:left="718"/>
      </w:pPr>
      <w:r w:rsidRPr="00F83E65">
        <w:rPr>
          <w:noProof/>
        </w:rPr>
        <w:lastRenderedPageBreak/>
        <w:drawing>
          <wp:inline distT="0" distB="0" distL="0" distR="0" wp14:anchorId="7C5C00DD" wp14:editId="709A05D5">
            <wp:extent cx="5220152" cy="122692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1CFD" w14:textId="0A24CA93" w:rsidR="00F83E65" w:rsidRDefault="00F83E65" w:rsidP="00F83E65">
      <w:pPr>
        <w:ind w:left="718"/>
      </w:pPr>
      <w:r>
        <w:rPr>
          <w:lang w:val="uk-UA"/>
        </w:rPr>
        <w:t>В</w:t>
      </w:r>
      <w:r>
        <w:t xml:space="preserve">изначаємо еквівалентний комплексний опір паралельного з’єднання віток </w:t>
      </w:r>
      <w:r>
        <w:rPr>
          <w:lang w:val="uk-UA"/>
        </w:rPr>
        <w:t>С1</w:t>
      </w:r>
      <w:r>
        <w:t>-R</w:t>
      </w:r>
      <w:r>
        <w:rPr>
          <w:lang w:val="uk-UA"/>
        </w:rPr>
        <w:t>3</w:t>
      </w:r>
      <w:r>
        <w:t xml:space="preserve"> і обчислюємо його значення</w:t>
      </w:r>
    </w:p>
    <w:p w14:paraId="742696C7" w14:textId="54E36A2C" w:rsidR="00F83E65" w:rsidRDefault="00F83E65" w:rsidP="00F83E65">
      <w:pPr>
        <w:ind w:left="718"/>
        <w:rPr>
          <w:sz w:val="28"/>
          <w:szCs w:val="28"/>
        </w:rPr>
      </w:pPr>
    </w:p>
    <w:p w14:paraId="336CF83F" w14:textId="23FFD9A6" w:rsidR="00F83E65" w:rsidRDefault="00F83E65" w:rsidP="00F83E65">
      <w:pPr>
        <w:ind w:left="718"/>
        <w:rPr>
          <w:sz w:val="28"/>
          <w:szCs w:val="28"/>
        </w:rPr>
      </w:pPr>
      <w:r w:rsidRPr="00F83E65">
        <w:rPr>
          <w:noProof/>
          <w:sz w:val="28"/>
          <w:szCs w:val="28"/>
        </w:rPr>
        <w:drawing>
          <wp:inline distT="0" distB="0" distL="0" distR="0" wp14:anchorId="323B252E" wp14:editId="220E1A33">
            <wp:extent cx="5075360" cy="12650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B82D" w14:textId="50A7AA21" w:rsidR="00F83E65" w:rsidRDefault="00F83E65" w:rsidP="00F83E65">
      <w:pPr>
        <w:ind w:left="718"/>
      </w:pPr>
      <w:r>
        <w:rPr>
          <w:lang w:val="uk-UA"/>
        </w:rPr>
        <w:t>В</w:t>
      </w:r>
      <w:r>
        <w:t>изначаємо еквівалентний комплексний опір</w:t>
      </w:r>
      <w:r>
        <w:rPr>
          <w:lang w:val="uk-UA"/>
        </w:rPr>
        <w:t xml:space="preserve"> послідовного</w:t>
      </w:r>
      <w:r>
        <w:t xml:space="preserve"> з’єднання віток </w:t>
      </w:r>
      <w:r>
        <w:rPr>
          <w:lang w:val="en-US"/>
        </w:rPr>
        <w:t>Za</w:t>
      </w:r>
      <w:r>
        <w:t>-</w:t>
      </w:r>
      <w:r>
        <w:rPr>
          <w:lang w:val="en-US"/>
        </w:rPr>
        <w:t>Zb</w:t>
      </w:r>
      <w:r>
        <w:t xml:space="preserve"> і обчислюємо його значення</w:t>
      </w:r>
    </w:p>
    <w:p w14:paraId="294D7465" w14:textId="77777777" w:rsidR="00F83E65" w:rsidRPr="00F83E65" w:rsidRDefault="00F83E65" w:rsidP="00F83E65">
      <w:pPr>
        <w:ind w:left="718"/>
        <w:rPr>
          <w:sz w:val="28"/>
          <w:szCs w:val="28"/>
        </w:rPr>
      </w:pPr>
    </w:p>
    <w:p w14:paraId="6C0EF993" w14:textId="7CD15243" w:rsidR="00A24A8F" w:rsidRDefault="00F83E65" w:rsidP="00A24A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3E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45E750" wp14:editId="00C7C833">
            <wp:extent cx="5349704" cy="1028789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DF09" w14:textId="483CFDDD" w:rsidR="00F83E65" w:rsidRPr="00F83E65" w:rsidRDefault="00F83E65" w:rsidP="00F83E6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val="uk-UA"/>
        </w:rPr>
        <w:t>В</w:t>
      </w:r>
      <w:r>
        <w:t>изначаємо струм в еквівалентному комплексному опорі Z</w:t>
      </w:r>
      <w:r>
        <w:rPr>
          <w:lang w:val="en-US"/>
        </w:rPr>
        <w:t>c</w:t>
      </w:r>
    </w:p>
    <w:p w14:paraId="367DC2CA" w14:textId="6DBFD7AD" w:rsidR="00F83E65" w:rsidRDefault="00F83E65" w:rsidP="00A24A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3E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517F83" wp14:editId="0F95B1C3">
            <wp:extent cx="4244708" cy="541067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F491" w14:textId="2FBD3FBB" w:rsidR="00F83E65" w:rsidRDefault="00F83E65" w:rsidP="00F83E65">
      <w:pPr>
        <w:spacing w:after="0" w:line="360" w:lineRule="auto"/>
      </w:pPr>
      <w:r>
        <w:rPr>
          <w:lang w:val="uk-UA"/>
        </w:rPr>
        <w:t>В</w:t>
      </w:r>
      <w:r>
        <w:t>изначаємо комплексну напругу на ємнісному елементі</w:t>
      </w:r>
    </w:p>
    <w:p w14:paraId="0A42ADF2" w14:textId="06955833" w:rsidR="00F83E65" w:rsidRDefault="00F83E65" w:rsidP="00F83E6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83E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E284A7" wp14:editId="6107E2D1">
            <wp:extent cx="4511431" cy="1173582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6210" w14:textId="523EE1B8" w:rsidR="00F83E65" w:rsidRDefault="00F83E65" w:rsidP="00F83E65">
      <w:pPr>
        <w:spacing w:after="0" w:line="360" w:lineRule="auto"/>
      </w:pPr>
      <w:r>
        <w:t>Визначаємо діюче значення комплексної напруги на ємнісному елементі</w:t>
      </w:r>
    </w:p>
    <w:p w14:paraId="516634B2" w14:textId="1F2527DA" w:rsidR="00F83E65" w:rsidRDefault="00F83E65" w:rsidP="00F83E6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83E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A40709" wp14:editId="43AEACBA">
            <wp:extent cx="4473328" cy="929721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8639" w14:textId="2290B8C0" w:rsidR="00F83E65" w:rsidRDefault="00F83E65" w:rsidP="00F83E65">
      <w:pPr>
        <w:spacing w:after="0" w:line="360" w:lineRule="auto"/>
      </w:pPr>
      <w:r>
        <w:lastRenderedPageBreak/>
        <w:t>Визначаємо амплітудне значення комплексної напруги на ємнісному елементі</w:t>
      </w:r>
    </w:p>
    <w:p w14:paraId="250C7053" w14:textId="153CFFA7" w:rsidR="00F83E65" w:rsidRDefault="00F83E65" w:rsidP="00F83E65">
      <w:pPr>
        <w:spacing w:after="0" w:line="360" w:lineRule="auto"/>
      </w:pPr>
      <w:r w:rsidRPr="00F83E65">
        <w:rPr>
          <w:noProof/>
        </w:rPr>
        <w:drawing>
          <wp:inline distT="0" distB="0" distL="0" distR="0" wp14:anchorId="0D1D5F98" wp14:editId="3AE8EF9C">
            <wp:extent cx="3345470" cy="563929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642F" w14:textId="610D5C86" w:rsidR="00F83E65" w:rsidRDefault="00F83E65" w:rsidP="00F83E65">
      <w:pPr>
        <w:spacing w:after="0" w:line="360" w:lineRule="auto"/>
      </w:pPr>
      <w:r>
        <w:t>Визначаємо початкову фазу комплексної напруги на ємнісному елементі</w:t>
      </w:r>
    </w:p>
    <w:p w14:paraId="58A35978" w14:textId="49BA9B5D" w:rsidR="00F83E65" w:rsidRDefault="00F83E65" w:rsidP="00F83E65">
      <w:pPr>
        <w:spacing w:after="0" w:line="360" w:lineRule="auto"/>
      </w:pPr>
      <w:r w:rsidRPr="00F83E65">
        <w:rPr>
          <w:noProof/>
        </w:rPr>
        <w:drawing>
          <wp:inline distT="0" distB="0" distL="0" distR="0" wp14:anchorId="3F4F58E6" wp14:editId="62125109">
            <wp:extent cx="5151566" cy="72396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17A7" w14:textId="67F4A363" w:rsidR="00F83E65" w:rsidRDefault="00F83E65" w:rsidP="00F83E65">
      <w:pPr>
        <w:spacing w:after="0" w:line="360" w:lineRule="auto"/>
      </w:pPr>
      <w:r>
        <w:rPr>
          <w:lang w:val="uk-UA"/>
        </w:rPr>
        <w:t>В</w:t>
      </w:r>
      <w:r>
        <w:t>изначаємо струм та напругу в еквівалентному комплексному опорі Z</w:t>
      </w:r>
      <w:r>
        <w:rPr>
          <w:lang w:val="en-US"/>
        </w:rPr>
        <w:t>L</w:t>
      </w:r>
      <w:r w:rsidRPr="00F83E65">
        <w:t>1</w:t>
      </w:r>
      <w:r>
        <w:rPr>
          <w:lang w:val="en-US"/>
        </w:rPr>
        <w:t>R</w:t>
      </w:r>
      <w:r w:rsidRPr="00F83E65">
        <w:t>4</w:t>
      </w:r>
      <w:r w:rsidR="00D603AC">
        <w:t>,</w:t>
      </w:r>
      <w:r w:rsidR="00D603AC" w:rsidRPr="00D603AC">
        <w:t xml:space="preserve"> </w:t>
      </w:r>
      <w:r w:rsidR="00D603AC">
        <w:t>комплексний струм в індуктивному елементі</w:t>
      </w:r>
      <w:r w:rsidRPr="00F83E65">
        <w:t>:</w:t>
      </w:r>
    </w:p>
    <w:p w14:paraId="7DAE409A" w14:textId="536D711C" w:rsidR="00F83E65" w:rsidRDefault="00CB086B" w:rsidP="00F83E65">
      <w:pPr>
        <w:spacing w:after="0" w:line="360" w:lineRule="auto"/>
        <w:rPr>
          <w:lang w:val="uk-UA"/>
        </w:rPr>
      </w:pPr>
      <w:r w:rsidRPr="00CB086B">
        <w:rPr>
          <w:lang w:val="uk-UA"/>
        </w:rPr>
        <w:drawing>
          <wp:inline distT="0" distB="0" distL="0" distR="0" wp14:anchorId="28991F28" wp14:editId="67C6EB67">
            <wp:extent cx="5940425" cy="2568575"/>
            <wp:effectExtent l="0" t="0" r="317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9B91" w14:textId="29880054" w:rsidR="00D603AC" w:rsidRPr="00F83E65" w:rsidRDefault="00D603AC" w:rsidP="00F83E65">
      <w:pPr>
        <w:spacing w:after="0" w:line="360" w:lineRule="auto"/>
        <w:rPr>
          <w:lang w:val="uk-UA"/>
        </w:rPr>
      </w:pPr>
      <w:r>
        <w:t>Визначаємо діюче значення комплексного струму в індуктивному елементі</w:t>
      </w:r>
    </w:p>
    <w:p w14:paraId="01C8EF07" w14:textId="77777777" w:rsidR="00F83E65" w:rsidRDefault="00F83E65" w:rsidP="00F83E65">
      <w:pPr>
        <w:spacing w:after="0" w:line="360" w:lineRule="auto"/>
      </w:pPr>
    </w:p>
    <w:p w14:paraId="2463C531" w14:textId="281F1873" w:rsidR="00F83E65" w:rsidRDefault="00CB086B" w:rsidP="00F83E6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B086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F9C1C7" wp14:editId="647AD263">
            <wp:extent cx="5940425" cy="1332230"/>
            <wp:effectExtent l="0" t="0" r="317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DD2C" w14:textId="6D32D889" w:rsidR="00D603AC" w:rsidRDefault="00D603AC" w:rsidP="00F83E65">
      <w:pPr>
        <w:spacing w:after="0" w:line="360" w:lineRule="auto"/>
      </w:pPr>
      <w:r>
        <w:t>Визначаємо амплітудне значення комплексного струму в індуктивному елементі</w:t>
      </w:r>
    </w:p>
    <w:p w14:paraId="52AA024B" w14:textId="6CA62ED7" w:rsidR="00D603AC" w:rsidRDefault="00CB086B" w:rsidP="00F83E6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B086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5FD0F0" wp14:editId="7CDF5123">
            <wp:extent cx="3305636" cy="895475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CFDC" w14:textId="090D4551" w:rsidR="00D603AC" w:rsidRPr="00D603AC" w:rsidRDefault="00D603AC" w:rsidP="00F83E6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t>Визначаємо початкову фазу комплексного струму в індуктивному елементі</w:t>
      </w:r>
    </w:p>
    <w:p w14:paraId="6CC1BA98" w14:textId="7D060371" w:rsidR="00D603AC" w:rsidRPr="00F83E65" w:rsidRDefault="00CB086B" w:rsidP="00F83E6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B086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ABEFD56" wp14:editId="3C09ACAD">
            <wp:extent cx="2791215" cy="905001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C3AF" w14:textId="701E87BB" w:rsidR="009E4699" w:rsidRDefault="00D603AC">
      <w:r>
        <w:t>Записуємо напругу на ємнісному елементі як функцію часу</w:t>
      </w:r>
    </w:p>
    <w:p w14:paraId="61026DA8" w14:textId="2CDD4657" w:rsidR="00D603AC" w:rsidRDefault="00D603AC">
      <w:r w:rsidRPr="00D603AC">
        <w:rPr>
          <w:noProof/>
        </w:rPr>
        <w:drawing>
          <wp:inline distT="0" distB="0" distL="0" distR="0" wp14:anchorId="3FE043A8" wp14:editId="5AE0DEDF">
            <wp:extent cx="5940425" cy="85852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494F" w14:textId="7FD2FCD4" w:rsidR="00D603AC" w:rsidRDefault="00D603AC">
      <w:r>
        <w:rPr>
          <w:lang w:val="uk-UA"/>
        </w:rPr>
        <w:t>З</w:t>
      </w:r>
      <w:r>
        <w:t>аписуємо струм в індуктивному елементі як функцію часу</w:t>
      </w:r>
    </w:p>
    <w:p w14:paraId="5C3A5FD4" w14:textId="0E8A4418" w:rsidR="00D603AC" w:rsidRDefault="00CB086B">
      <w:r w:rsidRPr="00CB086B">
        <w:drawing>
          <wp:inline distT="0" distB="0" distL="0" distR="0" wp14:anchorId="69631001" wp14:editId="450D1860">
            <wp:extent cx="5940425" cy="984250"/>
            <wp:effectExtent l="0" t="0" r="317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01BF" w14:textId="5541BF1C" w:rsidR="00D603AC" w:rsidRDefault="00D603AC">
      <w:pPr>
        <w:rPr>
          <w:b/>
        </w:rPr>
      </w:pPr>
    </w:p>
    <w:p w14:paraId="564D7634" w14:textId="74BC8B58" w:rsidR="00CB086B" w:rsidRDefault="00CB086B">
      <w:pPr>
        <w:rPr>
          <w:b/>
        </w:rPr>
      </w:pPr>
    </w:p>
    <w:p w14:paraId="003AA2BD" w14:textId="6481D233" w:rsidR="00CB086B" w:rsidRDefault="00CB086B">
      <w:pPr>
        <w:rPr>
          <w:b/>
        </w:rPr>
      </w:pPr>
    </w:p>
    <w:p w14:paraId="6369C871" w14:textId="6C3B7E13" w:rsidR="00CB086B" w:rsidRDefault="00CB086B">
      <w:pPr>
        <w:rPr>
          <w:b/>
        </w:rPr>
      </w:pPr>
    </w:p>
    <w:p w14:paraId="416095BD" w14:textId="315D50CC" w:rsidR="00CB086B" w:rsidRDefault="00CB086B">
      <w:pPr>
        <w:rPr>
          <w:b/>
        </w:rPr>
      </w:pPr>
    </w:p>
    <w:p w14:paraId="63F1737B" w14:textId="40E81990" w:rsidR="00CB086B" w:rsidRDefault="00CB086B">
      <w:pPr>
        <w:rPr>
          <w:b/>
        </w:rPr>
      </w:pPr>
    </w:p>
    <w:p w14:paraId="23298806" w14:textId="0B541870" w:rsidR="00CB086B" w:rsidRDefault="00CB086B">
      <w:pPr>
        <w:rPr>
          <w:b/>
        </w:rPr>
      </w:pPr>
    </w:p>
    <w:p w14:paraId="343A3464" w14:textId="37F8A08B" w:rsidR="00CB086B" w:rsidRDefault="00CB086B">
      <w:pPr>
        <w:rPr>
          <w:b/>
        </w:rPr>
      </w:pPr>
    </w:p>
    <w:p w14:paraId="5833C185" w14:textId="54940107" w:rsidR="00CB086B" w:rsidRDefault="00CB086B">
      <w:pPr>
        <w:rPr>
          <w:b/>
        </w:rPr>
      </w:pPr>
    </w:p>
    <w:p w14:paraId="4CF85118" w14:textId="6D4BE09B" w:rsidR="00CB086B" w:rsidRDefault="00CB086B">
      <w:pPr>
        <w:rPr>
          <w:b/>
        </w:rPr>
      </w:pPr>
    </w:p>
    <w:p w14:paraId="12F480D0" w14:textId="48FE719F" w:rsidR="00CB086B" w:rsidRDefault="00CB086B">
      <w:pPr>
        <w:rPr>
          <w:b/>
        </w:rPr>
      </w:pPr>
    </w:p>
    <w:p w14:paraId="6459B43B" w14:textId="6064229C" w:rsidR="00CB086B" w:rsidRDefault="00CB086B">
      <w:pPr>
        <w:rPr>
          <w:b/>
        </w:rPr>
      </w:pPr>
    </w:p>
    <w:p w14:paraId="7C909914" w14:textId="524D8F5F" w:rsidR="00CB086B" w:rsidRDefault="00CB086B">
      <w:pPr>
        <w:rPr>
          <w:b/>
        </w:rPr>
      </w:pPr>
    </w:p>
    <w:p w14:paraId="04821A23" w14:textId="0E317667" w:rsidR="00CB086B" w:rsidRDefault="00CB086B">
      <w:pPr>
        <w:rPr>
          <w:b/>
        </w:rPr>
      </w:pPr>
    </w:p>
    <w:p w14:paraId="1A97FE0D" w14:textId="53F9E7C7" w:rsidR="00CB086B" w:rsidRDefault="00CB086B">
      <w:pPr>
        <w:rPr>
          <w:b/>
        </w:rPr>
      </w:pPr>
    </w:p>
    <w:p w14:paraId="353D99D5" w14:textId="1743405F" w:rsidR="00CB086B" w:rsidRDefault="00CB086B">
      <w:pPr>
        <w:rPr>
          <w:b/>
        </w:rPr>
      </w:pPr>
    </w:p>
    <w:p w14:paraId="0A0934A3" w14:textId="1E350691" w:rsidR="00CB086B" w:rsidRDefault="00CB086B">
      <w:pPr>
        <w:rPr>
          <w:b/>
        </w:rPr>
      </w:pPr>
    </w:p>
    <w:p w14:paraId="7349A8BD" w14:textId="6BDB401C" w:rsidR="00CB086B" w:rsidRDefault="00CB086B">
      <w:pPr>
        <w:rPr>
          <w:b/>
        </w:rPr>
      </w:pPr>
    </w:p>
    <w:p w14:paraId="55377046" w14:textId="4ADB223E" w:rsidR="00CB086B" w:rsidRDefault="00CB086B">
      <w:pPr>
        <w:rPr>
          <w:b/>
        </w:rPr>
      </w:pPr>
    </w:p>
    <w:p w14:paraId="492C7234" w14:textId="49260597" w:rsidR="00CB086B" w:rsidRDefault="00CB086B">
      <w:pPr>
        <w:rPr>
          <w:b/>
        </w:rPr>
      </w:pPr>
    </w:p>
    <w:p w14:paraId="30F3EC19" w14:textId="77777777" w:rsidR="00CB086B" w:rsidRDefault="00CB086B" w:rsidP="00CB086B">
      <w:pPr>
        <w:pStyle w:val="NormalWeb"/>
        <w:jc w:val="center"/>
      </w:pPr>
      <w:r>
        <w:rPr>
          <w:rFonts w:ascii="TimesNewRomanPS" w:hAnsi="TimesNewRomanPS"/>
          <w:b/>
          <w:bCs/>
          <w:sz w:val="28"/>
          <w:szCs w:val="28"/>
        </w:rPr>
        <w:lastRenderedPageBreak/>
        <w:t>Експериментальна частина</w:t>
      </w:r>
    </w:p>
    <w:p w14:paraId="18B53E85" w14:textId="77777777" w:rsidR="00CB086B" w:rsidRDefault="00CB086B" w:rsidP="00CB086B">
      <w:pPr>
        <w:pStyle w:val="NormalWeb"/>
      </w:pPr>
      <w:r>
        <w:rPr>
          <w:rFonts w:ascii="Calibri" w:hAnsi="Calibri" w:cs="Calibri"/>
          <w:b/>
          <w:bCs/>
          <w:sz w:val="28"/>
          <w:szCs w:val="28"/>
        </w:rPr>
        <w:t xml:space="preserve">Послідовність виконання роботи </w:t>
      </w:r>
    </w:p>
    <w:p w14:paraId="7C2C3A12" w14:textId="77777777" w:rsidR="00CB086B" w:rsidRDefault="00CB086B" w:rsidP="00CB086B">
      <w:pPr>
        <w:pStyle w:val="NormalWeb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Будуємо засобами </w:t>
      </w:r>
      <w:r>
        <w:rPr>
          <w:rFonts w:ascii="TimesNewRomanPS" w:hAnsi="TimesNewRomanPS"/>
          <w:i/>
          <w:iCs/>
          <w:sz w:val="28"/>
          <w:szCs w:val="28"/>
        </w:rPr>
        <w:t xml:space="preserve">Electronic Workbench </w:t>
      </w:r>
      <w:r>
        <w:rPr>
          <w:rFonts w:ascii="TimesNewRomanPSMT" w:hAnsi="TimesNewRomanPSMT"/>
          <w:sz w:val="28"/>
          <w:szCs w:val="28"/>
        </w:rPr>
        <w:t xml:space="preserve">електричне коло для варіанту 00 (рис. 02-АC.01). </w:t>
      </w:r>
    </w:p>
    <w:p w14:paraId="52B13D62" w14:textId="15044348" w:rsidR="00CB086B" w:rsidRDefault="00CB086B">
      <w:pPr>
        <w:rPr>
          <w:lang w:val="en-US"/>
        </w:rPr>
      </w:pPr>
      <w:r w:rsidRPr="00CB086B">
        <w:rPr>
          <w:lang w:val="en-US"/>
        </w:rPr>
        <w:drawing>
          <wp:inline distT="0" distB="0" distL="0" distR="0" wp14:anchorId="77FADA9A" wp14:editId="3190A485">
            <wp:extent cx="5940425" cy="4224020"/>
            <wp:effectExtent l="0" t="0" r="317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2CC8" w14:textId="77777777" w:rsidR="00CB086B" w:rsidRDefault="00CB086B" w:rsidP="00CB086B">
      <w:pPr>
        <w:pStyle w:val="NormalWeb"/>
      </w:pPr>
      <w:r>
        <w:rPr>
          <w:rFonts w:ascii="TimesNewRomanPSMT" w:hAnsi="TimesNewRomanPSMT"/>
          <w:sz w:val="28"/>
          <w:szCs w:val="28"/>
        </w:rPr>
        <w:t xml:space="preserve">На рис. АС_01.2 показані: </w:t>
      </w:r>
    </w:p>
    <w:p w14:paraId="73BEAA01" w14:textId="77777777" w:rsidR="00CB086B" w:rsidRDefault="00CB086B" w:rsidP="00CB086B">
      <w:pPr>
        <w:pStyle w:val="NormalWeb"/>
      </w:pPr>
      <w:r>
        <w:rPr>
          <w:rFonts w:ascii="TimesNewRomanPSMT" w:hAnsi="TimesNewRomanPSMT"/>
          <w:sz w:val="28"/>
          <w:szCs w:val="28"/>
          <w:lang w:val="en-US"/>
        </w:rPr>
        <w:t>V</w:t>
      </w:r>
      <w:r>
        <w:rPr>
          <w:rFonts w:ascii="TimesNewRomanPSMT" w:hAnsi="TimesNewRomanPSMT"/>
          <w:sz w:val="28"/>
          <w:szCs w:val="28"/>
        </w:rPr>
        <w:t xml:space="preserve">1 — джерело синусоїдної напруги  </w:t>
      </w:r>
    </w:p>
    <w:p w14:paraId="748CCECA" w14:textId="77777777" w:rsidR="00CB086B" w:rsidRDefault="00CB086B" w:rsidP="00CB086B">
      <w:pPr>
        <w:pStyle w:val="NormalWeb"/>
        <w:rPr>
          <w:sz w:val="28"/>
          <w:szCs w:val="28"/>
          <w:lang w:val="uk-UA"/>
        </w:rPr>
      </w:pPr>
      <w:r>
        <w:rPr>
          <w:rFonts w:ascii="TimesNewRomanPSMT" w:hAnsi="TimesNewRomanPSMT"/>
          <w:sz w:val="28"/>
          <w:szCs w:val="28"/>
        </w:rPr>
        <w:t>R1,2,3,4 — резистор</w:t>
      </w:r>
      <w:r>
        <w:rPr>
          <w:rFonts w:ascii="TimesNewRomanPSMT" w:hAnsi="TimesNewRomanPSMT"/>
          <w:sz w:val="28"/>
          <w:szCs w:val="28"/>
          <w:lang w:val="uk-UA"/>
        </w:rPr>
        <w:t>и</w:t>
      </w:r>
      <w:r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br/>
        <w:t xml:space="preserve">L1 — індуктивний елемент </w:t>
      </w:r>
      <w:r>
        <w:rPr>
          <w:rFonts w:ascii="TimesNewRomanPSMT" w:hAnsi="TimesNewRomanPSMT"/>
          <w:sz w:val="28"/>
          <w:szCs w:val="28"/>
        </w:rPr>
        <w:br/>
        <w:t xml:space="preserve">С1 — конденсатор </w:t>
      </w:r>
      <w:r>
        <w:rPr>
          <w:rFonts w:ascii="TimesNewRomanPSMT" w:hAnsi="TimesNewRomanPSMT"/>
          <w:sz w:val="28"/>
          <w:szCs w:val="28"/>
        </w:rPr>
        <w:br/>
      </w:r>
    </w:p>
    <w:p w14:paraId="5F95E723" w14:textId="3FF07D50" w:rsidR="00CB086B" w:rsidRDefault="00CB086B">
      <w:pPr>
        <w:rPr>
          <w:lang w:val="uk-UA"/>
        </w:rPr>
      </w:pPr>
    </w:p>
    <w:p w14:paraId="08044706" w14:textId="2725664E" w:rsidR="00CB086B" w:rsidRDefault="00CB086B">
      <w:pPr>
        <w:rPr>
          <w:lang w:val="uk-UA"/>
        </w:rPr>
      </w:pPr>
    </w:p>
    <w:p w14:paraId="60D28FDB" w14:textId="08E5B661" w:rsidR="00CB086B" w:rsidRDefault="00CB086B">
      <w:pPr>
        <w:rPr>
          <w:lang w:val="uk-UA"/>
        </w:rPr>
      </w:pPr>
    </w:p>
    <w:p w14:paraId="6F925757" w14:textId="5C2D95F8" w:rsidR="00CB086B" w:rsidRDefault="00CB086B">
      <w:pPr>
        <w:rPr>
          <w:lang w:val="uk-UA"/>
        </w:rPr>
      </w:pPr>
    </w:p>
    <w:p w14:paraId="5BDF448D" w14:textId="1F55BFEC" w:rsidR="00CB086B" w:rsidRDefault="00CB086B">
      <w:pPr>
        <w:rPr>
          <w:lang w:val="uk-UA"/>
        </w:rPr>
      </w:pPr>
    </w:p>
    <w:p w14:paraId="37B08D63" w14:textId="0B2CE1D7" w:rsidR="00CB086B" w:rsidRDefault="00CB086B">
      <w:pPr>
        <w:rPr>
          <w:lang w:val="uk-UA"/>
        </w:rPr>
      </w:pPr>
    </w:p>
    <w:p w14:paraId="53E0A489" w14:textId="6C14F4C8" w:rsidR="00CB086B" w:rsidRDefault="00CB086B">
      <w:pPr>
        <w:rPr>
          <w:lang w:val="uk-UA"/>
        </w:rPr>
      </w:pPr>
    </w:p>
    <w:p w14:paraId="7AFF94C3" w14:textId="39FB03A3" w:rsidR="00CB086B" w:rsidRDefault="00CB086B">
      <w:pPr>
        <w:rPr>
          <w:lang w:val="uk-UA"/>
        </w:rPr>
      </w:pPr>
    </w:p>
    <w:p w14:paraId="6DC7555C" w14:textId="0E0AFF00" w:rsidR="00CB086B" w:rsidRDefault="00CB086B">
      <w:pPr>
        <w:rPr>
          <w:lang w:val="uk-UA"/>
        </w:rPr>
      </w:pPr>
      <w:r w:rsidRPr="00CB086B">
        <w:rPr>
          <w:lang w:val="uk-UA"/>
        </w:rPr>
        <w:drawing>
          <wp:inline distT="0" distB="0" distL="0" distR="0" wp14:anchorId="56E566F5" wp14:editId="05D4137B">
            <wp:extent cx="5940425" cy="312737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1853" w14:textId="77777777" w:rsidR="00CB086B" w:rsidRDefault="00CB086B" w:rsidP="00CB086B">
      <w:pPr>
        <w:pStyle w:val="NormalWeb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 1</w:t>
      </w:r>
    </w:p>
    <w:p w14:paraId="66560057" w14:textId="77777777" w:rsidR="00CB086B" w:rsidRDefault="00CB086B" w:rsidP="00CB086B">
      <w:pPr>
        <w:pStyle w:val="NormalWeb"/>
      </w:pPr>
      <w:r>
        <w:rPr>
          <w:rFonts w:ascii="TimesNewRomanPSMT" w:hAnsi="TimesNewRomanPSMT"/>
          <w:sz w:val="28"/>
          <w:szCs w:val="28"/>
        </w:rPr>
        <w:t xml:space="preserve">За допомогою осцилографа знімаємо осцилограми залежності струму </w:t>
      </w:r>
    </w:p>
    <w:p w14:paraId="0C5801CB" w14:textId="77777777" w:rsidR="00CB086B" w:rsidRDefault="00CB086B" w:rsidP="00CB086B">
      <w:pPr>
        <w:pStyle w:val="NormalWeb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в індуктивності і напруги на ємності від часу. На осцилограм</w:t>
      </w:r>
      <w:r>
        <w:rPr>
          <w:rFonts w:ascii="TimesNewRomanPSMT" w:hAnsi="TimesNewRomanPSMT"/>
          <w:sz w:val="28"/>
          <w:szCs w:val="28"/>
          <w:lang w:val="uk-UA"/>
        </w:rPr>
        <w:t>і Рис 1</w:t>
      </w:r>
      <w:r>
        <w:rPr>
          <w:rFonts w:ascii="TimesNewRomanPSMT" w:hAnsi="TimesNewRomanPSMT"/>
          <w:sz w:val="28"/>
          <w:szCs w:val="28"/>
        </w:rPr>
        <w:t xml:space="preserve"> за допомогою візирів вимірюємо амплітудні значення струму в індуктивності і напруги на ємності і записуємо їх в табл. 01-АC.01. </w:t>
      </w:r>
    </w:p>
    <w:p w14:paraId="274989B6" w14:textId="77777777" w:rsidR="00CB086B" w:rsidRDefault="00CB086B" w:rsidP="00CB086B">
      <w:pPr>
        <w:pStyle w:val="NormalWeb"/>
      </w:pPr>
      <w:r>
        <w:rPr>
          <w:rFonts w:ascii="TimesNewRomanPSMT" w:hAnsi="TimesNewRomanPSMT"/>
          <w:sz w:val="28"/>
          <w:szCs w:val="28"/>
        </w:rPr>
        <w:t xml:space="preserve">Заносимо знайдене значення початкової фази напруги на ємнісному елементі у табл. 01-АC.01 </w:t>
      </w:r>
    </w:p>
    <w:p w14:paraId="3257C0B3" w14:textId="5513B6D6" w:rsidR="00CB086B" w:rsidRDefault="00CB086B">
      <w:pPr>
        <w:rPr>
          <w:lang w:val="uk-UA"/>
        </w:rPr>
      </w:pPr>
    </w:p>
    <w:p w14:paraId="705A0E39" w14:textId="4AE67DC6" w:rsidR="00E85B7B" w:rsidRDefault="00E85B7B">
      <w:pPr>
        <w:rPr>
          <w:lang w:val="uk-UA"/>
        </w:rPr>
      </w:pPr>
    </w:p>
    <w:p w14:paraId="0773F12C" w14:textId="05F7C91B" w:rsidR="00E85B7B" w:rsidRDefault="00E85B7B">
      <w:pPr>
        <w:rPr>
          <w:lang w:val="uk-UA"/>
        </w:rPr>
      </w:pPr>
    </w:p>
    <w:p w14:paraId="0DEAB30E" w14:textId="7FE3D3EF" w:rsidR="00E85B7B" w:rsidRDefault="00E85B7B">
      <w:pPr>
        <w:rPr>
          <w:lang w:val="uk-UA"/>
        </w:rPr>
      </w:pPr>
    </w:p>
    <w:p w14:paraId="62466C56" w14:textId="42B70A77" w:rsidR="00E85B7B" w:rsidRDefault="00E85B7B">
      <w:pPr>
        <w:rPr>
          <w:lang w:val="uk-UA"/>
        </w:rPr>
      </w:pPr>
    </w:p>
    <w:p w14:paraId="03194E4D" w14:textId="7CDD95FE" w:rsidR="00E85B7B" w:rsidRDefault="00E85B7B">
      <w:pPr>
        <w:rPr>
          <w:lang w:val="uk-UA"/>
        </w:rPr>
      </w:pPr>
    </w:p>
    <w:p w14:paraId="5BD0300E" w14:textId="5CD06087" w:rsidR="00E85B7B" w:rsidRDefault="00E85B7B">
      <w:pPr>
        <w:rPr>
          <w:lang w:val="uk-UA"/>
        </w:rPr>
      </w:pPr>
    </w:p>
    <w:p w14:paraId="4113F3E8" w14:textId="3580F575" w:rsidR="00E85B7B" w:rsidRDefault="00E85B7B">
      <w:pPr>
        <w:rPr>
          <w:lang w:val="uk-UA"/>
        </w:rPr>
      </w:pPr>
    </w:p>
    <w:p w14:paraId="2F554BBE" w14:textId="76478160" w:rsidR="00E85B7B" w:rsidRDefault="00E85B7B">
      <w:pPr>
        <w:rPr>
          <w:lang w:val="uk-UA"/>
        </w:rPr>
      </w:pPr>
    </w:p>
    <w:p w14:paraId="303B3969" w14:textId="6B163C98" w:rsidR="00E85B7B" w:rsidRDefault="00E85B7B">
      <w:pPr>
        <w:rPr>
          <w:lang w:val="uk-UA"/>
        </w:rPr>
      </w:pPr>
    </w:p>
    <w:p w14:paraId="4F1F900C" w14:textId="77777777" w:rsidR="00E85B7B" w:rsidRDefault="00E85B7B">
      <w:pPr>
        <w:rPr>
          <w:lang w:val="uk-UA"/>
        </w:rPr>
      </w:pPr>
    </w:p>
    <w:p w14:paraId="49D1B915" w14:textId="78EC31D8" w:rsidR="00E85B7B" w:rsidRDefault="00B91141">
      <w:pPr>
        <w:rPr>
          <w:lang w:val="uk-UA"/>
        </w:rPr>
      </w:pPr>
      <w:r w:rsidRPr="00B91141">
        <w:rPr>
          <w:lang w:val="uk-UA"/>
        </w:rPr>
        <w:lastRenderedPageBreak/>
        <w:drawing>
          <wp:inline distT="0" distB="0" distL="0" distR="0" wp14:anchorId="18413617" wp14:editId="3188BAD1">
            <wp:extent cx="5940425" cy="3122295"/>
            <wp:effectExtent l="0" t="0" r="3175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4AF5" w14:textId="77777777" w:rsidR="00E85B7B" w:rsidRDefault="00E85B7B" w:rsidP="00E85B7B">
      <w:pPr>
        <w:pStyle w:val="NormalWeb"/>
        <w:jc w:val="center"/>
        <w:rPr>
          <w:lang w:val="uk-UA"/>
        </w:rPr>
      </w:pPr>
      <w:r>
        <w:rPr>
          <w:lang w:val="uk-UA"/>
        </w:rPr>
        <w:t>Рис 2</w:t>
      </w:r>
    </w:p>
    <w:p w14:paraId="5D046A26" w14:textId="77777777" w:rsidR="00E85B7B" w:rsidRDefault="00E85B7B" w:rsidP="00E85B7B">
      <w:pPr>
        <w:pStyle w:val="NormalWeb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За допомогою візирів визначаємо зсув за часом напруги на ємності відносно вхідної напруги (рис. </w:t>
      </w:r>
      <w:r>
        <w:rPr>
          <w:rFonts w:ascii="TimesNewRomanPSMT" w:hAnsi="TimesNewRomanPSMT"/>
          <w:sz w:val="28"/>
          <w:szCs w:val="28"/>
          <w:lang w:val="uk-UA"/>
        </w:rPr>
        <w:t>2</w:t>
      </w:r>
      <w:r>
        <w:rPr>
          <w:rFonts w:ascii="TimesNewRomanPSMT" w:hAnsi="TimesNewRomanPSMT"/>
          <w:sz w:val="28"/>
          <w:szCs w:val="28"/>
        </w:rPr>
        <w:t xml:space="preserve">). </w:t>
      </w:r>
    </w:p>
    <w:p w14:paraId="0D692925" w14:textId="3F637946" w:rsidR="00E85B7B" w:rsidRDefault="00E85B7B" w:rsidP="00E85B7B">
      <w:pPr>
        <w:pStyle w:val="NormalWeb"/>
        <w:rPr>
          <w:rFonts w:ascii="TimesNewRomanPSMT" w:hAnsi="TimesNewRomanPSMT"/>
        </w:rPr>
      </w:pPr>
      <w:r>
        <w:rPr>
          <w:rFonts w:ascii="TimesNewRomanPSMT" w:hAnsi="TimesNewRomanPSMT"/>
          <w:sz w:val="28"/>
          <w:szCs w:val="28"/>
        </w:rPr>
        <w:tab/>
      </w:r>
      <w:r>
        <w:rPr>
          <w:rFonts w:ascii="TimesNewRomanPSMT" w:hAnsi="TimesNewRomanPSMT"/>
          <w:sz w:val="28"/>
          <w:szCs w:val="28"/>
        </w:rPr>
        <w:tab/>
      </w:r>
      <w:r>
        <w:rPr>
          <w:rFonts w:ascii="TimesNewRomanPSMT" w:hAnsi="TimesNewRomanPSMT"/>
          <w:sz w:val="28"/>
          <w:szCs w:val="28"/>
        </w:rPr>
        <w:tab/>
      </w:r>
      <w:r>
        <w:rPr>
          <w:rFonts w:ascii="TimesNewRomanPSMT" w:hAnsi="TimesNewRomanPSMT"/>
          <w:sz w:val="28"/>
          <w:szCs w:val="28"/>
        </w:rPr>
        <w:tab/>
      </w:r>
      <w:r>
        <w:rPr>
          <w:rFonts w:ascii="TimesNewRomanPSMT" w:hAnsi="TimesNewRomanPSMT"/>
          <w:sz w:val="28"/>
          <w:szCs w:val="28"/>
        </w:rPr>
        <w:tab/>
      </w:r>
      <w:r>
        <w:rPr>
          <w:rFonts w:ascii="TimesNewRomanPSMT" w:hAnsi="TimesNewRomanPSMT"/>
          <w:sz w:val="28"/>
          <w:szCs w:val="28"/>
        </w:rPr>
        <w:tab/>
      </w:r>
      <w:r>
        <w:rPr>
          <w:rFonts w:ascii="SymbolMT" w:hAnsi="SymbolMT"/>
        </w:rPr>
        <w:sym w:font="Symbol" w:char="F044"/>
      </w:r>
      <w:r>
        <w:rPr>
          <w:rFonts w:ascii="TimesNewRomanPSMT" w:hAnsi="TimesNewRomanPSMT"/>
        </w:rPr>
        <w:t xml:space="preserve">t </w:t>
      </w:r>
      <w:r>
        <w:rPr>
          <w:rFonts w:ascii="TimesNewRomanPSMT" w:hAnsi="TimesNewRomanPSMT"/>
          <w:position w:val="-10"/>
        </w:rPr>
        <w:t xml:space="preserve">Uc </w:t>
      </w:r>
      <w:r>
        <w:rPr>
          <w:rFonts w:ascii="SymbolMT" w:hAnsi="SymbolMT"/>
        </w:rPr>
        <w:sym w:font="Symbol" w:char="F03A"/>
      </w:r>
      <w:r>
        <w:rPr>
          <w:rFonts w:ascii="SymbolMT" w:hAnsi="SymbolMT"/>
        </w:rPr>
        <w:sym w:font="Symbol" w:char="F03D"/>
      </w:r>
      <w:r>
        <w:rPr>
          <w:rFonts w:ascii="SymbolMT" w:hAnsi="SymbolMT"/>
        </w:rPr>
        <w:t xml:space="preserve"> </w:t>
      </w:r>
      <w:r w:rsidR="00FF1BA7">
        <w:rPr>
          <w:rFonts w:ascii="TimesNewRomanPSMT" w:hAnsi="TimesNewRomanPSMT"/>
          <w:lang w:val="uk-UA"/>
        </w:rPr>
        <w:t>6</w:t>
      </w:r>
      <w:r w:rsidRPr="00E85B7B">
        <w:rPr>
          <w:rFonts w:ascii="TimesNewRomanPSMT" w:hAnsi="TimesNewRomanPSMT"/>
        </w:rPr>
        <w:t>.</w:t>
      </w:r>
      <w:r w:rsidR="00B719E6">
        <w:rPr>
          <w:rFonts w:ascii="TimesNewRomanPSMT" w:hAnsi="TimesNewRomanPSMT"/>
          <w:lang w:val="uk-UA"/>
        </w:rPr>
        <w:t>79</w:t>
      </w:r>
      <w:r>
        <w:rPr>
          <w:rFonts w:ascii="SymbolMT" w:hAnsi="SymbolMT"/>
        </w:rPr>
        <w:sym w:font="Symbol" w:char="F0D7"/>
      </w:r>
      <w:r>
        <w:rPr>
          <w:rFonts w:ascii="SymbolMT" w:hAnsi="SymbolMT"/>
        </w:rPr>
        <w:sym w:font="Symbol" w:char="F06D"/>
      </w:r>
      <w:r>
        <w:rPr>
          <w:rFonts w:ascii="TimesNewRomanPSMT" w:hAnsi="TimesNewRomanPSMT"/>
        </w:rPr>
        <w:t xml:space="preserve">s </w:t>
      </w:r>
    </w:p>
    <w:p w14:paraId="165C3527" w14:textId="77777777" w:rsidR="00E85B7B" w:rsidRDefault="00E85B7B" w:rsidP="00E85B7B">
      <w:pPr>
        <w:pStyle w:val="NormalWeb"/>
      </w:pPr>
      <w:r>
        <w:rPr>
          <w:rFonts w:ascii="TimesNewRomanPSMT" w:hAnsi="TimesNewRomanPSMT"/>
          <w:sz w:val="28"/>
          <w:szCs w:val="28"/>
        </w:rPr>
        <w:t xml:space="preserve">Визначаємо різницю фаз між вхідною напругою і напругою на ємнісному елементі </w:t>
      </w:r>
    </w:p>
    <w:p w14:paraId="6A6FE24C" w14:textId="66FD24FC" w:rsidR="00E85B7B" w:rsidRPr="00FF1BA7" w:rsidRDefault="00E85B7B" w:rsidP="00E85B7B">
      <w:pPr>
        <w:pStyle w:val="NormalWeb"/>
        <w:ind w:left="2832" w:firstLine="708"/>
        <w:rPr>
          <w:rFonts w:ascii="TimesNewRomanPSMT" w:hAnsi="TimesNewRomanPSMT"/>
          <w:sz w:val="26"/>
          <w:szCs w:val="26"/>
          <w:lang w:val="uk-UA"/>
        </w:rPr>
      </w:pPr>
      <w:r>
        <w:rPr>
          <w:rFonts w:ascii="SymbolMT" w:hAnsi="SymbolMT"/>
          <w:position w:val="10"/>
          <w:sz w:val="26"/>
          <w:szCs w:val="26"/>
        </w:rPr>
        <w:sym w:font="Symbol" w:char="F066"/>
      </w:r>
      <w:r>
        <w:rPr>
          <w:rFonts w:ascii="TimesNewRomanPSMT" w:hAnsi="TimesNewRomanPSMT"/>
          <w:sz w:val="26"/>
          <w:szCs w:val="26"/>
        </w:rPr>
        <w:t>Uc</w:t>
      </w:r>
      <w:r w:rsidRPr="00E85B7B">
        <w:rPr>
          <w:rFonts w:ascii="TimesNewRomanPSMT" w:hAnsi="TimesNewRomanPSMT"/>
          <w:sz w:val="26"/>
          <w:szCs w:val="26"/>
        </w:rPr>
        <w:t xml:space="preserve"> = </w:t>
      </w:r>
      <w:r>
        <w:rPr>
          <w:rFonts w:ascii="SymbolMT" w:hAnsi="SymbolMT"/>
        </w:rPr>
        <w:sym w:font="Symbol" w:char="F044"/>
      </w:r>
      <w:r>
        <w:rPr>
          <w:rFonts w:ascii="TimesNewRomanPSMT" w:hAnsi="TimesNewRomanPSMT"/>
        </w:rPr>
        <w:t xml:space="preserve">t </w:t>
      </w:r>
      <w:r>
        <w:rPr>
          <w:rFonts w:ascii="TimesNewRomanPSMT" w:hAnsi="TimesNewRomanPSMT"/>
          <w:position w:val="-10"/>
        </w:rPr>
        <w:t>Uc</w:t>
      </w:r>
      <w:r w:rsidRPr="00E85B7B">
        <w:rPr>
          <w:rFonts w:ascii="TimesNewRomanPSMT" w:hAnsi="TimesNewRomanPSMT"/>
          <w:position w:val="-10"/>
        </w:rPr>
        <w:t xml:space="preserve"> </w:t>
      </w:r>
      <w:r w:rsidRPr="00E85B7B">
        <w:rPr>
          <w:rFonts w:ascii="TimesNewRomanPSMT" w:hAnsi="TimesNewRomanPSMT"/>
          <w:sz w:val="26"/>
          <w:szCs w:val="26"/>
        </w:rPr>
        <w:t xml:space="preserve">* </w:t>
      </w:r>
      <w:r>
        <w:rPr>
          <w:rFonts w:ascii="TimesNewRomanPSMT" w:hAnsi="TimesNewRomanPSMT"/>
          <w:sz w:val="26"/>
          <w:szCs w:val="26"/>
          <w:lang w:val="en-US"/>
        </w:rPr>
        <w:t>f</w:t>
      </w:r>
      <w:r>
        <w:rPr>
          <w:rFonts w:ascii="TimesNewRomanPSMT" w:hAnsi="TimesNewRomanPSMT"/>
          <w:sz w:val="26"/>
          <w:szCs w:val="26"/>
          <w:vertAlign w:val="subscript"/>
          <w:lang w:val="en-US"/>
        </w:rPr>
        <w:t>x</w:t>
      </w:r>
      <w:r w:rsidRPr="00E85B7B">
        <w:rPr>
          <w:rFonts w:ascii="TimesNewRomanPSMT" w:hAnsi="TimesNewRomanPSMT"/>
          <w:sz w:val="26"/>
          <w:szCs w:val="26"/>
        </w:rPr>
        <w:t xml:space="preserve">* 360 = </w:t>
      </w:r>
      <w:r w:rsidR="00FF1BA7">
        <w:rPr>
          <w:rFonts w:ascii="TimesNewRomanPSMT" w:hAnsi="TimesNewRomanPSMT"/>
          <w:sz w:val="26"/>
          <w:szCs w:val="26"/>
          <w:lang w:val="uk-UA"/>
        </w:rPr>
        <w:t>1</w:t>
      </w:r>
      <w:r w:rsidR="00B719E6">
        <w:rPr>
          <w:rFonts w:ascii="TimesNewRomanPSMT" w:hAnsi="TimesNewRomanPSMT"/>
          <w:sz w:val="26"/>
          <w:szCs w:val="26"/>
          <w:lang w:val="uk-UA"/>
        </w:rPr>
        <w:t>46</w:t>
      </w:r>
      <w:r w:rsidR="00FF1BA7">
        <w:rPr>
          <w:rFonts w:ascii="TimesNewRomanPSMT" w:hAnsi="TimesNewRomanPSMT"/>
          <w:sz w:val="26"/>
          <w:szCs w:val="26"/>
          <w:lang w:val="uk-UA"/>
        </w:rPr>
        <w:t>.</w:t>
      </w:r>
      <w:r w:rsidR="00B719E6">
        <w:rPr>
          <w:rFonts w:ascii="TimesNewRomanPSMT" w:hAnsi="TimesNewRomanPSMT"/>
          <w:sz w:val="26"/>
          <w:szCs w:val="26"/>
          <w:lang w:val="uk-UA"/>
        </w:rPr>
        <w:t>7</w:t>
      </w:r>
      <w:r w:rsidR="00FF1BA7">
        <w:rPr>
          <w:rFonts w:ascii="TimesNewRomanPSMT" w:hAnsi="TimesNewRomanPSMT"/>
          <w:sz w:val="26"/>
          <w:szCs w:val="26"/>
          <w:lang w:val="uk-UA"/>
        </w:rPr>
        <w:t>36</w:t>
      </w:r>
    </w:p>
    <w:p w14:paraId="6149623D" w14:textId="77777777" w:rsidR="00E85B7B" w:rsidRDefault="00E85B7B" w:rsidP="00E85B7B">
      <w:pPr>
        <w:pStyle w:val="NormalWeb"/>
      </w:pPr>
      <w:r>
        <w:rPr>
          <w:rFonts w:ascii="TimesNewRomanPSMT" w:hAnsi="TimesNewRomanPSMT"/>
          <w:sz w:val="28"/>
          <w:szCs w:val="28"/>
        </w:rPr>
        <w:t xml:space="preserve">Визначаємо початкову фазу напруги на ємнісному елементі </w:t>
      </w:r>
    </w:p>
    <w:p w14:paraId="574A95D3" w14:textId="2893A997" w:rsidR="00E85B7B" w:rsidRPr="00B719E6" w:rsidRDefault="00E85B7B" w:rsidP="00E85B7B">
      <w:pPr>
        <w:pStyle w:val="NormalWeb"/>
        <w:jc w:val="center"/>
        <w:rPr>
          <w:lang w:val="uk-UA"/>
        </w:rPr>
      </w:pPr>
      <w:r>
        <w:rPr>
          <w:rFonts w:ascii="TimesNewRomanPSMT" w:hAnsi="TimesNewRomanPSMT"/>
          <w:sz w:val="26"/>
          <w:szCs w:val="26"/>
        </w:rPr>
        <w:br/>
      </w:r>
      <w:r>
        <w:rPr>
          <w:rFonts w:ascii="SymbolMT" w:hAnsi="SymbolMT"/>
          <w:sz w:val="30"/>
          <w:szCs w:val="30"/>
        </w:rPr>
        <w:sym w:font="Symbol" w:char="F079"/>
      </w:r>
      <w:r>
        <w:rPr>
          <w:rFonts w:ascii="TimesNewRomanPSMT" w:hAnsi="TimesNewRomanPSMT"/>
          <w:position w:val="-12"/>
          <w:sz w:val="30"/>
          <w:szCs w:val="30"/>
        </w:rPr>
        <w:t xml:space="preserve">Uc </w:t>
      </w:r>
      <w:r>
        <w:rPr>
          <w:rFonts w:ascii="TimesNewRomanPSMT" w:hAnsi="TimesNewRomanPSMT"/>
          <w:position w:val="-12"/>
          <w:sz w:val="30"/>
          <w:szCs w:val="30"/>
          <w:lang w:val="en-US"/>
        </w:rPr>
        <w:t xml:space="preserve"> = </w:t>
      </w:r>
      <w:r>
        <w:rPr>
          <w:rFonts w:ascii="SymbolMT" w:hAnsi="SymbolMT"/>
          <w:sz w:val="30"/>
          <w:szCs w:val="30"/>
        </w:rPr>
        <w:sym w:font="Symbol" w:char="F079"/>
      </w:r>
      <w:r>
        <w:rPr>
          <w:rFonts w:ascii="TimesNewRomanPSMT" w:hAnsi="TimesNewRomanPSMT"/>
          <w:position w:val="-12"/>
          <w:sz w:val="30"/>
          <w:szCs w:val="30"/>
        </w:rPr>
        <w:t xml:space="preserve">x </w:t>
      </w:r>
      <w:r>
        <w:rPr>
          <w:rFonts w:ascii="SymbolMT" w:hAnsi="SymbolMT"/>
          <w:sz w:val="30"/>
          <w:szCs w:val="30"/>
        </w:rPr>
        <w:sym w:font="Symbol" w:char="F02B"/>
      </w:r>
      <w:r>
        <w:rPr>
          <w:rFonts w:ascii="SymbolMT" w:hAnsi="SymbolMT"/>
          <w:sz w:val="30"/>
          <w:szCs w:val="30"/>
        </w:rPr>
        <w:t xml:space="preserve"> </w:t>
      </w:r>
      <w:r>
        <w:rPr>
          <w:rFonts w:ascii="SymbolMT" w:hAnsi="SymbolMT"/>
          <w:sz w:val="30"/>
          <w:szCs w:val="30"/>
        </w:rPr>
        <w:sym w:font="Symbol" w:char="F066"/>
      </w:r>
      <w:r>
        <w:rPr>
          <w:rFonts w:ascii="SymbolMT" w:hAnsi="SymbolMT"/>
          <w:sz w:val="30"/>
          <w:szCs w:val="30"/>
        </w:rPr>
        <w:t xml:space="preserve"> </w:t>
      </w:r>
      <w:r>
        <w:rPr>
          <w:rFonts w:ascii="TimesNewRomanPSMT" w:hAnsi="TimesNewRomanPSMT"/>
          <w:position w:val="-12"/>
          <w:sz w:val="30"/>
          <w:szCs w:val="30"/>
        </w:rPr>
        <w:t xml:space="preserve">Uc </w:t>
      </w:r>
      <w:r>
        <w:rPr>
          <w:rFonts w:ascii="TimesNewRomanPSMT" w:hAnsi="TimesNewRomanPSMT"/>
          <w:position w:val="-12"/>
          <w:sz w:val="30"/>
          <w:szCs w:val="30"/>
          <w:lang w:val="en-US"/>
        </w:rPr>
        <w:t xml:space="preserve">= </w:t>
      </w:r>
      <w:r w:rsidR="00FF1BA7">
        <w:rPr>
          <w:rFonts w:ascii="TimesNewRomanPSMT" w:hAnsi="TimesNewRomanPSMT"/>
          <w:sz w:val="30"/>
          <w:szCs w:val="30"/>
          <w:lang w:val="uk-UA"/>
        </w:rPr>
        <w:t>37.5</w:t>
      </w:r>
      <w:r>
        <w:rPr>
          <w:rFonts w:ascii="TimesNewRomanPSMT" w:hAnsi="TimesNewRomanPSMT"/>
          <w:sz w:val="30"/>
          <w:szCs w:val="30"/>
        </w:rPr>
        <w:t xml:space="preserve"> </w:t>
      </w:r>
      <w:r w:rsidR="00B719E6">
        <w:rPr>
          <w:rFonts w:ascii="SymbolMT" w:hAnsi="SymbolMT"/>
          <w:sz w:val="30"/>
          <w:szCs w:val="30"/>
          <w:lang w:val="uk-UA"/>
        </w:rPr>
        <w:t>+</w:t>
      </w:r>
      <w:r w:rsidR="00FF1BA7">
        <w:rPr>
          <w:rFonts w:ascii="TimesNewRomanPSMT" w:hAnsi="TimesNewRomanPSMT"/>
          <w:sz w:val="26"/>
          <w:szCs w:val="26"/>
          <w:lang w:val="uk-UA"/>
        </w:rPr>
        <w:t>145.36</w:t>
      </w:r>
      <w:r>
        <w:rPr>
          <w:rFonts w:ascii="SymbolMT" w:hAnsi="SymbolMT"/>
          <w:sz w:val="30"/>
          <w:szCs w:val="30"/>
          <w:lang w:val="en-US"/>
        </w:rPr>
        <w:t xml:space="preserve">= </w:t>
      </w:r>
      <w:r w:rsidR="00B719E6">
        <w:rPr>
          <w:rFonts w:ascii="SymbolMT" w:hAnsi="SymbolMT"/>
          <w:sz w:val="30"/>
          <w:szCs w:val="30"/>
          <w:lang w:val="uk-UA"/>
        </w:rPr>
        <w:t>146.73+37.5=184.23=4.23</w:t>
      </w:r>
    </w:p>
    <w:p w14:paraId="6362AD6C" w14:textId="7C8D96E3" w:rsidR="00E85B7B" w:rsidRDefault="00E85B7B" w:rsidP="00E85B7B">
      <w:pPr>
        <w:pStyle w:val="NormalWeb"/>
        <w:ind w:left="2832" w:firstLine="708"/>
        <w:rPr>
          <w:lang w:val="en-US"/>
        </w:rPr>
      </w:pPr>
    </w:p>
    <w:p w14:paraId="5EE28477" w14:textId="3300A8C4" w:rsidR="00E85B7B" w:rsidRDefault="00E85B7B" w:rsidP="00E85B7B">
      <w:pPr>
        <w:pStyle w:val="NormalWeb"/>
        <w:ind w:left="2832" w:firstLine="708"/>
        <w:rPr>
          <w:lang w:val="en-US"/>
        </w:rPr>
      </w:pPr>
    </w:p>
    <w:p w14:paraId="3B573162" w14:textId="1B0E4FB3" w:rsidR="00E85B7B" w:rsidRDefault="00E85B7B" w:rsidP="00E85B7B">
      <w:pPr>
        <w:pStyle w:val="NormalWeb"/>
        <w:ind w:left="2832" w:firstLine="708"/>
        <w:rPr>
          <w:lang w:val="en-US"/>
        </w:rPr>
      </w:pPr>
    </w:p>
    <w:p w14:paraId="0F144A5E" w14:textId="18759E71" w:rsidR="00E85B7B" w:rsidRDefault="00E85B7B" w:rsidP="00E85B7B">
      <w:pPr>
        <w:pStyle w:val="NormalWeb"/>
        <w:ind w:left="2832" w:firstLine="708"/>
        <w:rPr>
          <w:lang w:val="en-US"/>
        </w:rPr>
      </w:pPr>
    </w:p>
    <w:p w14:paraId="734C018E" w14:textId="45E4A0BE" w:rsidR="00E85B7B" w:rsidRDefault="00E85B7B" w:rsidP="00E85B7B">
      <w:pPr>
        <w:pStyle w:val="NormalWeb"/>
        <w:ind w:left="2832" w:firstLine="708"/>
        <w:rPr>
          <w:lang w:val="en-US"/>
        </w:rPr>
      </w:pPr>
    </w:p>
    <w:p w14:paraId="6EF7721C" w14:textId="25E19B41" w:rsidR="00E85B7B" w:rsidRDefault="00E85B7B" w:rsidP="00E85B7B">
      <w:pPr>
        <w:pStyle w:val="NormalWeb"/>
        <w:ind w:left="2832" w:firstLine="708"/>
        <w:rPr>
          <w:lang w:val="en-US"/>
        </w:rPr>
      </w:pPr>
    </w:p>
    <w:p w14:paraId="5B0DC27C" w14:textId="7EBF4468" w:rsidR="00E85B7B" w:rsidRDefault="00B719E6" w:rsidP="00E85B7B">
      <w:pPr>
        <w:pStyle w:val="NormalWeb"/>
        <w:ind w:left="2832" w:firstLine="708"/>
        <w:rPr>
          <w:lang w:val="en-US"/>
        </w:rPr>
      </w:pPr>
      <w:r w:rsidRPr="00B719E6">
        <w:rPr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0AB034B5" wp14:editId="71AF4A9E">
            <wp:simplePos x="0" y="0"/>
            <wp:positionH relativeFrom="margin">
              <wp:align>left</wp:align>
            </wp:positionH>
            <wp:positionV relativeFrom="paragraph">
              <wp:posOffset>180109</wp:posOffset>
            </wp:positionV>
            <wp:extent cx="5940425" cy="3093720"/>
            <wp:effectExtent l="0" t="0" r="3175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59CBB8" w14:textId="77777777" w:rsidR="00840958" w:rsidRDefault="00840958" w:rsidP="00840958">
      <w:pPr>
        <w:pStyle w:val="NormalWeb"/>
      </w:pPr>
      <w:r>
        <w:rPr>
          <w:rFonts w:ascii="TimesNewRomanPSMT" w:hAnsi="TimesNewRomanPSMT"/>
          <w:sz w:val="28"/>
          <w:szCs w:val="28"/>
        </w:rPr>
        <w:t xml:space="preserve">Визначаємо зсув за часом синусоїди струму в індуктивності відносно синусоїди вхідної напруги. Як видно з осцилограми </w:t>
      </w:r>
      <w:r>
        <w:rPr>
          <w:rFonts w:ascii="TimesNewRomanPSMT" w:hAnsi="TimesNewRomanPSMT"/>
          <w:sz w:val="28"/>
          <w:szCs w:val="28"/>
          <w:lang w:val="uk-UA"/>
        </w:rPr>
        <w:t>Рис 3</w:t>
      </w:r>
      <w:r>
        <w:rPr>
          <w:rFonts w:ascii="TimesNewRomanPSMT" w:hAnsi="TimesNewRomanPSMT"/>
          <w:sz w:val="28"/>
          <w:szCs w:val="28"/>
        </w:rPr>
        <w:t xml:space="preserve"> між цими синусоїдами нульовий зсув по часу </w:t>
      </w:r>
    </w:p>
    <w:p w14:paraId="00E90E17" w14:textId="77777777" w:rsidR="00840958" w:rsidRDefault="00840958" w:rsidP="00840958">
      <w:pPr>
        <w:pStyle w:val="NormalWeb"/>
        <w:ind w:left="2832" w:firstLine="708"/>
        <w:rPr>
          <w:rFonts w:ascii="TimesNewRomanPSMT" w:hAnsi="TimesNewRomanPSMT"/>
          <w:sz w:val="30"/>
          <w:szCs w:val="30"/>
        </w:rPr>
      </w:pPr>
      <w:r>
        <w:rPr>
          <w:rFonts w:ascii="SymbolMT" w:hAnsi="SymbolMT"/>
          <w:sz w:val="30"/>
          <w:szCs w:val="30"/>
        </w:rPr>
        <w:sym w:font="Symbol" w:char="F044"/>
      </w:r>
      <w:r>
        <w:rPr>
          <w:rFonts w:ascii="TimesNewRomanPSMT" w:hAnsi="TimesNewRomanPSMT"/>
          <w:sz w:val="30"/>
          <w:szCs w:val="30"/>
        </w:rPr>
        <w:t xml:space="preserve">t </w:t>
      </w:r>
      <w:r>
        <w:rPr>
          <w:rFonts w:ascii="TimesNewRomanPSMT" w:hAnsi="TimesNewRomanPSMT"/>
          <w:position w:val="-12"/>
          <w:sz w:val="30"/>
          <w:szCs w:val="30"/>
        </w:rPr>
        <w:t xml:space="preserve">IL </w:t>
      </w:r>
      <w:r>
        <w:rPr>
          <w:rFonts w:ascii="SymbolMT" w:hAnsi="SymbolMT"/>
          <w:sz w:val="30"/>
          <w:szCs w:val="30"/>
        </w:rPr>
        <w:sym w:font="Symbol" w:char="F03A"/>
      </w:r>
      <w:r>
        <w:rPr>
          <w:rFonts w:ascii="SymbolMT" w:hAnsi="SymbolMT"/>
          <w:sz w:val="30"/>
          <w:szCs w:val="30"/>
        </w:rPr>
        <w:sym w:font="Symbol" w:char="F03D"/>
      </w:r>
      <w:r>
        <w:rPr>
          <w:rFonts w:ascii="SymbolMT" w:hAnsi="SymbolMT"/>
          <w:sz w:val="30"/>
          <w:szCs w:val="30"/>
        </w:rPr>
        <w:t xml:space="preserve"> </w:t>
      </w:r>
      <w:r>
        <w:rPr>
          <w:rFonts w:ascii="TimesNewRomanPSMT" w:hAnsi="TimesNewRomanPSMT"/>
          <w:sz w:val="30"/>
          <w:szCs w:val="30"/>
        </w:rPr>
        <w:t>0</w:t>
      </w:r>
      <w:r>
        <w:rPr>
          <w:rFonts w:ascii="SymbolMT" w:hAnsi="SymbolMT"/>
          <w:sz w:val="30"/>
          <w:szCs w:val="30"/>
        </w:rPr>
        <w:sym w:font="Symbol" w:char="F0D7"/>
      </w:r>
      <w:r>
        <w:rPr>
          <w:rFonts w:ascii="SymbolMT" w:hAnsi="SymbolMT"/>
          <w:sz w:val="30"/>
          <w:szCs w:val="30"/>
        </w:rPr>
        <w:sym w:font="Symbol" w:char="F06D"/>
      </w:r>
      <w:r>
        <w:rPr>
          <w:rFonts w:ascii="TimesNewRomanPSMT" w:hAnsi="TimesNewRomanPSMT"/>
          <w:sz w:val="30"/>
          <w:szCs w:val="30"/>
        </w:rPr>
        <w:t>s</w:t>
      </w:r>
    </w:p>
    <w:p w14:paraId="07CE3D55" w14:textId="77777777" w:rsidR="00840958" w:rsidRDefault="00840958" w:rsidP="00840958">
      <w:pPr>
        <w:pStyle w:val="NormalWeb"/>
      </w:pPr>
      <w:r>
        <w:rPr>
          <w:rFonts w:ascii="TimesNewRomanPSMT" w:hAnsi="TimesNewRomanPSMT"/>
          <w:sz w:val="28"/>
          <w:szCs w:val="28"/>
        </w:rPr>
        <w:t xml:space="preserve">Отже, зсув фаз між цими синусоїдами також буде рівний нулю </w:t>
      </w:r>
    </w:p>
    <w:p w14:paraId="0E13A978" w14:textId="77777777" w:rsidR="00840958" w:rsidRDefault="00840958" w:rsidP="00840958">
      <w:pPr>
        <w:pStyle w:val="NormalWeb"/>
        <w:ind w:left="2832" w:firstLine="708"/>
        <w:rPr>
          <w:rFonts w:ascii="TimesNewRomanPSMT" w:hAnsi="TimesNewRomanPSMT"/>
          <w:sz w:val="26"/>
          <w:szCs w:val="26"/>
          <w:lang w:val="uk-UA"/>
        </w:rPr>
      </w:pPr>
      <w:r>
        <w:rPr>
          <w:rFonts w:ascii="SymbolMT" w:hAnsi="SymbolMT"/>
          <w:position w:val="10"/>
          <w:sz w:val="26"/>
          <w:szCs w:val="26"/>
        </w:rPr>
        <w:sym w:font="Symbol" w:char="F066"/>
      </w:r>
      <w:r>
        <w:rPr>
          <w:rFonts w:ascii="TimesNewRomanPSMT" w:hAnsi="TimesNewRomanPSMT"/>
          <w:sz w:val="26"/>
          <w:szCs w:val="26"/>
        </w:rPr>
        <w:t>Uc</w:t>
      </w:r>
      <w:r w:rsidRPr="00516281">
        <w:rPr>
          <w:rFonts w:ascii="TimesNewRomanPSMT" w:hAnsi="TimesNewRomanPSMT"/>
          <w:sz w:val="26"/>
          <w:szCs w:val="26"/>
        </w:rPr>
        <w:t xml:space="preserve"> = </w:t>
      </w:r>
      <w:r>
        <w:rPr>
          <w:rFonts w:ascii="SymbolMT" w:hAnsi="SymbolMT"/>
        </w:rPr>
        <w:sym w:font="Symbol" w:char="F044"/>
      </w:r>
      <w:r>
        <w:rPr>
          <w:rFonts w:ascii="TimesNewRomanPSMT" w:hAnsi="TimesNewRomanPSMT"/>
        </w:rPr>
        <w:t xml:space="preserve">t </w:t>
      </w:r>
      <w:r>
        <w:rPr>
          <w:rFonts w:ascii="TimesNewRomanPSMT" w:hAnsi="TimesNewRomanPSMT"/>
          <w:position w:val="-10"/>
        </w:rPr>
        <w:t>Uc</w:t>
      </w:r>
      <w:r w:rsidRPr="00516281">
        <w:rPr>
          <w:rFonts w:ascii="TimesNewRomanPSMT" w:hAnsi="TimesNewRomanPSMT"/>
          <w:position w:val="-10"/>
        </w:rPr>
        <w:t xml:space="preserve"> </w:t>
      </w:r>
      <w:r w:rsidRPr="00516281">
        <w:rPr>
          <w:rFonts w:ascii="TimesNewRomanPSMT" w:hAnsi="TimesNewRomanPSMT"/>
          <w:sz w:val="26"/>
          <w:szCs w:val="26"/>
        </w:rPr>
        <w:t xml:space="preserve">* </w:t>
      </w:r>
      <w:r>
        <w:rPr>
          <w:rFonts w:ascii="TimesNewRomanPSMT" w:hAnsi="TimesNewRomanPSMT"/>
          <w:sz w:val="26"/>
          <w:szCs w:val="26"/>
          <w:lang w:val="en-US"/>
        </w:rPr>
        <w:t>f</w:t>
      </w:r>
      <w:r>
        <w:rPr>
          <w:rFonts w:ascii="TimesNewRomanPSMT" w:hAnsi="TimesNewRomanPSMT"/>
          <w:sz w:val="26"/>
          <w:szCs w:val="26"/>
          <w:vertAlign w:val="subscript"/>
          <w:lang w:val="en-US"/>
        </w:rPr>
        <w:t>x</w:t>
      </w:r>
      <w:r w:rsidRPr="00516281">
        <w:rPr>
          <w:rFonts w:ascii="TimesNewRomanPSMT" w:hAnsi="TimesNewRomanPSMT"/>
          <w:sz w:val="26"/>
          <w:szCs w:val="26"/>
        </w:rPr>
        <w:t>* 360 =</w:t>
      </w:r>
      <w:r>
        <w:rPr>
          <w:rFonts w:ascii="TimesNewRomanPSMT" w:hAnsi="TimesNewRomanPSMT"/>
          <w:sz w:val="26"/>
          <w:szCs w:val="26"/>
          <w:lang w:val="uk-UA"/>
        </w:rPr>
        <w:t xml:space="preserve"> 0 </w:t>
      </w:r>
    </w:p>
    <w:p w14:paraId="2359196E" w14:textId="77777777" w:rsidR="00840958" w:rsidRPr="00D877A7" w:rsidRDefault="00840958" w:rsidP="00840958">
      <w:pPr>
        <w:pStyle w:val="NormalWeb"/>
      </w:pPr>
      <w:r>
        <w:rPr>
          <w:rFonts w:ascii="TimesNewRomanPSMT" w:hAnsi="TimesNewRomanPSMT"/>
          <w:sz w:val="28"/>
          <w:szCs w:val="28"/>
        </w:rPr>
        <w:t xml:space="preserve">Визначаємо початкову фазу струму в індукторі </w:t>
      </w:r>
    </w:p>
    <w:p w14:paraId="2C314EF7" w14:textId="6A9CEB2F" w:rsidR="00840958" w:rsidRPr="00D877A7" w:rsidRDefault="00840958" w:rsidP="00840958">
      <w:pPr>
        <w:pStyle w:val="NormalWeb"/>
        <w:jc w:val="center"/>
        <w:rPr>
          <w:lang w:val="uk-UA"/>
        </w:rPr>
      </w:pPr>
      <w:r>
        <w:rPr>
          <w:rFonts w:ascii="SymbolMT" w:hAnsi="SymbolMT"/>
          <w:sz w:val="30"/>
          <w:szCs w:val="30"/>
        </w:rPr>
        <w:sym w:font="Symbol" w:char="F079"/>
      </w:r>
      <w:r>
        <w:rPr>
          <w:rFonts w:ascii="TimesNewRomanPSMT" w:hAnsi="TimesNewRomanPSMT"/>
          <w:position w:val="-12"/>
          <w:sz w:val="30"/>
          <w:szCs w:val="30"/>
        </w:rPr>
        <w:t xml:space="preserve">Uc </w:t>
      </w:r>
      <w:r>
        <w:rPr>
          <w:rFonts w:ascii="TimesNewRomanPSMT" w:hAnsi="TimesNewRomanPSMT"/>
          <w:position w:val="-12"/>
          <w:sz w:val="30"/>
          <w:szCs w:val="30"/>
          <w:lang w:val="en-US"/>
        </w:rPr>
        <w:t xml:space="preserve"> = </w:t>
      </w:r>
      <w:r>
        <w:rPr>
          <w:rFonts w:ascii="SymbolMT" w:hAnsi="SymbolMT"/>
          <w:sz w:val="30"/>
          <w:szCs w:val="30"/>
        </w:rPr>
        <w:sym w:font="Symbol" w:char="F079"/>
      </w:r>
      <w:r>
        <w:rPr>
          <w:rFonts w:ascii="TimesNewRomanPSMT" w:hAnsi="TimesNewRomanPSMT"/>
          <w:position w:val="-12"/>
          <w:sz w:val="30"/>
          <w:szCs w:val="30"/>
        </w:rPr>
        <w:t xml:space="preserve">x </w:t>
      </w:r>
      <w:r>
        <w:rPr>
          <w:rFonts w:ascii="SymbolMT" w:hAnsi="SymbolMT"/>
          <w:sz w:val="30"/>
          <w:szCs w:val="30"/>
        </w:rPr>
        <w:sym w:font="Symbol" w:char="F02B"/>
      </w:r>
      <w:r>
        <w:rPr>
          <w:rFonts w:ascii="SymbolMT" w:hAnsi="SymbolMT"/>
          <w:sz w:val="30"/>
          <w:szCs w:val="30"/>
        </w:rPr>
        <w:t xml:space="preserve"> </w:t>
      </w:r>
      <w:r>
        <w:rPr>
          <w:rFonts w:ascii="SymbolMT" w:hAnsi="SymbolMT"/>
          <w:sz w:val="30"/>
          <w:szCs w:val="30"/>
        </w:rPr>
        <w:sym w:font="Symbol" w:char="F066"/>
      </w:r>
      <w:r>
        <w:rPr>
          <w:rFonts w:ascii="SymbolMT" w:hAnsi="SymbolMT"/>
          <w:sz w:val="30"/>
          <w:szCs w:val="30"/>
        </w:rPr>
        <w:t xml:space="preserve"> </w:t>
      </w:r>
      <w:r>
        <w:rPr>
          <w:rFonts w:ascii="TimesNewRomanPSMT" w:hAnsi="TimesNewRomanPSMT"/>
          <w:position w:val="-12"/>
          <w:sz w:val="30"/>
          <w:szCs w:val="30"/>
        </w:rPr>
        <w:t xml:space="preserve">Uc </w:t>
      </w:r>
      <w:r>
        <w:rPr>
          <w:rFonts w:ascii="TimesNewRomanPSMT" w:hAnsi="TimesNewRomanPSMT"/>
          <w:position w:val="-12"/>
          <w:sz w:val="30"/>
          <w:szCs w:val="30"/>
          <w:lang w:val="en-US"/>
        </w:rPr>
        <w:t xml:space="preserve">= </w:t>
      </w:r>
      <w:r>
        <w:rPr>
          <w:rFonts w:ascii="TimesNewRomanPSMT" w:hAnsi="TimesNewRomanPSMT"/>
          <w:sz w:val="30"/>
          <w:szCs w:val="30"/>
        </w:rPr>
        <w:t>37.5</w:t>
      </w:r>
      <w:r>
        <w:rPr>
          <w:rFonts w:ascii="TimesNewRomanPSMT" w:hAnsi="TimesNewRomanPSMT"/>
          <w:sz w:val="30"/>
          <w:szCs w:val="30"/>
        </w:rPr>
        <w:t xml:space="preserve"> </w:t>
      </w:r>
      <w:r>
        <w:rPr>
          <w:rFonts w:ascii="SymbolMT" w:hAnsi="SymbolMT"/>
          <w:sz w:val="30"/>
          <w:szCs w:val="30"/>
        </w:rPr>
        <w:sym w:font="Symbol" w:char="F02D"/>
      </w:r>
      <w:r>
        <w:rPr>
          <w:rFonts w:ascii="SymbolMT" w:hAnsi="SymbolMT"/>
          <w:sz w:val="30"/>
          <w:szCs w:val="30"/>
        </w:rPr>
        <w:t xml:space="preserve"> </w:t>
      </w:r>
      <w:r>
        <w:rPr>
          <w:rFonts w:ascii="TimesNewRomanPSMT" w:hAnsi="TimesNewRomanPSMT"/>
          <w:sz w:val="26"/>
          <w:szCs w:val="26"/>
          <w:lang w:val="uk-UA"/>
        </w:rPr>
        <w:t xml:space="preserve">0 </w:t>
      </w:r>
      <w:r>
        <w:rPr>
          <w:rFonts w:ascii="SymbolMT" w:hAnsi="SymbolMT"/>
          <w:sz w:val="30"/>
          <w:szCs w:val="30"/>
          <w:lang w:val="en-US"/>
        </w:rPr>
        <w:t xml:space="preserve">= </w:t>
      </w:r>
      <w:r>
        <w:rPr>
          <w:rFonts w:ascii="TimesNewRomanPSMT" w:hAnsi="TimesNewRomanPSMT"/>
          <w:sz w:val="30"/>
          <w:szCs w:val="30"/>
        </w:rPr>
        <w:t>3</w:t>
      </w:r>
      <w:r>
        <w:rPr>
          <w:rFonts w:ascii="TimesNewRomanPSMT" w:hAnsi="TimesNewRomanPSMT"/>
          <w:sz w:val="30"/>
          <w:szCs w:val="30"/>
          <w:lang w:val="en-US"/>
        </w:rPr>
        <w:t>7.5</w:t>
      </w:r>
    </w:p>
    <w:p w14:paraId="43565881" w14:textId="2E337282" w:rsidR="00B719E6" w:rsidRDefault="00B719E6" w:rsidP="00E85B7B">
      <w:pPr>
        <w:pStyle w:val="NormalWeb"/>
        <w:ind w:left="2832" w:firstLine="708"/>
        <w:rPr>
          <w:lang w:val="en-US"/>
        </w:rPr>
      </w:pPr>
    </w:p>
    <w:p w14:paraId="06BCB3C2" w14:textId="607D3782" w:rsidR="00B719E6" w:rsidRDefault="00B719E6" w:rsidP="00E85B7B">
      <w:pPr>
        <w:pStyle w:val="NormalWeb"/>
        <w:ind w:left="2832" w:firstLine="708"/>
        <w:rPr>
          <w:lang w:val="en-US"/>
        </w:rPr>
      </w:pPr>
    </w:p>
    <w:tbl>
      <w:tblPr>
        <w:tblStyle w:val="TableGrid"/>
        <w:tblpPr w:leftFromText="180" w:rightFromText="180" w:vertAnchor="text" w:horzAnchor="margin" w:tblpXSpec="center" w:tblpY="-40"/>
        <w:tblW w:w="10769" w:type="dxa"/>
        <w:tblLook w:val="04A0" w:firstRow="1" w:lastRow="0" w:firstColumn="1" w:lastColumn="0" w:noHBand="0" w:noVBand="1"/>
      </w:tblPr>
      <w:tblGrid>
        <w:gridCol w:w="1696"/>
        <w:gridCol w:w="62"/>
        <w:gridCol w:w="22"/>
        <w:gridCol w:w="2751"/>
        <w:gridCol w:w="3402"/>
        <w:gridCol w:w="2836"/>
      </w:tblGrid>
      <w:tr w:rsidR="00E85B7B" w14:paraId="7316FA1F" w14:textId="77777777" w:rsidTr="00E85B7B">
        <w:trPr>
          <w:trHeight w:val="323"/>
        </w:trPr>
        <w:tc>
          <w:tcPr>
            <w:tcW w:w="1780" w:type="dxa"/>
            <w:gridSpan w:val="3"/>
          </w:tcPr>
          <w:p w14:paraId="530DBB7A" w14:textId="77777777" w:rsidR="00E85B7B" w:rsidRDefault="00E85B7B" w:rsidP="00E85B7B">
            <w:pPr>
              <w:pStyle w:val="NormalWeb"/>
              <w:jc w:val="center"/>
              <w:rPr>
                <w:rFonts w:ascii="TimesNewRomanPSMT" w:hAnsi="TimesNewRomanPSMT"/>
                <w:sz w:val="28"/>
                <w:szCs w:val="28"/>
              </w:rPr>
            </w:pPr>
          </w:p>
        </w:tc>
        <w:tc>
          <w:tcPr>
            <w:tcW w:w="8989" w:type="dxa"/>
            <w:gridSpan w:val="3"/>
          </w:tcPr>
          <w:p w14:paraId="50DE16A1" w14:textId="77777777" w:rsidR="00E85B7B" w:rsidRPr="002A34BC" w:rsidRDefault="00E85B7B" w:rsidP="00E85B7B">
            <w:pPr>
              <w:pStyle w:val="NormalWeb"/>
              <w:jc w:val="center"/>
            </w:pPr>
            <w:r>
              <w:rPr>
                <w:rFonts w:ascii="TimesNewRomanPSMT" w:hAnsi="TimesNewRomanPSMT"/>
                <w:sz w:val="28"/>
                <w:szCs w:val="28"/>
              </w:rPr>
              <w:t>Параметри</w:t>
            </w:r>
          </w:p>
        </w:tc>
      </w:tr>
      <w:tr w:rsidR="00E85B7B" w14:paraId="35447102" w14:textId="77777777" w:rsidTr="00E85B7B">
        <w:trPr>
          <w:trHeight w:val="323"/>
        </w:trPr>
        <w:tc>
          <w:tcPr>
            <w:tcW w:w="1780" w:type="dxa"/>
            <w:gridSpan w:val="3"/>
          </w:tcPr>
          <w:p w14:paraId="53867D15" w14:textId="77777777" w:rsidR="00E85B7B" w:rsidRDefault="00E85B7B" w:rsidP="00E85B7B">
            <w:pPr>
              <w:pStyle w:val="NormalWeb"/>
              <w:jc w:val="center"/>
              <w:rPr>
                <w:rFonts w:ascii="TimesNewRomanPSMT" w:hAnsi="TimesNewRomanPSMT"/>
                <w:sz w:val="28"/>
                <w:szCs w:val="28"/>
              </w:rPr>
            </w:pPr>
          </w:p>
        </w:tc>
        <w:tc>
          <w:tcPr>
            <w:tcW w:w="2751" w:type="dxa"/>
          </w:tcPr>
          <w:p w14:paraId="6979785A" w14:textId="77777777" w:rsidR="00E85B7B" w:rsidRPr="00205307" w:rsidRDefault="00E85B7B" w:rsidP="00E85B7B">
            <w:pPr>
              <w:pStyle w:val="NormalWeb"/>
              <w:jc w:val="center"/>
              <w:rPr>
                <w:rFonts w:ascii="TimesNewRomanPSMT" w:hAnsi="TimesNewRomanPSMT"/>
                <w:sz w:val="28"/>
                <w:szCs w:val="28"/>
                <w:lang w:val="uk-UA"/>
              </w:rPr>
            </w:pPr>
            <w:r>
              <w:rPr>
                <w:rFonts w:ascii="TimesNewRomanPSMT" w:hAnsi="TimesNewRomanPSMT"/>
                <w:sz w:val="28"/>
                <w:szCs w:val="28"/>
              </w:rPr>
              <w:t>Діюче</w:t>
            </w:r>
            <w:r>
              <w:rPr>
                <w:rFonts w:ascii="TimesNewRomanPSMT" w:hAnsi="TimesNewRomanPSMT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NewRomanPSMT" w:hAnsi="TimesNewRomanPSMT"/>
                <w:sz w:val="28"/>
                <w:szCs w:val="28"/>
              </w:rPr>
              <w:t xml:space="preserve"> </w:t>
            </w:r>
            <w:r>
              <w:rPr>
                <w:rFonts w:ascii="TimesNewRomanPSMT" w:hAnsi="TimesNewRomanPSMT"/>
                <w:sz w:val="28"/>
                <w:szCs w:val="28"/>
                <w:lang w:val="uk-UA"/>
              </w:rPr>
              <w:t>значення</w:t>
            </w:r>
          </w:p>
        </w:tc>
        <w:tc>
          <w:tcPr>
            <w:tcW w:w="3402" w:type="dxa"/>
          </w:tcPr>
          <w:p w14:paraId="740AF9D8" w14:textId="77777777" w:rsidR="00E85B7B" w:rsidRPr="002A34BC" w:rsidRDefault="00E85B7B" w:rsidP="00E85B7B">
            <w:pPr>
              <w:pStyle w:val="NormalWeb"/>
              <w:jc w:val="center"/>
              <w:rPr>
                <w:rFonts w:ascii="TimesNewRomanPSMT" w:hAnsi="TimesNewRomanPSMT"/>
                <w:sz w:val="28"/>
                <w:szCs w:val="28"/>
                <w:lang w:val="en-US"/>
              </w:rPr>
            </w:pPr>
            <w:r>
              <w:rPr>
                <w:rFonts w:ascii="TimesNewRomanPSMT" w:hAnsi="TimesNewRomanPSMT"/>
                <w:sz w:val="28"/>
                <w:szCs w:val="28"/>
              </w:rPr>
              <w:t xml:space="preserve">Амплітудне  </w:t>
            </w:r>
            <w:r>
              <w:rPr>
                <w:rFonts w:ascii="TimesNewRomanPSMT" w:hAnsi="TimesNewRomanPSMT"/>
                <w:sz w:val="28"/>
                <w:szCs w:val="28"/>
                <w:lang w:val="uk-UA"/>
              </w:rPr>
              <w:t>значення</w:t>
            </w:r>
          </w:p>
        </w:tc>
        <w:tc>
          <w:tcPr>
            <w:tcW w:w="2836" w:type="dxa"/>
          </w:tcPr>
          <w:p w14:paraId="641FDBE9" w14:textId="77777777" w:rsidR="00E85B7B" w:rsidRPr="00205307" w:rsidRDefault="00E85B7B" w:rsidP="00E85B7B">
            <w:pPr>
              <w:pStyle w:val="NormalWeb"/>
              <w:jc w:val="center"/>
            </w:pPr>
            <w:r>
              <w:rPr>
                <w:rFonts w:ascii="TimesNewRomanPSMT" w:hAnsi="TimesNewRomanPSMT"/>
                <w:sz w:val="28"/>
                <w:szCs w:val="28"/>
              </w:rPr>
              <w:t>Початкова фаза</w:t>
            </w:r>
          </w:p>
        </w:tc>
      </w:tr>
      <w:tr w:rsidR="00E85B7B" w14:paraId="02974805" w14:textId="77777777" w:rsidTr="00E85B7B">
        <w:trPr>
          <w:trHeight w:val="323"/>
        </w:trPr>
        <w:tc>
          <w:tcPr>
            <w:tcW w:w="1780" w:type="dxa"/>
            <w:gridSpan w:val="3"/>
          </w:tcPr>
          <w:p w14:paraId="1DB01AC4" w14:textId="77777777" w:rsidR="00E85B7B" w:rsidRDefault="00E85B7B" w:rsidP="00E85B7B">
            <w:pPr>
              <w:pStyle w:val="NormalWeb"/>
              <w:jc w:val="center"/>
              <w:rPr>
                <w:rFonts w:ascii="TimesNewRomanPSMT" w:hAnsi="TimesNewRomanPSMT"/>
                <w:sz w:val="28"/>
                <w:szCs w:val="28"/>
              </w:rPr>
            </w:pPr>
          </w:p>
        </w:tc>
        <w:tc>
          <w:tcPr>
            <w:tcW w:w="2751" w:type="dxa"/>
          </w:tcPr>
          <w:p w14:paraId="07FF9E29" w14:textId="77777777" w:rsidR="00E85B7B" w:rsidRDefault="00E85B7B" w:rsidP="00E85B7B">
            <w:pPr>
              <w:pStyle w:val="NormalWeb"/>
              <w:jc w:val="center"/>
              <w:rPr>
                <w:rFonts w:ascii="TimesNewRomanPSMT" w:hAnsi="TimesNewRomanPSMT"/>
                <w:sz w:val="28"/>
                <w:szCs w:val="28"/>
              </w:rPr>
            </w:pPr>
          </w:p>
        </w:tc>
        <w:tc>
          <w:tcPr>
            <w:tcW w:w="3402" w:type="dxa"/>
          </w:tcPr>
          <w:p w14:paraId="74632CE9" w14:textId="77777777" w:rsidR="00E85B7B" w:rsidRDefault="00E85B7B" w:rsidP="00E85B7B">
            <w:pPr>
              <w:pStyle w:val="NormalWeb"/>
              <w:jc w:val="center"/>
              <w:rPr>
                <w:rFonts w:ascii="TimesNewRomanPSMT" w:hAnsi="TimesNewRomanPSMT"/>
                <w:sz w:val="28"/>
                <w:szCs w:val="28"/>
              </w:rPr>
            </w:pPr>
          </w:p>
        </w:tc>
        <w:tc>
          <w:tcPr>
            <w:tcW w:w="2836" w:type="dxa"/>
          </w:tcPr>
          <w:p w14:paraId="1BBED252" w14:textId="77777777" w:rsidR="00E85B7B" w:rsidRDefault="00E85B7B" w:rsidP="00E85B7B">
            <w:pPr>
              <w:pStyle w:val="NormalWeb"/>
              <w:jc w:val="center"/>
              <w:rPr>
                <w:rFonts w:ascii="TimesNewRomanPSMT" w:hAnsi="TimesNewRomanPSMT"/>
                <w:sz w:val="28"/>
                <w:szCs w:val="28"/>
              </w:rPr>
            </w:pPr>
          </w:p>
        </w:tc>
      </w:tr>
      <w:tr w:rsidR="00E85B7B" w14:paraId="5CB4D82C" w14:textId="77777777" w:rsidTr="00E85B7B">
        <w:trPr>
          <w:trHeight w:val="323"/>
        </w:trPr>
        <w:tc>
          <w:tcPr>
            <w:tcW w:w="10769" w:type="dxa"/>
            <w:gridSpan w:val="6"/>
          </w:tcPr>
          <w:p w14:paraId="00B28C16" w14:textId="77777777" w:rsidR="00E85B7B" w:rsidRPr="0056307B" w:rsidRDefault="00E85B7B" w:rsidP="00E85B7B">
            <w:pPr>
              <w:pStyle w:val="NormalWeb"/>
              <w:jc w:val="center"/>
            </w:pPr>
            <w:r>
              <w:rPr>
                <w:rFonts w:ascii="TimesNewRomanPSMT" w:hAnsi="TimesNewRomanPSMT"/>
                <w:sz w:val="28"/>
                <w:szCs w:val="28"/>
                <w:lang w:val="uk-UA"/>
              </w:rPr>
              <w:t>Струми в індукторі</w:t>
            </w:r>
            <w:r>
              <w:rPr>
                <w:rFonts w:ascii="TimesNewRomanPSMT" w:hAnsi="TimesNewRomanPSMT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NewRomanPSMT" w:hAnsi="TimesNewRomanPSMT"/>
                <w:sz w:val="28"/>
                <w:szCs w:val="28"/>
              </w:rPr>
              <w:t>μ</w:t>
            </w:r>
            <w:r>
              <w:rPr>
                <w:rFonts w:ascii="TimesNewRomanPSMT" w:hAnsi="TimesNewRomanPSMT"/>
                <w:sz w:val="28"/>
                <w:szCs w:val="28"/>
                <w:lang w:val="en-US"/>
              </w:rPr>
              <w:t>A</w:t>
            </w:r>
          </w:p>
        </w:tc>
      </w:tr>
      <w:tr w:rsidR="00E85B7B" w14:paraId="4531BDFA" w14:textId="77777777" w:rsidTr="00E85B7B">
        <w:trPr>
          <w:trHeight w:val="311"/>
        </w:trPr>
        <w:tc>
          <w:tcPr>
            <w:tcW w:w="1758" w:type="dxa"/>
            <w:gridSpan w:val="2"/>
          </w:tcPr>
          <w:p w14:paraId="20D5F8F5" w14:textId="77777777" w:rsidR="00E85B7B" w:rsidRPr="002A34BC" w:rsidRDefault="00E85B7B" w:rsidP="00E85B7B">
            <w:pPr>
              <w:pStyle w:val="NormalWeb"/>
              <w:jc w:val="center"/>
              <w:rPr>
                <w:rFonts w:ascii="TimesNewRomanPSMT" w:hAnsi="TimesNewRomanPSMT"/>
                <w:lang w:val="uk-UA"/>
              </w:rPr>
            </w:pPr>
            <w:r w:rsidRPr="002A34BC">
              <w:rPr>
                <w:rFonts w:ascii="TimesNewRomanPSMT" w:hAnsi="TimesNewRomanPSMT"/>
                <w:lang w:val="uk-UA"/>
              </w:rPr>
              <w:t>Результати обчислень</w:t>
            </w:r>
          </w:p>
        </w:tc>
        <w:tc>
          <w:tcPr>
            <w:tcW w:w="2773" w:type="dxa"/>
            <w:gridSpan w:val="2"/>
          </w:tcPr>
          <w:p w14:paraId="4BBC81BB" w14:textId="1AA68818" w:rsidR="00E85B7B" w:rsidRPr="00FF1BA7" w:rsidRDefault="00FF1BA7" w:rsidP="00E85B7B">
            <w:pPr>
              <w:pStyle w:val="NormalWeb"/>
              <w:jc w:val="center"/>
              <w:rPr>
                <w:rFonts w:ascii="TimesNewRomanPSMT" w:hAnsi="TimesNewRomanPSMT"/>
                <w:sz w:val="28"/>
                <w:szCs w:val="28"/>
                <w:lang w:val="uk-UA"/>
              </w:rPr>
            </w:pPr>
            <w:r>
              <w:rPr>
                <w:lang w:val="uk-UA"/>
              </w:rPr>
              <w:t>77</w:t>
            </w:r>
          </w:p>
        </w:tc>
        <w:tc>
          <w:tcPr>
            <w:tcW w:w="3402" w:type="dxa"/>
          </w:tcPr>
          <w:p w14:paraId="19C9BBA7" w14:textId="1E20B46F" w:rsidR="00E85B7B" w:rsidRPr="00FF1BA7" w:rsidRDefault="00FF1BA7" w:rsidP="00E85B7B">
            <w:pPr>
              <w:pStyle w:val="NormalWeb"/>
              <w:jc w:val="center"/>
              <w:rPr>
                <w:rFonts w:ascii="TimesNewRomanPSMT" w:hAnsi="TimesNewRomanPSMT"/>
                <w:sz w:val="28"/>
                <w:szCs w:val="28"/>
                <w:lang w:val="uk-UA"/>
              </w:rPr>
            </w:pPr>
            <w:r>
              <w:rPr>
                <w:rFonts w:ascii="TimesNewRomanPSMT" w:hAnsi="TimesNewRomanPSMT"/>
                <w:sz w:val="28"/>
                <w:szCs w:val="28"/>
                <w:lang w:val="uk-UA"/>
              </w:rPr>
              <w:t>108</w:t>
            </w:r>
          </w:p>
        </w:tc>
        <w:tc>
          <w:tcPr>
            <w:tcW w:w="2836" w:type="dxa"/>
          </w:tcPr>
          <w:p w14:paraId="6B30AB8A" w14:textId="127954F5" w:rsidR="00E85B7B" w:rsidRPr="00840958" w:rsidRDefault="00840958" w:rsidP="00E85B7B">
            <w:pPr>
              <w:pStyle w:val="NormalWeb"/>
              <w:jc w:val="center"/>
              <w:rPr>
                <w:rFonts w:ascii="SymbolMT" w:hAnsi="SymbolMT"/>
                <w:position w:val="12"/>
                <w:sz w:val="30"/>
                <w:szCs w:val="30"/>
              </w:rPr>
            </w:pPr>
            <w:r>
              <w:rPr>
                <w:rFonts w:ascii="SymbolMT" w:hAnsi="SymbolMT"/>
                <w:position w:val="12"/>
                <w:sz w:val="30"/>
                <w:szCs w:val="30"/>
              </w:rPr>
              <w:t>43.5</w:t>
            </w:r>
          </w:p>
        </w:tc>
      </w:tr>
      <w:tr w:rsidR="00E85B7B" w14:paraId="79145C0A" w14:textId="77777777" w:rsidTr="00E85B7B">
        <w:trPr>
          <w:trHeight w:val="323"/>
        </w:trPr>
        <w:tc>
          <w:tcPr>
            <w:tcW w:w="1758" w:type="dxa"/>
            <w:gridSpan w:val="2"/>
          </w:tcPr>
          <w:p w14:paraId="2051E894" w14:textId="77777777" w:rsidR="00E85B7B" w:rsidRDefault="00E85B7B" w:rsidP="00E85B7B">
            <w:pPr>
              <w:pStyle w:val="NormalWeb"/>
              <w:jc w:val="center"/>
              <w:rPr>
                <w:rFonts w:ascii="TimesNewRomanPSMT" w:hAnsi="TimesNewRomanPSMT"/>
                <w:sz w:val="28"/>
                <w:szCs w:val="28"/>
              </w:rPr>
            </w:pPr>
            <w:r w:rsidRPr="002A34BC">
              <w:rPr>
                <w:rFonts w:ascii="TimesNewRomanPSMT" w:hAnsi="TimesNewRomanPSMT"/>
                <w:lang w:val="uk-UA"/>
              </w:rPr>
              <w:t xml:space="preserve">Результати </w:t>
            </w:r>
            <w:r>
              <w:rPr>
                <w:rFonts w:ascii="TimesNewRomanPSMT" w:hAnsi="TimesNewRomanPSMT"/>
                <w:lang w:val="uk-UA"/>
              </w:rPr>
              <w:t>вимірювань</w:t>
            </w:r>
          </w:p>
        </w:tc>
        <w:tc>
          <w:tcPr>
            <w:tcW w:w="2773" w:type="dxa"/>
            <w:gridSpan w:val="2"/>
          </w:tcPr>
          <w:p w14:paraId="0154378F" w14:textId="3AE4A62C" w:rsidR="00E85B7B" w:rsidRPr="00FF1BA7" w:rsidRDefault="00FF1BA7" w:rsidP="00E85B7B">
            <w:pPr>
              <w:pStyle w:val="NormalWeb"/>
              <w:jc w:val="center"/>
              <w:rPr>
                <w:rFonts w:ascii="TimesNewRomanPSMT" w:hAnsi="TimesNewRomanPSMT"/>
                <w:sz w:val="28"/>
                <w:szCs w:val="28"/>
                <w:lang w:val="uk-UA"/>
              </w:rPr>
            </w:pPr>
            <w:r>
              <w:rPr>
                <w:rFonts w:ascii="TimesNewRomanPSMT" w:hAnsi="TimesNewRomanPSMT"/>
                <w:sz w:val="28"/>
                <w:szCs w:val="28"/>
                <w:lang w:val="uk-UA"/>
              </w:rPr>
              <w:t>77.5</w:t>
            </w:r>
          </w:p>
        </w:tc>
        <w:tc>
          <w:tcPr>
            <w:tcW w:w="3402" w:type="dxa"/>
          </w:tcPr>
          <w:p w14:paraId="16E4087F" w14:textId="3792F04B" w:rsidR="00E85B7B" w:rsidRPr="00FF1BA7" w:rsidRDefault="00FF1BA7" w:rsidP="00E85B7B">
            <w:pPr>
              <w:pStyle w:val="NormalWeb"/>
              <w:jc w:val="center"/>
              <w:rPr>
                <w:rFonts w:ascii="TimesNewRomanPSMT" w:hAnsi="TimesNewRomanPSMT"/>
                <w:sz w:val="28"/>
                <w:szCs w:val="28"/>
                <w:lang w:val="uk-UA"/>
              </w:rPr>
            </w:pPr>
            <w:r>
              <w:rPr>
                <w:rFonts w:ascii="TimesNewRomanPSMT" w:hAnsi="TimesNewRomanPSMT"/>
                <w:sz w:val="28"/>
                <w:szCs w:val="28"/>
                <w:lang w:val="uk-UA"/>
              </w:rPr>
              <w:t>109</w:t>
            </w:r>
          </w:p>
        </w:tc>
        <w:tc>
          <w:tcPr>
            <w:tcW w:w="2836" w:type="dxa"/>
          </w:tcPr>
          <w:p w14:paraId="4526B5AC" w14:textId="650630B6" w:rsidR="00E85B7B" w:rsidRPr="00081CAE" w:rsidRDefault="00FF1BA7" w:rsidP="00E85B7B">
            <w:pPr>
              <w:pStyle w:val="NormalWeb"/>
              <w:jc w:val="center"/>
              <w:rPr>
                <w:rFonts w:ascii="TimesNewRomanPSMT" w:hAnsi="TimesNewRomanPSMT"/>
                <w:sz w:val="28"/>
                <w:szCs w:val="28"/>
                <w:lang w:val="en-US"/>
              </w:rPr>
            </w:pPr>
            <w:r>
              <w:rPr>
                <w:rFonts w:ascii="TimesNewRomanPSMT" w:hAnsi="TimesNewRomanPSMT"/>
                <w:sz w:val="30"/>
                <w:szCs w:val="30"/>
                <w:lang w:val="uk-UA"/>
              </w:rPr>
              <w:t>3</w:t>
            </w:r>
            <w:r w:rsidR="00E85B7B">
              <w:rPr>
                <w:rFonts w:ascii="TimesNewRomanPSMT" w:hAnsi="TimesNewRomanPSMT"/>
                <w:sz w:val="30"/>
                <w:szCs w:val="30"/>
                <w:lang w:val="en-US"/>
              </w:rPr>
              <w:t>7.5</w:t>
            </w:r>
          </w:p>
        </w:tc>
      </w:tr>
      <w:tr w:rsidR="00E85B7B" w14:paraId="503984D6" w14:textId="77777777" w:rsidTr="00E85B7B">
        <w:trPr>
          <w:trHeight w:val="323"/>
        </w:trPr>
        <w:tc>
          <w:tcPr>
            <w:tcW w:w="10769" w:type="dxa"/>
            <w:gridSpan w:val="6"/>
          </w:tcPr>
          <w:p w14:paraId="1D1BD7FB" w14:textId="77777777" w:rsidR="00E85B7B" w:rsidRPr="0056307B" w:rsidRDefault="00E85B7B" w:rsidP="00E85B7B">
            <w:pPr>
              <w:pStyle w:val="NormalWeb"/>
              <w:jc w:val="center"/>
            </w:pPr>
            <w:r>
              <w:rPr>
                <w:rFonts w:ascii="TimesNewRomanPSMT" w:hAnsi="TimesNewRomanPSMT"/>
                <w:sz w:val="28"/>
                <w:szCs w:val="28"/>
              </w:rPr>
              <w:t xml:space="preserve">Напруга на конденсаторі, </w:t>
            </w:r>
            <w:r>
              <w:rPr>
                <w:rFonts w:ascii="TimesNewRomanPSMT" w:hAnsi="TimesNewRomanPSMT"/>
                <w:sz w:val="28"/>
                <w:szCs w:val="28"/>
                <w:lang w:val="en-US"/>
              </w:rPr>
              <w:t>m</w:t>
            </w:r>
            <w:r>
              <w:rPr>
                <w:rFonts w:ascii="TimesNewRomanPSMT" w:hAnsi="TimesNewRomanPSMT"/>
                <w:sz w:val="28"/>
                <w:szCs w:val="28"/>
              </w:rPr>
              <w:t>V</w:t>
            </w:r>
          </w:p>
        </w:tc>
      </w:tr>
      <w:tr w:rsidR="00E85B7B" w14:paraId="69AA8D06" w14:textId="77777777" w:rsidTr="00E85B7B">
        <w:trPr>
          <w:trHeight w:val="323"/>
        </w:trPr>
        <w:tc>
          <w:tcPr>
            <w:tcW w:w="1696" w:type="dxa"/>
          </w:tcPr>
          <w:p w14:paraId="49A9D89D" w14:textId="77777777" w:rsidR="00E85B7B" w:rsidRDefault="00E85B7B" w:rsidP="00E85B7B">
            <w:pPr>
              <w:pStyle w:val="NormalWeb"/>
              <w:jc w:val="center"/>
              <w:rPr>
                <w:rFonts w:ascii="TimesNewRomanPSMT" w:hAnsi="TimesNewRomanPSMT"/>
                <w:sz w:val="28"/>
                <w:szCs w:val="28"/>
              </w:rPr>
            </w:pPr>
            <w:r w:rsidRPr="002A34BC">
              <w:rPr>
                <w:rFonts w:ascii="TimesNewRomanPSMT" w:hAnsi="TimesNewRomanPSMT"/>
                <w:lang w:val="uk-UA"/>
              </w:rPr>
              <w:t>Результати обчислень</w:t>
            </w:r>
          </w:p>
        </w:tc>
        <w:tc>
          <w:tcPr>
            <w:tcW w:w="2835" w:type="dxa"/>
            <w:gridSpan w:val="3"/>
          </w:tcPr>
          <w:p w14:paraId="13E7D4D5" w14:textId="2732ACC8" w:rsidR="00E85B7B" w:rsidRPr="00FF1BA7" w:rsidRDefault="00FF1BA7" w:rsidP="00E85B7B">
            <w:pPr>
              <w:pStyle w:val="NormalWeb"/>
              <w:jc w:val="center"/>
              <w:rPr>
                <w:sz w:val="32"/>
                <w:szCs w:val="32"/>
                <w:lang w:val="uk-UA"/>
              </w:rPr>
            </w:pPr>
            <w:r>
              <w:rPr>
                <w:sz w:val="32"/>
                <w:szCs w:val="32"/>
                <w:lang w:val="uk-UA"/>
              </w:rPr>
              <w:t>6.52</w:t>
            </w:r>
          </w:p>
        </w:tc>
        <w:tc>
          <w:tcPr>
            <w:tcW w:w="3402" w:type="dxa"/>
          </w:tcPr>
          <w:p w14:paraId="3FDCA208" w14:textId="1C490C2C" w:rsidR="00E85B7B" w:rsidRPr="00FF1BA7" w:rsidRDefault="00FF1BA7" w:rsidP="00E85B7B">
            <w:pPr>
              <w:pStyle w:val="NormalWeb"/>
              <w:jc w:val="center"/>
              <w:rPr>
                <w:rFonts w:ascii="TimesNewRomanPSMT" w:hAnsi="TimesNewRomanPSMT"/>
                <w:sz w:val="28"/>
                <w:szCs w:val="28"/>
                <w:lang w:val="uk-UA"/>
              </w:rPr>
            </w:pPr>
            <w:r>
              <w:rPr>
                <w:rFonts w:ascii="TimesNewRomanPSMT" w:hAnsi="TimesNewRomanPSMT"/>
                <w:sz w:val="28"/>
                <w:szCs w:val="28"/>
                <w:lang w:val="uk-UA"/>
              </w:rPr>
              <w:t>9.23</w:t>
            </w:r>
          </w:p>
        </w:tc>
        <w:tc>
          <w:tcPr>
            <w:tcW w:w="2836" w:type="dxa"/>
          </w:tcPr>
          <w:p w14:paraId="0E40DEA8" w14:textId="145D9778" w:rsidR="00E85B7B" w:rsidRPr="00B719E6" w:rsidRDefault="00B719E6" w:rsidP="00E85B7B">
            <w:pPr>
              <w:pStyle w:val="NormalWeb"/>
              <w:jc w:val="center"/>
              <w:rPr>
                <w:rFonts w:ascii="TimesNewRomanPSMT" w:hAnsi="TimesNewRomanPSMT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4.52</m:t>
                </m:r>
              </m:oMath>
            </m:oMathPara>
          </w:p>
        </w:tc>
      </w:tr>
      <w:tr w:rsidR="00E85B7B" w14:paraId="741EB037" w14:textId="77777777" w:rsidTr="00E85B7B">
        <w:trPr>
          <w:trHeight w:val="323"/>
        </w:trPr>
        <w:tc>
          <w:tcPr>
            <w:tcW w:w="1696" w:type="dxa"/>
          </w:tcPr>
          <w:p w14:paraId="4EF10FA5" w14:textId="77777777" w:rsidR="00E85B7B" w:rsidRDefault="00E85B7B" w:rsidP="00E85B7B">
            <w:pPr>
              <w:pStyle w:val="NormalWeb"/>
              <w:jc w:val="center"/>
              <w:rPr>
                <w:rFonts w:ascii="TimesNewRomanPSMT" w:hAnsi="TimesNewRomanPSMT"/>
                <w:sz w:val="28"/>
                <w:szCs w:val="28"/>
              </w:rPr>
            </w:pPr>
            <w:r w:rsidRPr="002A34BC">
              <w:rPr>
                <w:rFonts w:ascii="TimesNewRomanPSMT" w:hAnsi="TimesNewRomanPSMT"/>
                <w:lang w:val="uk-UA"/>
              </w:rPr>
              <w:t xml:space="preserve">Результати </w:t>
            </w:r>
            <w:r>
              <w:rPr>
                <w:rFonts w:ascii="TimesNewRomanPSMT" w:hAnsi="TimesNewRomanPSMT"/>
                <w:lang w:val="uk-UA"/>
              </w:rPr>
              <w:t>вимірювань</w:t>
            </w:r>
          </w:p>
        </w:tc>
        <w:tc>
          <w:tcPr>
            <w:tcW w:w="2835" w:type="dxa"/>
            <w:gridSpan w:val="3"/>
          </w:tcPr>
          <w:p w14:paraId="10F21F6F" w14:textId="4ECEAE4E" w:rsidR="00E85B7B" w:rsidRPr="00FF1BA7" w:rsidRDefault="00FF1BA7" w:rsidP="00E85B7B">
            <w:pPr>
              <w:pStyle w:val="NormalWeb"/>
              <w:jc w:val="center"/>
              <w:rPr>
                <w:rFonts w:ascii="TimesNewRomanPSMT" w:hAnsi="TimesNewRomanPSMT"/>
                <w:sz w:val="28"/>
                <w:szCs w:val="28"/>
                <w:lang w:val="uk-UA"/>
              </w:rPr>
            </w:pPr>
            <w:r>
              <w:rPr>
                <w:rFonts w:ascii="TimesNewRomanPSMT" w:hAnsi="TimesNewRomanPSMT"/>
                <w:sz w:val="28"/>
                <w:szCs w:val="28"/>
                <w:lang w:val="uk-UA"/>
              </w:rPr>
              <w:t>6.51</w:t>
            </w:r>
          </w:p>
        </w:tc>
        <w:tc>
          <w:tcPr>
            <w:tcW w:w="3402" w:type="dxa"/>
          </w:tcPr>
          <w:p w14:paraId="33ACADC8" w14:textId="2667E757" w:rsidR="00E85B7B" w:rsidRPr="00FF1BA7" w:rsidRDefault="00FF1BA7" w:rsidP="00E85B7B">
            <w:pPr>
              <w:pStyle w:val="NormalWeb"/>
              <w:jc w:val="center"/>
              <w:rPr>
                <w:rFonts w:ascii="TimesNewRomanPSMT" w:hAnsi="TimesNewRomanPSMT"/>
                <w:sz w:val="28"/>
                <w:szCs w:val="28"/>
                <w:lang w:val="uk-UA"/>
              </w:rPr>
            </w:pPr>
            <w:r>
              <w:rPr>
                <w:rFonts w:ascii="TimesNewRomanPSMT" w:hAnsi="TimesNewRomanPSMT"/>
                <w:sz w:val="28"/>
                <w:szCs w:val="28"/>
                <w:lang w:val="uk-UA"/>
              </w:rPr>
              <w:t>9.22</w:t>
            </w:r>
          </w:p>
        </w:tc>
        <w:tc>
          <w:tcPr>
            <w:tcW w:w="2836" w:type="dxa"/>
          </w:tcPr>
          <w:p w14:paraId="02939DF0" w14:textId="7336E4D6" w:rsidR="00E85B7B" w:rsidRPr="00B719E6" w:rsidRDefault="00B719E6" w:rsidP="00E85B7B">
            <w:pPr>
              <w:pStyle w:val="NormalWeb"/>
              <w:jc w:val="center"/>
              <w:rPr>
                <w:rFonts w:ascii="TimesNewRomanPSMT" w:hAnsi="TimesNewRomanPSMT"/>
                <w:sz w:val="28"/>
                <w:szCs w:val="28"/>
                <w:lang w:val="uk-UA"/>
              </w:rPr>
            </w:pPr>
            <w:r>
              <w:rPr>
                <w:rFonts w:ascii="TimesNewRomanPSMT" w:hAnsi="TimesNewRomanPSMT"/>
                <w:sz w:val="28"/>
                <w:szCs w:val="28"/>
                <w:lang w:val="uk-UA"/>
              </w:rPr>
              <w:t>4.23</w:t>
            </w:r>
          </w:p>
        </w:tc>
      </w:tr>
    </w:tbl>
    <w:p w14:paraId="19515F8A" w14:textId="77777777" w:rsidR="00E85B7B" w:rsidRDefault="00E85B7B" w:rsidP="00E85B7B">
      <w:pPr>
        <w:pStyle w:val="NormalWeb"/>
        <w:rPr>
          <w:lang w:val="uk-UA"/>
        </w:rPr>
      </w:pPr>
      <w:r>
        <w:rPr>
          <w:lang w:val="uk-UA"/>
        </w:rPr>
        <w:t xml:space="preserve">Висновок : </w:t>
      </w:r>
    </w:p>
    <w:p w14:paraId="61CB037A" w14:textId="5843B539" w:rsidR="00E85B7B" w:rsidRPr="00AF3497" w:rsidRDefault="00E85B7B" w:rsidP="00E85B7B">
      <w:pPr>
        <w:pStyle w:val="NormalWeb"/>
        <w:rPr>
          <w:lang w:val="uk-UA"/>
        </w:rPr>
      </w:pPr>
      <w:r>
        <w:rPr>
          <w:rFonts w:ascii="TimesNewRomanPSMT" w:hAnsi="TimesNewRomanPSMT"/>
          <w:sz w:val="28"/>
          <w:szCs w:val="28"/>
          <w:lang w:val="uk-UA"/>
        </w:rPr>
        <w:t>В результаті проведення цієї лабораторної роботи я оволоді</w:t>
      </w:r>
      <w:r>
        <w:rPr>
          <w:rFonts w:ascii="TimesNewRomanPSMT" w:hAnsi="TimesNewRomanPSMT"/>
          <w:sz w:val="28"/>
          <w:szCs w:val="28"/>
          <w:lang w:val="uk-UA"/>
        </w:rPr>
        <w:t>в</w:t>
      </w:r>
      <w:r>
        <w:rPr>
          <w:rFonts w:ascii="TimesNewRomanPSMT" w:hAnsi="TimesNewRomanPSMT"/>
          <w:sz w:val="28"/>
          <w:szCs w:val="28"/>
        </w:rPr>
        <w:t xml:space="preserve"> методами аналізу і отрима</w:t>
      </w:r>
      <w:r>
        <w:rPr>
          <w:rFonts w:ascii="TimesNewRomanPSMT" w:hAnsi="TimesNewRomanPSMT"/>
          <w:sz w:val="28"/>
          <w:szCs w:val="28"/>
          <w:lang w:val="uk-UA"/>
        </w:rPr>
        <w:t>в</w:t>
      </w:r>
      <w:r>
        <w:rPr>
          <w:rFonts w:ascii="TimesNewRomanPSMT" w:hAnsi="TimesNewRomanPSMT"/>
          <w:sz w:val="28"/>
          <w:szCs w:val="28"/>
        </w:rPr>
        <w:t xml:space="preserve"> навички експериментального дослідження розгалужених електричних кіл синусоїдного струму з одним джерелом енергії</w:t>
      </w:r>
      <w:r>
        <w:rPr>
          <w:rFonts w:ascii="TimesNewRomanPSMT" w:hAnsi="TimesNewRomanPSMT"/>
          <w:sz w:val="28"/>
          <w:szCs w:val="28"/>
          <w:lang w:val="uk-UA"/>
        </w:rPr>
        <w:t>. Обчисл</w:t>
      </w:r>
      <w:r>
        <w:rPr>
          <w:rFonts w:ascii="TimesNewRomanPSMT" w:hAnsi="TimesNewRomanPSMT"/>
          <w:sz w:val="28"/>
          <w:szCs w:val="28"/>
          <w:lang w:val="uk-UA"/>
        </w:rPr>
        <w:t xml:space="preserve">ено </w:t>
      </w:r>
      <w:r>
        <w:rPr>
          <w:rFonts w:ascii="TimesNewRomanPSMT" w:hAnsi="TimesNewRomanPSMT"/>
          <w:sz w:val="28"/>
          <w:szCs w:val="28"/>
          <w:lang w:val="uk-UA"/>
        </w:rPr>
        <w:t>струми в індукторі та напругу на конденсаторі. Результати обчислень та вимірювань зійшлися</w:t>
      </w:r>
      <w:r w:rsidR="00840958">
        <w:rPr>
          <w:rFonts w:ascii="TimesNewRomanPSMT" w:hAnsi="TimesNewRomanPSMT"/>
          <w:sz w:val="28"/>
          <w:szCs w:val="28"/>
          <w:lang w:val="uk-UA"/>
        </w:rPr>
        <w:t xml:space="preserve"> з невеликою похибкою.</w:t>
      </w:r>
    </w:p>
    <w:p w14:paraId="23C53D39" w14:textId="46CBF3B6" w:rsidR="00E85B7B" w:rsidRPr="00CB086B" w:rsidRDefault="00E85B7B">
      <w:pPr>
        <w:rPr>
          <w:lang w:val="uk-UA"/>
        </w:rPr>
      </w:pPr>
    </w:p>
    <w:sectPr w:rsidR="00E85B7B" w:rsidRPr="00CB086B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45F"/>
    <w:rsid w:val="0011745F"/>
    <w:rsid w:val="006D7F10"/>
    <w:rsid w:val="00797A5C"/>
    <w:rsid w:val="00840958"/>
    <w:rsid w:val="00870366"/>
    <w:rsid w:val="00A24A8F"/>
    <w:rsid w:val="00B719E6"/>
    <w:rsid w:val="00B91141"/>
    <w:rsid w:val="00C65859"/>
    <w:rsid w:val="00CB086B"/>
    <w:rsid w:val="00D603AC"/>
    <w:rsid w:val="00E85B7B"/>
    <w:rsid w:val="00F83E65"/>
    <w:rsid w:val="00FF1BA7"/>
    <w:rsid w:val="00FF2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0E1D3"/>
  <w15:chartTrackingRefBased/>
  <w15:docId w15:val="{A54E1D7B-1512-49A2-87DD-DAA46470D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3E65"/>
    <w:pPr>
      <w:spacing w:line="256" w:lineRule="auto"/>
    </w:pPr>
    <w:rPr>
      <w:rFonts w:eastAsiaTheme="minorEastAsia"/>
      <w:lang w:val="ru-RU" w:eastAsia="zh-CN"/>
    </w:rPr>
  </w:style>
  <w:style w:type="paragraph" w:styleId="Heading1">
    <w:name w:val="heading 1"/>
    <w:next w:val="Normal"/>
    <w:link w:val="Heading1Char"/>
    <w:uiPriority w:val="9"/>
    <w:qFormat/>
    <w:rsid w:val="00A24A8F"/>
    <w:pPr>
      <w:keepNext/>
      <w:keepLines/>
      <w:spacing w:after="28" w:line="256" w:lineRule="auto"/>
      <w:ind w:left="676" w:hanging="10"/>
      <w:jc w:val="center"/>
      <w:outlineLvl w:val="0"/>
    </w:pPr>
    <w:rPr>
      <w:rFonts w:ascii="Arial" w:eastAsia="Arial" w:hAnsi="Arial" w:cs="Arial"/>
      <w:b/>
      <w:color w:val="000000"/>
      <w:sz w:val="28"/>
      <w:lang w:eastAsia="uk-U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03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4A8F"/>
    <w:rPr>
      <w:rFonts w:ascii="Arial" w:eastAsia="Arial" w:hAnsi="Arial" w:cs="Arial"/>
      <w:b/>
      <w:color w:val="000000"/>
      <w:sz w:val="28"/>
      <w:lang w:eastAsia="uk-UA"/>
    </w:rPr>
  </w:style>
  <w:style w:type="character" w:styleId="PlaceholderText">
    <w:name w:val="Placeholder Text"/>
    <w:basedOn w:val="DefaultParagraphFont"/>
    <w:uiPriority w:val="99"/>
    <w:semiHidden/>
    <w:rsid w:val="006D7F10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03A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zh-CN"/>
    </w:rPr>
  </w:style>
  <w:style w:type="paragraph" w:styleId="NormalWeb">
    <w:name w:val="Normal (Web)"/>
    <w:basedOn w:val="Normal"/>
    <w:uiPriority w:val="99"/>
    <w:unhideWhenUsed/>
    <w:rsid w:val="00CB08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E85B7B"/>
    <w:pPr>
      <w:spacing w:after="0" w:line="240" w:lineRule="auto"/>
    </w:pPr>
    <w:rPr>
      <w:sz w:val="24"/>
      <w:szCs w:val="24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841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1131</TotalTime>
  <Pages>11</Pages>
  <Words>638</Words>
  <Characters>3640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Поплавский</dc:creator>
  <cp:keywords/>
  <dc:description/>
  <cp:lastModifiedBy>cyka</cp:lastModifiedBy>
  <cp:revision>3</cp:revision>
  <dcterms:created xsi:type="dcterms:W3CDTF">2020-09-17T15:27:00Z</dcterms:created>
  <dcterms:modified xsi:type="dcterms:W3CDTF">2020-10-13T09:59:00Z</dcterms:modified>
</cp:coreProperties>
</file>