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EDUCONNECT – TECHNICAL IMPLEMENTATION</w:t>
      </w:r>
    </w:p>
    <w:p/>
    <w:p>
      <w:pPr>
        <w:jc w:val="center"/>
      </w:pPr>
      <w:r>
        <w:rPr>
          <w:i/>
          <w:sz w:val="24"/>
        </w:rPr>
        <w:t>How the Technical Components Were Implemented</w:t>
      </w:r>
    </w:p>
    <w:p/>
    <w:p/>
    <w:p>
      <w:pPr>
        <w:spacing w:before="240"/>
      </w:pPr>
      <w:r>
        <w:t>1. Recommendation Engine (recommendationEngine.js)</w:t>
      </w:r>
    </w:p>
    <w:p>
      <w:r>
        <w:rPr>
          <w:b/>
        </w:rPr>
        <w:t xml:space="preserve">Algorithm: </w:t>
      </w:r>
      <w:r>
        <w:t>Weighted Jaccard similarity.</w:t>
      </w:r>
    </w:p>
    <w:p>
      <w:r>
        <w:t>User profile fields (e.g. csInterests, technicalSkills) are stored as comma-separated strings. parseCommaSeparated() splits them into arrays of lowercase values. calculateJaccardSimilarity() computes intersection / union for two sets. Each category gets a Jaccard score; scores are weighted, summed, and normalized to [0, 1].</w:t>
      </w:r>
    </w:p>
    <w:p/>
    <w:p>
      <w:r>
        <w:rPr>
          <w:b/>
        </w:rPr>
        <w:t xml:space="preserve">Weights: </w:t>
      </w:r>
      <w:r>
        <w:t>CS &amp; Data Science Interests 40%, Technical Skills 15%, Soft Skills 10%, Research Interests 10%, Professional Interests 10%, Hobbies 5%, Learning Style 5%, Study Partner Preferences 3%, Preferred Study Hours 2%.</w:t>
      </w:r>
    </w:p>
    <w:p>
      <w:r>
        <w:t>getRecommendations() filters out the current user, computes similarity for all others, sorts by score descending, and returns top N with matchScore as percentage (0–100).</w:t>
      </w:r>
    </w:p>
    <w:p/>
    <w:p>
      <w:pPr>
        <w:spacing w:before="240"/>
      </w:pPr>
      <w:r>
        <w:t>2. Data Acquisition &amp; Dataset Loader (datasetLoader.js)</w:t>
      </w:r>
    </w:p>
    <w:p>
      <w:r>
        <w:t>Loads us_students_dataset_1500.csv from public/. PapaParse parses the CSV with header: true and skipEmptyLines. Each row is transformed into a user object with fields like technicalSkills, csInterests, researchInterests. Random studyStats are generated. Results are cached in datasetCache. loadDataset() loads and returns users; getDatasetUsers() returns the cached list. Used by Recommendations and Study Groups pages.</w:t>
      </w:r>
    </w:p>
    <w:p/>
    <w:p>
      <w:pPr>
        <w:spacing w:before="240"/>
      </w:pPr>
      <w:r>
        <w:t>3. NLP / BERTopic Backend (backend/app.py)</w:t>
      </w:r>
    </w:p>
    <w:p>
      <w:r>
        <w:t>Stack: Flask + BERTopic + sentence-transformers.</w:t>
      </w:r>
    </w:p>
    <w:p>
      <w:r>
        <w:t>Models are lazy-loaded on first request via get_topic_model(). Uses all-MiniLM-L6-v2 (DistilBERT-based, 384 dimensions) for embeddings. BERTopic configured with HDBSCAN clustering (min_topic_size=2, nr_topics='auto'). POST /api/topics accepts documents array, calls fit_transform(), returns topic IDs and top keywords per topic. CORS enabled for localhost:5173.</w:t>
      </w:r>
    </w:p>
    <w:p/>
    <w:p>
      <w:r>
        <w:rPr>
          <w:b/>
        </w:rPr>
        <w:t xml:space="preserve">Pipeline: </w:t>
      </w:r>
      <w:r>
        <w:t>documents → sentence-transformers embeddings → UMAP dimensionality reduction → HDBSCAN clustering → topics + keywords.</w:t>
      </w:r>
    </w:p>
    <w:p/>
    <w:p>
      <w:pPr>
        <w:spacing w:before="240"/>
      </w:pPr>
      <w:r>
        <w:t>4. NLP Insights Frontend (NLPInsights.jsx)</w:t>
      </w:r>
    </w:p>
    <w:p>
      <w:r>
        <w:t>collectDocumentsForTopics() pulls from localStorage: EduConnect_feedback (subject + message), EduConnect_groupChat, EduConnect_dmChat. Messages with length ≥ 10 chars become documents. If &lt; 2 documents, shows error. Otherwise POSTs to http://localhost:5000/api/topics with { documents }. Displays topic cards (ID, count, keywords) and source counts.</w:t>
      </w:r>
    </w:p>
    <w:p/>
    <w:p>
      <w:pPr>
        <w:spacing w:before="240"/>
      </w:pPr>
      <w:r>
        <w:t>5. Chat Resource Recommender (chatResourceRecommender.js)</w:t>
      </w:r>
    </w:p>
    <w:p>
      <w:r>
        <w:t>Keyword-to-category mappings (e.g. ai, ml, nlp, ds). extractCategoriesFromMessages() concatenates messages, matches keywords via regex with word boundaries, counts per category, returns sorted categories by score. getRecommendedResourcesFromChat() selects learning resources from top categories and returns up to 5 unique resources.</w:t>
      </w:r>
    </w:p>
    <w:p/>
    <w:p>
      <w:pPr>
        <w:spacing w:before="240"/>
      </w:pPr>
      <w:r>
        <w:t>6. Authentication &amp; Session (AuthContext.jsx)</w:t>
      </w:r>
    </w:p>
    <w:p>
      <w:r>
        <w:t>Data stored in localStorage: EduConnect_users (array of all users), EduConnect_user (current session). Signup validates email uniqueness (case-insensitive), generates id via Date.now().toString(), initializes studyStats to zeros. Login matches email (case-insensitive) and password; updates lastLoginTime; resets weekly hours when new week detected. getDayOfWeek() maps to Mon=0...Sun=6. resetWeeklyHoursIfNewWeek() checks lastWeekReset; if new week, sets weeklyHours to [0,0,0,0,0,0,0]. User updates are written to both EduConnect_user and the corresponding entry in EduConnect_users.</w:t>
      </w:r>
    </w:p>
    <w:p/>
    <w:p>
      <w:pPr>
        <w:spacing w:before="240"/>
      </w:pPr>
      <w:r>
        <w:t>7. Study Session Tracking (StudyContext.jsx)</w:t>
      </w:r>
    </w:p>
    <w:p>
      <w:r>
        <w:t>INACTIVITY_PAUSE_MS = 5 minutes. MIN_STUDY_SECONDS = 5 minutes (no credit for sessions shorter than this). Mouse, keydown, scroll, touch events call updateActivity() to refresh lastActivityRef. Every 30 seconds, if inactive for ≥ 5 min, timer pauses and accumulatedSeconds is updated. stopStudySession() and cleanup effect call recordManualStudySession() only if totalSeconds ≥ MIN_STUDY_SECONDS. Progress: studyProgress = min((weeklyTotal / 20) * 100, 100) with 20-hour weekly goal.</w:t>
      </w:r>
    </w:p>
    <w:p/>
    <w:p>
      <w:pPr>
        <w:spacing w:before="240"/>
      </w:pPr>
      <w:r>
        <w:t>8. Quiz-Based Study Credits (AuthContext.jsx)</w:t>
      </w:r>
    </w:p>
    <w:p>
      <w:r>
        <w:t>recordFieldProgress() and recordQuizCompletion(): When user passes (≥70%) a quiz for the first time, 0.25h verified study credit is added. Updates weeklyHours[dayOfWeek], totalHours, sessionsCompleted. fieldProgress stores quiz scores and proficiency (Expert ≥90%, Advanced ≥70%, Intermediate ≥50%, Beginner &lt;50%).</w:t>
      </w:r>
    </w:p>
    <w:p/>
    <w:p>
      <w:pPr>
        <w:spacing w:before="240"/>
      </w:pPr>
      <w:r>
        <w:t>9. Study Groups (StudyGroups.jsx)</w:t>
      </w:r>
    </w:p>
    <w:p>
      <w:r>
        <w:t>createStudyGroups() parses currentUser.csInterests. For each interest, creates a group and finds other users whose csInterests include that interest. calculateGroupMatch() uses weighted factors: primary interest (40%), technical skills (25%), research interests (20%), learning style (10%), study hours (5%). Only users with match &gt; 0.3 are added. Members sorted by score, capped at 8. Groups with ≥2 members kept; each group gets chatRoomId via getChatRoomId().</w:t>
      </w:r>
    </w:p>
    <w:p/>
    <w:p>
      <w:pPr>
        <w:spacing w:before="240"/>
      </w:pPr>
      <w:r>
        <w:t>10. Architecture Summary</w:t>
      </w:r>
    </w:p>
    <w:p>
      <w:r>
        <w:t>React Frontend (Vite + React Router): AuthContext (localStorage), StudyContext (timer + inactivity), recommendationEngine (Jaccard similarity), chatResourceRecommender (keyword matching), datasetLoader (PapaParse CSV).</w:t>
      </w:r>
    </w:p>
    <w:p/>
    <w:p>
      <w:r>
        <w:t>Flask Backend (port 5000): sentence-transformers (all-MiniLM-L6-v2), BERTopic (UMAP + HDBSCAN).</w:t>
      </w:r>
    </w:p>
    <w:p/>
    <w:p>
      <w:r>
        <w:t>Flow: Recommendations and chat resource suggestions run entirely client-side. NLP topic modelling: frontend collects documents from localStorage, POSTs to backend, displays results. Data: CSV dataset + localStorage for users, feedback, and chat messages.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