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610D820F" w:rsidR="00327356" w:rsidRDefault="00E91A7C" w:rsidP="005A0A25">
      <w:pPr>
        <w:pStyle w:val="Title"/>
        <w:spacing w:line="360" w:lineRule="auto"/>
        <w:jc w:val="both"/>
      </w:pPr>
      <w:r>
        <w:t>Chapter 6</w:t>
      </w:r>
      <w:bookmarkStart w:id="0" w:name="_GoBack"/>
      <w:bookmarkEnd w:id="0"/>
      <w:r w:rsidR="00994360">
        <w:t xml:space="preserve"> – Discussion</w:t>
      </w:r>
    </w:p>
    <w:p w14:paraId="277B0358" w14:textId="4504AB92" w:rsidR="009C7C02" w:rsidRPr="009C7C02" w:rsidRDefault="00496580" w:rsidP="005A0A25">
      <w:pPr>
        <w:spacing w:line="360" w:lineRule="auto"/>
        <w:jc w:val="both"/>
      </w:pPr>
      <w:r>
        <w:t>Throughout this thesis I</w:t>
      </w:r>
      <w:r w:rsidR="009D720D">
        <w:t xml:space="preserve"> have presented the theories and concepts that underlie t</w:t>
      </w:r>
      <w:r>
        <w:t>he idea of my</w:t>
      </w:r>
      <w:r w:rsidR="0087227F">
        <w:t xml:space="preserve"> </w:t>
      </w:r>
      <w:r>
        <w:t>server-side feature detection system</w:t>
      </w:r>
      <w:r w:rsidR="0087227F">
        <w:t xml:space="preserve">.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FA6C55">
          <w:rPr>
            <w:noProof/>
          </w:rPr>
          <w:t>1</w:t>
        </w:r>
      </w:hyperlink>
      <w:r w:rsidR="00816EEF">
        <w:rPr>
          <w:noProof/>
        </w:rPr>
        <w:t>]</w:t>
      </w:r>
      <w:r w:rsidR="00816EEF">
        <w:fldChar w:fldCharType="end"/>
      </w:r>
      <w:r w:rsidR="005F48A1">
        <w:t>.</w:t>
      </w:r>
    </w:p>
    <w:p w14:paraId="6F83284E" w14:textId="3F24EC78" w:rsidR="0050459E" w:rsidRDefault="00921D4C" w:rsidP="005A0A25">
      <w:pPr>
        <w:pStyle w:val="Heading1"/>
        <w:spacing w:line="360" w:lineRule="auto"/>
        <w:jc w:val="both"/>
      </w:pPr>
      <w:r>
        <w:t xml:space="preserve">The advantages of using RESS and </w:t>
      </w:r>
      <w:r w:rsidR="00DD0029">
        <w:t>Server-Side Feature Detection</w:t>
      </w:r>
    </w:p>
    <w:p w14:paraId="5C4E373C" w14:textId="320C729D"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FA6C55">
          <w:rPr>
            <w:noProof/>
          </w:rPr>
          <w:t>2</w:t>
        </w:r>
      </w:hyperlink>
      <w:r w:rsidR="00816EEF">
        <w:rPr>
          <w:noProof/>
        </w:rPr>
        <w:t xml:space="preserve">, </w:t>
      </w:r>
      <w:hyperlink w:anchor="_ENREF_3" w:tooltip="Grigsby, 2010 #18" w:history="1">
        <w:r w:rsidR="00FA6C55">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7B280B67"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FA6C55">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FA6C55">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4CF65EBE" w14:textId="7E0A3E83"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FA6C55">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FA6C55">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5A0A25">
      <w:pPr>
        <w:spacing w:line="360" w:lineRule="auto"/>
        <w:jc w:val="both"/>
      </w:pPr>
    </w:p>
    <w:p w14:paraId="5E28ADB0" w14:textId="35EBB842" w:rsidR="005C3EC6" w:rsidRDefault="008531D9" w:rsidP="005A0A25">
      <w:pPr>
        <w:spacing w:line="360" w:lineRule="auto"/>
        <w:jc w:val="both"/>
      </w:pPr>
      <w:r>
        <w:t>Detector improves server-side detection by including client-side feature detection when encountering unknown UA’s, in line with Alex Russel’s suggestion that feature tests only should be run in this case</w:t>
      </w:r>
      <w:r w:rsidR="00573D34">
        <w:t xml:space="preserve"> </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FA6C55">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5A0A25">
      <w:pPr>
        <w:spacing w:line="360" w:lineRule="auto"/>
        <w:jc w:val="both"/>
      </w:pPr>
    </w:p>
    <w:p w14:paraId="51EAD8AD" w14:textId="32A153A5" w:rsidR="000C719E" w:rsidRDefault="000C719E" w:rsidP="005A0A25">
      <w:pPr>
        <w:spacing w:line="360" w:lineRule="auto"/>
        <w:jc w:val="both"/>
      </w:pPr>
      <w:r>
        <w:t>Detector also suggests a system for handling and easily defining device classes in what Olsen calls “</w:t>
      </w:r>
      <w:r w:rsidR="008C3BF4">
        <w:t xml:space="preserve">browser </w:t>
      </w:r>
      <w:r>
        <w:t>families”</w:t>
      </w:r>
      <w:r w:rsidR="00FA6C55">
        <w:t xml:space="preserve"> </w:t>
      </w:r>
      <w:r w:rsidR="00FA6C55">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FA6C55">
        <w:rPr>
          <w:noProof/>
        </w:rPr>
        <w:t>[</w:t>
      </w:r>
      <w:hyperlink w:anchor="_ENREF_7" w:tooltip="Olsen, 2012 #3" w:history="1">
        <w:r w:rsidR="00FA6C55">
          <w:rPr>
            <w:noProof/>
          </w:rPr>
          <w:t>7</w:t>
        </w:r>
      </w:hyperlink>
      <w:r w:rsidR="00FA6C55">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FA6C55">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6CE2ADE" w14:textId="77777777" w:rsidR="005E48C7" w:rsidRDefault="005E48C7" w:rsidP="005A0A25">
      <w:pPr>
        <w:spacing w:line="360" w:lineRule="auto"/>
        <w:jc w:val="both"/>
      </w:pPr>
    </w:p>
    <w:p w14:paraId="2D81504F" w14:textId="06D63D81"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FA6C55">
        <w:instrText xml:space="preserve"> ADDIN EN.CITE &lt;EndNote&gt;&lt;Cite&gt;&lt;Author&gt;Nir&lt;/Author&gt;&lt;Year&gt;2012&lt;/Year&gt;&lt;RecNum&gt;59&lt;/RecNum&gt;&lt;DisplayText&gt;[8]&lt;/DisplayText&gt;&lt;record&gt;&lt;rec-number&gt;59&lt;/rec-number&gt;&lt;foreign-keys&gt;&lt;key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FA6C55">
        <w:rPr>
          <w:noProof/>
        </w:rPr>
        <w:t>[</w:t>
      </w:r>
      <w:hyperlink w:anchor="_ENREF_8" w:tooltip="Nir, 2012 #59" w:history="1">
        <w:r w:rsidR="00FA6C55">
          <w:rPr>
            <w:noProof/>
          </w:rPr>
          <w:t>8</w:t>
        </w:r>
      </w:hyperlink>
      <w:r w:rsidR="00FA6C55">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FA6C55">
        <w:instrText xml:space="preserve"> ADDIN EN.CITE &lt;EndNote&gt;&lt;Cite&gt;&lt;Author&gt;Bhas&lt;/Author&gt;&lt;Year&gt;2013&lt;/Year&gt;&lt;RecNum&gt;70&lt;/RecNum&gt;&lt;DisplayText&gt;[9]&lt;/DisplayText&gt;&lt;record&gt;&lt;rec-number&gt;70&lt;/rec-number&gt;&lt;foreign-keys&gt;&lt;key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FA6C55">
        <w:rPr>
          <w:noProof/>
        </w:rPr>
        <w:t>[</w:t>
      </w:r>
      <w:hyperlink w:anchor="_ENREF_9" w:tooltip="Bhas, 2013 #70" w:history="1">
        <w:r w:rsidR="00FA6C55">
          <w:rPr>
            <w:noProof/>
          </w:rPr>
          <w:t>9</w:t>
        </w:r>
      </w:hyperlink>
      <w:r w:rsidR="00FA6C55">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0AFE50B6"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FA6C55">
        <w:instrText xml:space="preserve"> ADDIN EN.CITE &lt;EndNote&gt;&lt;Cite&gt;&lt;Author&gt;Zakas&lt;/Author&gt;&lt;Year&gt;2013&lt;/Year&gt;&lt;RecNum&gt;28&lt;/RecNum&gt;&lt;DisplayText&gt;[10]&lt;/DisplayText&gt;&lt;record&gt;&lt;rec-number&gt;28&lt;/rec-number&gt;&lt;foreign-keys&gt;&lt;key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FA6C55">
        <w:rPr>
          <w:noProof/>
        </w:rPr>
        <w:t>[</w:t>
      </w:r>
      <w:hyperlink w:anchor="_ENREF_10" w:tooltip="Zakas, 2013 #28" w:history="1">
        <w:r w:rsidR="00FA6C55">
          <w:rPr>
            <w:noProof/>
          </w:rPr>
          <w:t>10</w:t>
        </w:r>
      </w:hyperlink>
      <w:r w:rsidR="00FA6C55">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43E88C18" w:rsidR="00EE105A" w:rsidRDefault="00D31EBB" w:rsidP="005A0A25">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FA6C55">
        <w:rPr>
          <w:noProof/>
        </w:rPr>
        <w:t>[</w:t>
      </w:r>
      <w:hyperlink w:anchor="_ENREF_7" w:tooltip="Olsen, 2012 #3" w:history="1">
        <w:r w:rsidR="00FA6C55">
          <w:rPr>
            <w:noProof/>
          </w:rPr>
          <w:t>7</w:t>
        </w:r>
      </w:hyperlink>
      <w:r w:rsidR="00FA6C55">
        <w:rPr>
          <w:noProof/>
        </w:rPr>
        <w:t>]</w:t>
      </w:r>
      <w:r w:rsidR="00774893">
        <w:fldChar w:fldCharType="end"/>
      </w:r>
      <w:r w:rsidR="00702F59">
        <w:t xml:space="preserve">.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0BD790AE" w:rsidR="00C63D50" w:rsidRDefault="00C63D50" w:rsidP="005A0A25">
      <w:pPr>
        <w:pStyle w:val="Heading2"/>
        <w:spacing w:line="360" w:lineRule="auto"/>
        <w:jc w:val="both"/>
      </w:pPr>
      <w:r>
        <w:t>Disadvantages of using RESS and Detector</w:t>
      </w:r>
    </w:p>
    <w:p w14:paraId="67D61EED" w14:textId="71DE30D0" w:rsidR="00C63D50" w:rsidRDefault="00EE105A" w:rsidP="005A0A25">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components to the server and sharing the </w:t>
      </w:r>
      <w:r w:rsidR="00FD400C">
        <w:t xml:space="preserve">responsibility of adaptation between both the client and the server is a solid one, device and feature detection has </w:t>
      </w:r>
      <w:r w:rsidR="00997E9E">
        <w:t xml:space="preserve">several </w:t>
      </w:r>
      <w:r w:rsidR="00FD400C">
        <w:t xml:space="preserve">different </w:t>
      </w:r>
      <w:r w:rsidR="00997E9E">
        <w:t>potential problems that can hamper the functionality of a RESS Web site.</w:t>
      </w:r>
      <w:r w:rsidR="005C1893">
        <w:t xml:space="preserve"> </w:t>
      </w:r>
      <w:r w:rsidR="005078D6">
        <w:t>I</w:t>
      </w:r>
      <w:r w:rsidR="005C1893">
        <w:t>t is reliant on uniquely identifying UA’s, which</w:t>
      </w:r>
      <w:r w:rsidR="005E6FA9">
        <w:t xml:space="preserve"> currently</w:t>
      </w:r>
      <w:r w:rsidR="005C1893">
        <w:t xml:space="preserve"> can only be done reliably by using the UA string sent with HTTP requests.</w:t>
      </w:r>
      <w:r w:rsidR="006C1966">
        <w:t xml:space="preserve"> UA strings, as mentioned in chapter 2, can be spoofed and otherwise misrepresent the actual UA making the request, be it through proxy servers or something else</w:t>
      </w:r>
      <w:r w:rsidR="00573D34">
        <w:t xml:space="preserve"> </w:t>
      </w:r>
      <w:r w:rsidR="005078D6">
        <w:fldChar w:fldCharType="begin"/>
      </w:r>
      <w:r w:rsidR="00774893">
        <w:instrText xml:space="preserve"> ADDIN EN.CITE &lt;EndNote&gt;&lt;Cite&gt;&lt;Author&gt;Krycho&lt;/Author&gt;&lt;Year&gt;2012&lt;/Year&gt;&lt;RecNum&gt;11&lt;/RecNum&gt;&lt;DisplayText&gt;[11]&lt;/DisplayText&gt;&lt;record&gt;&lt;rec-number&gt;11&lt;/rec-number&gt;&lt;foreign-keys&gt;&lt;key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774893">
        <w:rPr>
          <w:noProof/>
        </w:rPr>
        <w:t>[</w:t>
      </w:r>
      <w:hyperlink w:anchor="_ENREF_11" w:tooltip="Krycho, 2012 #11" w:history="1">
        <w:r w:rsidR="00FA6C55">
          <w:rPr>
            <w:noProof/>
          </w:rPr>
          <w:t>11</w:t>
        </w:r>
      </w:hyperlink>
      <w:r w:rsidR="00774893">
        <w:rPr>
          <w:noProof/>
        </w:rPr>
        <w:t>]</w:t>
      </w:r>
      <w:r w:rsidR="005078D6">
        <w:fldChar w:fldCharType="end"/>
      </w:r>
      <w:r w:rsidR="006C1966">
        <w:t>.</w:t>
      </w:r>
      <w:r w:rsidR="00A37DEB">
        <w:t xml:space="preserve"> This might cause the RESS system, such as Detector,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 This can, in the case of the Detector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650FB38C"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57B2F151"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FA6C55">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FA6C55">
        <w:rPr>
          <w:noProof/>
        </w:rPr>
        <w:t>[</w:t>
      </w:r>
      <w:hyperlink w:anchor="_ENREF_7" w:tooltip="Olsen, 2012 #3" w:history="1">
        <w:r w:rsidR="00FA6C55">
          <w:rPr>
            <w:noProof/>
          </w:rPr>
          <w:t>7</w:t>
        </w:r>
      </w:hyperlink>
      <w:r w:rsidR="00FA6C55">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t>Content First</w:t>
      </w:r>
    </w:p>
    <w:p w14:paraId="121A6A79" w14:textId="5CA9E89D"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BE5D9E">
        <w:instrText xml:space="preserve"> ADDIN EN.CITE &lt;EndNote&gt;&lt;Cite&gt;&lt;Author&gt;Wroblewski&lt;/Author&gt;&lt;Year&gt;2011&lt;/Year&gt;&lt;RecNum&gt;14&lt;/RecNum&gt;&lt;DisplayText&gt;[12]&lt;/DisplayText&gt;&lt;record&gt;&lt;rec-number&gt;14&lt;/rec-number&gt;&lt;foreign-keys&gt;&lt;key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BE5D9E">
        <w:rPr>
          <w:noProof/>
        </w:rPr>
        <w:t>[</w:t>
      </w:r>
      <w:hyperlink w:anchor="_ENREF_12" w:tooltip="Wroblewski, 2011 #14" w:history="1">
        <w:r w:rsidR="00FA6C55">
          <w:rPr>
            <w:noProof/>
          </w:rPr>
          <w:t>12</w:t>
        </w:r>
      </w:hyperlink>
      <w:r w:rsidR="00BE5D9E">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6DA54FA0"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BE5D9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BE5D9E">
        <w:rPr>
          <w:noProof/>
        </w:rPr>
        <w:t>[</w:t>
      </w:r>
      <w:hyperlink w:anchor="_ENREF_13" w:tooltip="Jacobson, 2009 #16" w:history="1">
        <w:r w:rsidR="00FA6C55">
          <w:rPr>
            <w:noProof/>
          </w:rPr>
          <w:t>13</w:t>
        </w:r>
      </w:hyperlink>
      <w:r w:rsidR="00BE5D9E">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7FEC6893"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scribing how all the data in his Bagcheck Web app can be accesse</w:t>
      </w:r>
      <w:r w:rsidR="00392DBB">
        <w:t xml:space="preserve">d from a command line interface </w:t>
      </w:r>
      <w:r w:rsidR="00BC2B8A">
        <w:t>due to it being available through a generalized API</w:t>
      </w:r>
      <w:r w:rsidR="0023518F">
        <w:t xml:space="preserve"> </w:t>
      </w:r>
      <w:r w:rsidR="005C3711">
        <w:fldChar w:fldCharType="begin"/>
      </w:r>
      <w:r w:rsidR="00BE5D9E">
        <w:instrText xml:space="preserve"> ADDIN EN.CITE &lt;EndNote&gt;&lt;Cite&gt;&lt;Author&gt;Wroblewski&lt;/Author&gt;&lt;Year&gt;2011&lt;/Year&gt;&lt;RecNum&gt;66&lt;/RecNum&gt;&lt;DisplayText&gt;[14]&lt;/DisplayText&gt;&lt;record&gt;&lt;rec-number&gt;66&lt;/rec-number&gt;&lt;foreign-keys&gt;&lt;key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BE5D9E">
        <w:rPr>
          <w:noProof/>
        </w:rPr>
        <w:t>[</w:t>
      </w:r>
      <w:hyperlink w:anchor="_ENREF_14" w:tooltip="Wroblewski, 2011 #66" w:history="1">
        <w:r w:rsidR="00FA6C55">
          <w:rPr>
            <w:noProof/>
          </w:rPr>
          <w:t>14</w:t>
        </w:r>
      </w:hyperlink>
      <w:r w:rsidR="00BE5D9E">
        <w:rPr>
          <w:noProof/>
        </w:rPr>
        <w:t>]</w:t>
      </w:r>
      <w:r w:rsidR="005C3711">
        <w:fldChar w:fldCharType="end"/>
      </w:r>
      <w:r w:rsidR="00BC2B8A">
        <w:t>.</w:t>
      </w:r>
      <w:r w:rsidR="005C3711">
        <w:t xml:space="preserve"> His Bagcheck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FA6C55">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0D5F04ED"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BE5D9E">
        <w:instrText xml:space="preserve"> ADDIN EN.CITE &lt;EndNote&gt;&lt;Cite&gt;&lt;Author&gt;Enonic&lt;/Author&gt;&lt;Year&gt;2013&lt;/Year&gt;&lt;RecNum&gt;29&lt;/RecNum&gt;&lt;DisplayText&gt;[15]&lt;/DisplayText&gt;&lt;record&gt;&lt;rec-number&gt;29&lt;/rec-number&gt;&lt;foreign-keys&gt;&lt;key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BE5D9E">
        <w:rPr>
          <w:noProof/>
        </w:rPr>
        <w:t>[</w:t>
      </w:r>
      <w:hyperlink w:anchor="_ENREF_15" w:tooltip="Enonic, 2013 #29" w:history="1">
        <w:r w:rsidR="00FA6C55">
          <w:rPr>
            <w:noProof/>
          </w:rPr>
          <w:t>15</w:t>
        </w:r>
      </w:hyperlink>
      <w:r w:rsidR="00BE5D9E">
        <w:rPr>
          <w:noProof/>
        </w:rPr>
        <w:t>]</w:t>
      </w:r>
      <w:r w:rsidR="00701BA0">
        <w:fldChar w:fldCharType="end"/>
      </w:r>
      <w:r w:rsidR="0097066B">
        <w:t>.</w:t>
      </w:r>
      <w:r w:rsidR="0007363C">
        <w:t xml:space="preserve"> Looking at how the system underlying these sites worked</w:t>
      </w:r>
      <w:r w:rsidR="00D566D0">
        <w:t>,</w:t>
      </w:r>
      <w:r w:rsidR="0007363C">
        <w:t xml:space="preserve">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0D562CBC"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BE5D9E">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BE5D9E">
        <w:rPr>
          <w:noProof/>
        </w:rPr>
        <w:t>[</w:t>
      </w:r>
      <w:hyperlink w:anchor="_ENREF_16" w:tooltip="Enonic, 2013 #33" w:history="1">
        <w:r w:rsidR="00FA6C55">
          <w:rPr>
            <w:noProof/>
          </w:rPr>
          <w:t>16</w:t>
        </w:r>
      </w:hyperlink>
      <w:r w:rsidR="00BE5D9E">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19428439"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BE5D9E">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BE5D9E">
        <w:rPr>
          <w:noProof/>
        </w:rPr>
        <w:t>[</w:t>
      </w:r>
      <w:hyperlink w:anchor="_ENREF_17" w:tooltip="Grigsby, 2012 #13" w:history="1">
        <w:r w:rsidR="00FA6C55">
          <w:rPr>
            <w:noProof/>
          </w:rPr>
          <w:t>17</w:t>
        </w:r>
      </w:hyperlink>
      <w:r w:rsidR="00BE5D9E">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9B010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9B010E">
        <w:rPr>
          <w:noProof/>
        </w:rPr>
        <w:t>[</w:t>
      </w:r>
      <w:hyperlink w:anchor="_ENREF_13" w:tooltip="Jacobson, 2009 #16" w:history="1">
        <w:r w:rsidR="00FA6C55">
          <w:rPr>
            <w:noProof/>
          </w:rPr>
          <w:t>13</w:t>
        </w:r>
      </w:hyperlink>
      <w:r w:rsidR="009B010E">
        <w:rPr>
          <w:noProof/>
        </w:rPr>
        <w:t>]</w:t>
      </w:r>
      <w:r w:rsidR="009B010E">
        <w:fldChar w:fldCharType="end"/>
      </w:r>
      <w:r w:rsidR="009B010E">
        <w:t xml:space="preserve">. </w:t>
      </w:r>
      <w:r w:rsidR="00AF1DE2">
        <w:t>This comes back to Sæterås’s article, where he states that the entire value chain in the Web infrastructure has to be made responsive, not just the front-end</w:t>
      </w:r>
      <w:r w:rsidR="0023518F">
        <w:t xml:space="preserve"> </w:t>
      </w:r>
      <w:r w:rsidR="00AF1DE2">
        <w:fldChar w:fldCharType="begin"/>
      </w:r>
      <w:r w:rsidR="00BE5D9E">
        <w:instrText xml:space="preserve"> ADDIN EN.CITE &lt;EndNote&gt;&lt;Cite&gt;&lt;Author&gt;Sæterås&lt;/Author&gt;&lt;Year&gt;2011&lt;/Year&gt;&lt;RecNum&gt;6&lt;/RecNum&gt;&lt;DisplayText&gt;[18]&lt;/DisplayText&gt;&lt;record&gt;&lt;rec-number&gt;6&lt;/rec-number&gt;&lt;foreign-keys&gt;&lt;key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BE5D9E">
        <w:rPr>
          <w:noProof/>
        </w:rPr>
        <w:t>[</w:t>
      </w:r>
      <w:hyperlink w:anchor="_ENREF_18" w:tooltip="Sæterås, 2011 #6" w:history="1">
        <w:r w:rsidR="00FA6C55">
          <w:rPr>
            <w:noProof/>
          </w:rPr>
          <w:t>18</w:t>
        </w:r>
      </w:hyperlink>
      <w:r w:rsidR="00BE5D9E">
        <w:rPr>
          <w:noProof/>
        </w:rPr>
        <w:t>]</w:t>
      </w:r>
      <w:r w:rsidR="00AF1DE2">
        <w:fldChar w:fldCharType="end"/>
      </w:r>
      <w:r w:rsidR="00AF1DE2">
        <w:t>.</w:t>
      </w:r>
      <w:r w:rsidR="00161DCC">
        <w:t xml:space="preserve"> We saw RES</w:t>
      </w:r>
      <w:r w:rsidR="00A87450">
        <w:t>S as a possible solution to some of these problems</w:t>
      </w:r>
      <w:r w:rsidR="00161DCC">
        <w:t>, and decided that implementing a Detector-like system 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55B57977" w:rsidR="001F1845" w:rsidRDefault="001F1845" w:rsidP="005A0A25">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our implementation and the native system, giving us a good metric for</w:t>
      </w:r>
      <w:r w:rsidR="00C84FCD">
        <w:t xml:space="preserve"> the</w:t>
      </w:r>
      <w:r w:rsidR="00FB1ABE">
        <w:t xml:space="preserve">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E87B12">
        <w:t xml:space="preserve"> That is not to say that the conc</w:t>
      </w:r>
      <w:r w:rsidR="00911461">
        <w:t>ept could not work, or be</w:t>
      </w:r>
      <w:r w:rsidR="00275409">
        <w:t xml:space="preserve"> relatively easily</w:t>
      </w:r>
      <w:r w:rsidR="00E87B12">
        <w:t xml:space="preserve"> ported to other Java-based CMS’</w:t>
      </w:r>
      <w:r w:rsidR="00004A46">
        <w:t>s, such as dotCMS – a popular open-source web CMS –</w:t>
      </w:r>
      <w:r w:rsidR="00E87B12">
        <w:t xml:space="preserve"> which also supports plugins built much the same way as Enonic</w:t>
      </w:r>
      <w:r w:rsidR="004931D4">
        <w:t xml:space="preserve">, with OSGi bundles and Spring </w:t>
      </w:r>
      <w:r w:rsidR="004931D4">
        <w:fldChar w:fldCharType="begin"/>
      </w:r>
      <w:r w:rsidR="004931D4">
        <w:instrText xml:space="preserve"> ADDIN EN.CITE &lt;EndNote&gt;&lt;Cite&gt;&lt;Author&gt;dotCMS&lt;/Author&gt;&lt;Year&gt;2013&lt;/Year&gt;&lt;RecNum&gt;75&lt;/RecNum&gt;&lt;DisplayText&gt;[19]&lt;/DisplayText&gt;&lt;record&gt;&lt;rec-number&gt;75&lt;/rec-number&gt;&lt;foreign-keys&gt;&lt;key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4931D4">
        <w:rPr>
          <w:noProof/>
        </w:rPr>
        <w:t>[</w:t>
      </w:r>
      <w:hyperlink w:anchor="_ENREF_19" w:tooltip="dotCMS, 2013 #75" w:history="1">
        <w:r w:rsidR="00FA6C55">
          <w:rPr>
            <w:noProof/>
          </w:rPr>
          <w:t>19</w:t>
        </w:r>
      </w:hyperlink>
      <w:r w:rsidR="004931D4">
        <w:rPr>
          <w:noProof/>
        </w:rPr>
        <w:t>]</w:t>
      </w:r>
      <w:r w:rsidR="004931D4">
        <w:fldChar w:fldCharType="end"/>
      </w:r>
      <w:r w:rsidR="00E87B12">
        <w:t>.</w:t>
      </w:r>
    </w:p>
    <w:p w14:paraId="2B9F7434" w14:textId="77777777" w:rsidR="00170429" w:rsidRDefault="00170429" w:rsidP="005A0A25">
      <w:pPr>
        <w:pStyle w:val="Heading1"/>
        <w:spacing w:line="360" w:lineRule="auto"/>
        <w:jc w:val="both"/>
      </w:pPr>
      <w:r>
        <w:t>The plugin</w:t>
      </w:r>
    </w:p>
    <w:p w14:paraId="7E48ED64" w14:textId="460B3DC9"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23518F">
        <w:t xml:space="preserve"> </w:t>
      </w:r>
      <w:r w:rsidR="009F1FC7">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FA6C55">
        <w:rPr>
          <w:noProof/>
        </w:rPr>
        <w:t>[</w:t>
      </w:r>
      <w:hyperlink w:anchor="_ENREF_7" w:tooltip="Olsen, 2012 #3" w:history="1">
        <w:r w:rsidR="00FA6C55">
          <w:rPr>
            <w:noProof/>
          </w:rPr>
          <w:t>7</w:t>
        </w:r>
      </w:hyperlink>
      <w:r w:rsidR="00FA6C55">
        <w:rPr>
          <w:noProof/>
        </w:rPr>
        <w:t>]</w:t>
      </w:r>
      <w:r w:rsidR="009F1FC7">
        <w:fldChar w:fldCharType="end"/>
      </w:r>
      <w:r w:rsidR="00DF5364">
        <w:t xml:space="preserve"> and from</w:t>
      </w:r>
      <w:r>
        <w:t xml:space="preserve"> the source code of his Detector project, which is written in PHP</w:t>
      </w:r>
      <w:r w:rsidR="0023518F">
        <w:t xml:space="preserve"> </w:t>
      </w:r>
      <w:r w:rsidR="007379A1">
        <w:fldChar w:fldCharType="begin"/>
      </w:r>
      <w:r w:rsidR="004931D4">
        <w:instrText xml:space="preserve"> ADDIN EN.CITE &lt;EndNote&gt;&lt;Cite&gt;&lt;Author&gt;Olsen&lt;/Author&gt;&lt;Year&gt;2011&lt;/Year&gt;&lt;RecNum&gt;71&lt;/RecNum&gt;&lt;DisplayText&gt;[20]&lt;/DisplayText&gt;&lt;record&gt;&lt;rec-number&gt;71&lt;/rec-number&gt;&lt;foreign-keys&gt;&lt;key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4931D4">
        <w:rPr>
          <w:noProof/>
        </w:rPr>
        <w:t>[</w:t>
      </w:r>
      <w:hyperlink w:anchor="_ENREF_20" w:tooltip="Olsen, 2011 #71" w:history="1">
        <w:r w:rsidR="00FA6C55">
          <w:rPr>
            <w:noProof/>
          </w:rPr>
          <w:t>20</w:t>
        </w:r>
      </w:hyperlink>
      <w:r w:rsidR="004931D4">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7A5C6582" w14:textId="7B221F5D" w:rsidR="003F0200" w:rsidRDefault="00505945" w:rsidP="00F26675">
      <w:pPr>
        <w:spacing w:line="360" w:lineRule="auto"/>
        <w:jc w:val="both"/>
      </w:pPr>
      <w:r>
        <w:t>The whole point of</w:t>
      </w:r>
      <w:r w:rsidR="003F0200">
        <w:t xml:space="preserve"> Detector is to improve the rendering time and general latency of l</w:t>
      </w:r>
      <w:r w:rsidR="006C6B44">
        <w:t>oading Web pages on all devices, as well as increasing the flexibility and accuracy of detecting which device is making the 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Since the point of the plugin is to improve performance, it was necessary to establish the impact the plugin had on the performance of Enonic.</w:t>
      </w:r>
    </w:p>
    <w:p w14:paraId="45AF3280" w14:textId="77777777" w:rsidR="003F0200" w:rsidRPr="003F0200" w:rsidRDefault="003F0200" w:rsidP="003F0200"/>
    <w:p w14:paraId="32DCB6B8" w14:textId="5B903D32" w:rsidR="00434C98" w:rsidRDefault="0015616A" w:rsidP="00F2667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481CABFE" w:rsidR="00A139A8" w:rsidRDefault="00891CB6" w:rsidP="005A0A25">
      <w:pPr>
        <w:spacing w:line="360" w:lineRule="auto"/>
        <w:jc w:val="both"/>
      </w:pPr>
      <w:r>
        <w:t>Enonic provides its own device classification system</w:t>
      </w:r>
      <w:r w:rsidR="000B0854">
        <w:t xml:space="preserve"> </w:t>
      </w:r>
      <w:r>
        <w:fldChar w:fldCharType="begin"/>
      </w:r>
      <w:r>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Pr>
          <w:noProof/>
        </w:rPr>
        <w:t>[</w:t>
      </w:r>
      <w:hyperlink w:anchor="_ENREF_16" w:tooltip="Enonic, 2013 #33" w:history="1">
        <w:r w:rsidR="00FA6C55">
          <w:rPr>
            <w:noProof/>
          </w:rPr>
          <w:t>16</w:t>
        </w:r>
      </w:hyperlink>
      <w:r>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40263A3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BA3E31">
        <w:t xml:space="preserve"> Our system is also in</w:t>
      </w:r>
      <w:r w:rsidR="00C37CED">
        <w:t>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38C87F46"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native XML element under “context”, we check our own custom XML element provided by the datasources through the FunctionLibrary extension.</w:t>
      </w:r>
    </w:p>
    <w:p w14:paraId="3DBD2353" w14:textId="77777777" w:rsidR="00866F0E" w:rsidRDefault="00866F0E" w:rsidP="005A0A25">
      <w:pPr>
        <w:spacing w:line="360" w:lineRule="auto"/>
        <w:jc w:val="both"/>
      </w:pPr>
    </w:p>
    <w:p w14:paraId="1C00FADA" w14:textId="155B3DAD" w:rsidR="00866F0E" w:rsidRDefault="00866F0E" w:rsidP="005A0A25">
      <w:pPr>
        <w:spacing w:line="360" w:lineRule="auto"/>
        <w:jc w:val="both"/>
      </w:pPr>
      <w:r>
        <w:t>For the plugin to work on every page, a datasource that invokes the getUAFamily method has to be defined for every page</w:t>
      </w:r>
      <w:r w:rsidR="00411DCC">
        <w:t xml:space="preserve"> template</w:t>
      </w:r>
      <w:r>
        <w:t>, and for every necessary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w:t>
      </w:r>
      <w:r w:rsidR="00F07460">
        <w:t>e templates</w:t>
      </w:r>
      <w:r w:rsidR="004E324F">
        <w:t xml:space="preserve">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06706DC4"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4931D4">
        <w:instrText xml:space="preserve"> ADDIN EN.CITE &lt;EndNote&gt;&lt;Cite&gt;&lt;Author&gt;Mozilla&lt;/Author&gt;&lt;Year&gt;2013&lt;/Year&gt;&lt;RecNum&gt;72&lt;/RecNum&gt;&lt;DisplayText&gt;[21]&lt;/DisplayText&gt;&lt;record&gt;&lt;rec-number&gt;72&lt;/rec-number&gt;&lt;foreign-keys&gt;&lt;key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4931D4">
        <w:rPr>
          <w:noProof/>
        </w:rPr>
        <w:t>[</w:t>
      </w:r>
      <w:hyperlink w:anchor="_ENREF_21" w:tooltip="Mozilla, 2013 #72" w:history="1">
        <w:r w:rsidR="00FA6C55">
          <w:rPr>
            <w:noProof/>
          </w:rPr>
          <w:t>21</w:t>
        </w:r>
      </w:hyperlink>
      <w:r w:rsidR="004931D4">
        <w:rPr>
          <w:noProof/>
        </w:rPr>
        <w:t>]</w:t>
      </w:r>
      <w:r w:rsidR="00F640AC">
        <w:fldChar w:fldCharType="end"/>
      </w:r>
      <w:r w:rsidR="003064BA">
        <w:t xml:space="preserve">. </w:t>
      </w:r>
      <w:r w:rsidR="0079250A">
        <w:t>Though i</w:t>
      </w:r>
      <w:r w:rsidR="00F640AC">
        <w:t>t is apparently</w:t>
      </w:r>
      <w:r w:rsidR="0079250A">
        <w:t xml:space="preserve"> unreliable, </w:t>
      </w:r>
      <w:r w:rsidR="003064BA">
        <w:t>as</w:t>
      </w:r>
      <w:r w:rsidR="00F640AC">
        <w:t xml:space="preserve"> the various attributes, such as appName</w:t>
      </w:r>
      <w:r w:rsidR="003064BA">
        <w:t xml:space="preserve"> returns the wrong name for various UA’s, such as </w:t>
      </w:r>
      <w:r w:rsidR="00A71609">
        <w:t xml:space="preserve">returning </w:t>
      </w:r>
      <w:r w:rsidR="003064BA">
        <w:t>“Netscape” for Gecko- and WebKit-based browsers like Firefox and Chrom</w:t>
      </w:r>
      <w:r w:rsidR="00610F77">
        <w:t>e</w:t>
      </w:r>
      <w:r w:rsidR="003064BA">
        <w:t>, respectively</w:t>
      </w:r>
      <w:r w:rsidR="000D0B7A">
        <w:t xml:space="preserve"> </w:t>
      </w:r>
      <w:r w:rsidR="00A85B56">
        <w:fldChar w:fldCharType="begin"/>
      </w:r>
      <w:r w:rsidR="004931D4">
        <w:instrText xml:space="preserve"> ADDIN EN.CITE &lt;EndNote&gt;&lt;Cite&gt;&lt;Author&gt;Mozilla&lt;/Author&gt;&lt;Year&gt;2012&lt;/Year&gt;&lt;RecNum&gt;73&lt;/RecNum&gt;&lt;DisplayText&gt;[22]&lt;/DisplayText&gt;&lt;record&gt;&lt;rec-number&gt;73&lt;/rec-number&gt;&lt;foreign-keys&gt;&lt;key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4931D4">
        <w:rPr>
          <w:noProof/>
        </w:rPr>
        <w:t>[</w:t>
      </w:r>
      <w:hyperlink w:anchor="_ENREF_22" w:tooltip="Mozilla, 2012 #73" w:history="1">
        <w:r w:rsidR="00FA6C55">
          <w:rPr>
            <w:noProof/>
          </w:rPr>
          <w:t>22</w:t>
        </w:r>
      </w:hyperlink>
      <w:r w:rsidR="004931D4">
        <w:rPr>
          <w:noProof/>
        </w:rPr>
        <w:t>]</w:t>
      </w:r>
      <w:r w:rsidR="00A85B56">
        <w:fldChar w:fldCharType="end"/>
      </w:r>
      <w:r w:rsidR="003064BA">
        <w:t>.</w:t>
      </w:r>
    </w:p>
    <w:p w14:paraId="77B832C4" w14:textId="77777777" w:rsidR="0082622F" w:rsidRDefault="0082622F" w:rsidP="005A0A25">
      <w:pPr>
        <w:spacing w:line="360" w:lineRule="auto"/>
        <w:jc w:val="both"/>
      </w:pPr>
    </w:p>
    <w:p w14:paraId="708087C1" w14:textId="6E55E1FB" w:rsidR="0082622F" w:rsidRDefault="0082622F" w:rsidP="005A0A25">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8325BA">
        <w:t>d to the current scheme, though, despite it increasing the number of worst-case requests made that trigger a full client-side test suite to be run.</w:t>
      </w:r>
    </w:p>
    <w:p w14:paraId="5B7032AB" w14:textId="77777777" w:rsidR="00DB03E3" w:rsidRDefault="00DB03E3" w:rsidP="005A0A25">
      <w:pPr>
        <w:spacing w:line="360" w:lineRule="auto"/>
        <w:jc w:val="both"/>
      </w:pPr>
    </w:p>
    <w:p w14:paraId="0C7CF2A0" w14:textId="19CF419D" w:rsidR="00CD6802" w:rsidRDefault="00CD6802" w:rsidP="005A0A25">
      <w:pPr>
        <w:spacing w:line="360" w:lineRule="auto"/>
        <w:jc w:val="both"/>
      </w:pPr>
      <w:r>
        <w:t>Another problem that is slightly related t</w:t>
      </w:r>
      <w:r w:rsidR="006C59A4">
        <w:t xml:space="preserve">o </w:t>
      </w:r>
      <w:r w:rsidR="009D4472">
        <w:t>the one mentioned earlier</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2D9FBF39" w14:textId="77777777" w:rsidR="007E1819" w:rsidRDefault="007E1819" w:rsidP="005A0A25">
      <w:pPr>
        <w:spacing w:line="360" w:lineRule="auto"/>
        <w:jc w:val="both"/>
      </w:pPr>
    </w:p>
    <w:p w14:paraId="6477BEA1" w14:textId="4C73D969" w:rsidR="007E1819" w:rsidRDefault="007E1819" w:rsidP="005A0A25">
      <w:pPr>
        <w:spacing w:line="360" w:lineRule="auto"/>
        <w:jc w:val="both"/>
      </w:pPr>
      <w:r>
        <w:t>Such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D60E0E">
        <w:instrText xml:space="preserve"> ADDIN EN.CITE &lt;EndNote&gt;&lt;Cite&gt;&lt;Author&gt;Apache&lt;/Author&gt;&lt;Year&gt;2011&lt;/Year&gt;&lt;RecNum&gt;76&lt;/RecNum&gt;&lt;DisplayText&gt;[23]&lt;/DisplayText&gt;&lt;record&gt;&lt;rec-number&gt;76&lt;/rec-number&gt;&lt;foreign-keys&gt;&lt;key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D60E0E">
        <w:rPr>
          <w:noProof/>
        </w:rPr>
        <w:t>[</w:t>
      </w:r>
      <w:hyperlink w:anchor="_ENREF_23" w:tooltip="Apache, 2011 #76" w:history="1">
        <w:r w:rsidR="00FA6C55">
          <w:rPr>
            <w:noProof/>
          </w:rPr>
          <w:t>23</w:t>
        </w:r>
      </w:hyperlink>
      <w:r w:rsidR="00D60E0E">
        <w:rPr>
          <w:noProof/>
        </w:rPr>
        <w:t>]</w:t>
      </w:r>
      <w:r w:rsidR="00D60E0E">
        <w:fldChar w:fldCharType="end"/>
      </w:r>
      <w:r w:rsidR="00E667D2">
        <w:t>. Caching on reverse proxies means that it stores any file that it gets from the underlying infrastructure, and returns it directly upon subsequent requests.</w:t>
      </w:r>
      <w:r w:rsidR="00955165">
        <w:t xml:space="preserve"> Since our RESS solution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uld not interfere with Detector, though t</w:t>
      </w:r>
      <w:r w:rsidR="00492A64">
        <w:t>his would only improve performance in cases where the cache on the client is either invalidated or turned off entirely.</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041FA1E1" w14:textId="7E749326" w:rsidR="00BA7A99"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w:t>
      </w:r>
      <w:r w:rsidR="009D35F6">
        <w:t>superfluous</w:t>
      </w:r>
      <w:r w:rsidR="00EF5F2D">
        <w:t xml:space="preserve"> systems, such as CMS’s.</w:t>
      </w:r>
      <w:r w:rsidR="0074408B">
        <w:t xml:space="preserve"> There are several ways this can be done, the most </w:t>
      </w:r>
      <w:r w:rsidR="00A72DB1">
        <w:t>sustainable and Future Friendly of which is to provide it as en external service through an API, for example using REST principles.</w:t>
      </w:r>
      <w:r w:rsidR="00406AC5">
        <w:t xml:space="preserve"> We could for instance have the Detector plug</w:t>
      </w:r>
      <w:r w:rsidR="00146674">
        <w:t>in be standalone under a regular</w:t>
      </w:r>
      <w:r w:rsidR="00406AC5">
        <w:t xml:space="preserve"> Java servlet application.</w:t>
      </w:r>
      <w:r w:rsidR="009D1E8E">
        <w:t xml:space="preserve"> Because the syst</w:t>
      </w:r>
      <w:r w:rsidR="00036FC4">
        <w:t>em is already written in</w:t>
      </w:r>
      <w:r w:rsidR="009D1E8E">
        <w:t xml:space="preserve"> Java, it would not take much work to convert it to run under a regular servlet.</w:t>
      </w:r>
      <w:r w:rsidR="00F0133F">
        <w:t xml:space="preserve"> The function library extension methods could then either keep returning XML, or be changed to return JSON if that is deemed as more practical.</w:t>
      </w:r>
      <w:r w:rsidR="00213405">
        <w:t xml:space="preserve"> </w:t>
      </w:r>
    </w:p>
    <w:p w14:paraId="1726F965" w14:textId="77777777" w:rsidR="00BA7A99" w:rsidRDefault="00BA7A99" w:rsidP="005A0A25">
      <w:pPr>
        <w:spacing w:line="360" w:lineRule="auto"/>
        <w:jc w:val="both"/>
      </w:pPr>
    </w:p>
    <w:p w14:paraId="2720EFA0" w14:textId="32721B1E" w:rsidR="00851A6A" w:rsidRDefault="00213405" w:rsidP="005A0A25">
      <w:pPr>
        <w:spacing w:line="360" w:lineRule="auto"/>
        <w:jc w:val="both"/>
      </w:pPr>
      <w:r>
        <w:t>While the lookup part of the application could work just fine as a separate service, the interceptor extension part of it raises several concerns.</w:t>
      </w:r>
      <w:r w:rsidR="004560D2">
        <w:t xml:space="preserve"> </w:t>
      </w:r>
      <w:r w:rsidR="00645AC4">
        <w:t>One of the largest advantages of Detector over a regular DDR is that it dynamically detects features of a UA as it encounters it, without the need for human interference.</w:t>
      </w:r>
      <w:r w:rsidR="00550993">
        <w:t xml:space="preserve"> As a third party service this is not as simple because it is reliant on sending the tests as JS to the requesting Web server. An issue of trust then arises in the sense that the requesting Web server in no way can be sure if the JS it gets from the service is not malicious.</w:t>
      </w:r>
      <w:r w:rsidR="00336AA9">
        <w:t xml:space="preserve"> The service also has to have systems in place to handle the results from the</w:t>
      </w:r>
      <w:r w:rsidR="003005A8">
        <w:t xml:space="preserve"> requesting</w:t>
      </w:r>
      <w:r w:rsidR="00336AA9">
        <w:t xml:space="preserve"> Web server, as the results sent back </w:t>
      </w:r>
      <w:r w:rsidR="00C00150">
        <w:t>could</w:t>
      </w:r>
      <w:r w:rsidR="00336AA9">
        <w:t xml:space="preserve"> </w:t>
      </w:r>
      <w:r w:rsidR="005316C9">
        <w:t>be</w:t>
      </w:r>
      <w:r w:rsidR="00336AA9">
        <w:t xml:space="preserve"> altered before being forwarded to the service.</w:t>
      </w:r>
      <w:r w:rsidR="00485FB8">
        <w:t xml:space="preserve"> Having it be a third party API openly available on the Web can thus be deemed to be unsafe in its current form.</w:t>
      </w:r>
      <w:r w:rsidR="001B6F8D">
        <w:t xml:space="preserve"> It could be used in an internal system, though, </w:t>
      </w:r>
      <w:r w:rsidR="00906E4C">
        <w:t>where the API is situated within the back-end architecture. In this case the server providers would have complete control over what is being sent, and can thus trust what is being sent to and from the Detector service.</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7D132A33"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4B2F91">
        <w:t xml:space="preserve"> </w:t>
      </w:r>
      <w:r w:rsidR="00B967E9">
        <w:fldChar w:fldCharType="begin"/>
      </w:r>
      <w:r w:rsidR="00B967E9">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B967E9">
        <w:rPr>
          <w:noProof/>
        </w:rPr>
        <w:t>[</w:t>
      </w:r>
      <w:hyperlink w:anchor="_ENREF_17" w:tooltip="Grigsby, 2012 #13" w:history="1">
        <w:r w:rsidR="00FA6C55">
          <w:rPr>
            <w:noProof/>
          </w:rPr>
          <w:t>17</w:t>
        </w:r>
      </w:hyperlink>
      <w:r w:rsidR="00B967E9">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t>Bibliography</w:t>
      </w:r>
    </w:p>
    <w:p w14:paraId="61CF027F" w14:textId="77777777" w:rsidR="00E81FE1" w:rsidRDefault="00E81FE1" w:rsidP="000E60ED">
      <w:pPr>
        <w:spacing w:line="276" w:lineRule="auto"/>
      </w:pPr>
    </w:p>
    <w:p w14:paraId="24E7B5D2" w14:textId="0CAE1784" w:rsidR="00FA6C55" w:rsidRPr="00FA6C55" w:rsidRDefault="00E81FE1" w:rsidP="00FA6C55">
      <w:pPr>
        <w:ind w:left="720" w:hanging="720"/>
        <w:rPr>
          <w:rFonts w:ascii="Cambria" w:hAnsi="Cambria"/>
          <w:noProof/>
        </w:rPr>
      </w:pPr>
      <w:r>
        <w:fldChar w:fldCharType="begin"/>
      </w:r>
      <w:r>
        <w:instrText xml:space="preserve"> ADDIN EN.REFLIST </w:instrText>
      </w:r>
      <w:r>
        <w:fldChar w:fldCharType="separate"/>
      </w:r>
      <w:bookmarkStart w:id="1" w:name="_ENREF_1"/>
      <w:r w:rsidR="00FA6C55" w:rsidRPr="00FA6C55">
        <w:rPr>
          <w:rFonts w:ascii="Cambria" w:hAnsi="Cambria"/>
          <w:noProof/>
        </w:rPr>
        <w:t>[1]</w:t>
      </w:r>
      <w:r w:rsidR="00FA6C55" w:rsidRPr="00FA6C55">
        <w:rPr>
          <w:rFonts w:ascii="Cambria" w:hAnsi="Cambria"/>
          <w:noProof/>
        </w:rPr>
        <w:tab/>
        <w:t xml:space="preserve">L. J. Wroblewski, Scott; Frost, Brad; Keith, Jeremy; Gardner, Lyza D.; Jehl, Scott; Rieger, Stephanie; Grigsby, Jason; Rieger, Bryan; Clark, Josh; Kadlec, Tim; Leroux, Brian; Trasatti, Andrea. (2013). </w:t>
      </w:r>
      <w:r w:rsidR="00FA6C55" w:rsidRPr="00FA6C55">
        <w:rPr>
          <w:rFonts w:ascii="Cambria" w:hAnsi="Cambria"/>
          <w:i/>
          <w:noProof/>
        </w:rPr>
        <w:t>Future Friendly</w:t>
      </w:r>
      <w:r w:rsidR="00FA6C55" w:rsidRPr="00FA6C55">
        <w:rPr>
          <w:rFonts w:ascii="Cambria" w:hAnsi="Cambria"/>
          <w:noProof/>
        </w:rPr>
        <w:t xml:space="preserve">. Available: </w:t>
      </w:r>
      <w:bookmarkEnd w:id="1"/>
      <w:r w:rsidR="00FA6C55">
        <w:rPr>
          <w:rFonts w:ascii="Cambria" w:hAnsi="Cambria"/>
          <w:noProof/>
        </w:rPr>
        <w:fldChar w:fldCharType="begin"/>
      </w:r>
      <w:r w:rsidR="00FA6C55">
        <w:rPr>
          <w:rFonts w:ascii="Cambria" w:hAnsi="Cambria"/>
          <w:noProof/>
        </w:rPr>
        <w:instrText xml:space="preserve"> HYPERLINK "http://futurefriend.ly/" </w:instrText>
      </w:r>
      <w:r w:rsidR="00FA6C55">
        <w:rPr>
          <w:rFonts w:ascii="Cambria" w:hAnsi="Cambria"/>
          <w:noProof/>
        </w:rPr>
        <w:fldChar w:fldCharType="separate"/>
      </w:r>
      <w:r w:rsidR="00FA6C55" w:rsidRPr="00FA6C55">
        <w:rPr>
          <w:rStyle w:val="Hyperlink"/>
          <w:noProof/>
        </w:rPr>
        <w:t>http://futurefriend.ly/</w:t>
      </w:r>
      <w:r w:rsidR="00FA6C55">
        <w:rPr>
          <w:rFonts w:ascii="Cambria" w:hAnsi="Cambria"/>
          <w:noProof/>
        </w:rPr>
        <w:fldChar w:fldCharType="end"/>
      </w:r>
    </w:p>
    <w:p w14:paraId="23CBCBD3" w14:textId="77777777" w:rsidR="00FA6C55" w:rsidRPr="00FA6C55" w:rsidRDefault="00FA6C55" w:rsidP="00FA6C55">
      <w:pPr>
        <w:ind w:left="720" w:hanging="720"/>
        <w:rPr>
          <w:rFonts w:ascii="Cambria" w:hAnsi="Cambria"/>
          <w:noProof/>
        </w:rPr>
      </w:pPr>
      <w:bookmarkStart w:id="2" w:name="_ENREF_2"/>
      <w:r w:rsidRPr="00FA6C55">
        <w:rPr>
          <w:rFonts w:ascii="Cambria" w:hAnsi="Cambria"/>
          <w:noProof/>
        </w:rPr>
        <w:t>[2]</w:t>
      </w:r>
      <w:r w:rsidRPr="00FA6C55">
        <w:rPr>
          <w:rFonts w:ascii="Cambria" w:hAnsi="Cambria"/>
          <w:noProof/>
        </w:rPr>
        <w:tab/>
        <w:t xml:space="preserve">L. Wroblewski, "RESS: Responsive Design + Server Side Components," in </w:t>
      </w:r>
      <w:r w:rsidRPr="00FA6C55">
        <w:rPr>
          <w:rFonts w:ascii="Cambria" w:hAnsi="Cambria"/>
          <w:i/>
          <w:noProof/>
        </w:rPr>
        <w:t>LukeW</w:t>
      </w:r>
      <w:r w:rsidRPr="00FA6C55">
        <w:rPr>
          <w:rFonts w:ascii="Cambria" w:hAnsi="Cambria"/>
          <w:noProof/>
        </w:rPr>
        <w:t xml:space="preserve"> vol. 2012, ed, 2011.</w:t>
      </w:r>
      <w:bookmarkEnd w:id="2"/>
    </w:p>
    <w:p w14:paraId="18B6916C" w14:textId="77777777" w:rsidR="00FA6C55" w:rsidRPr="00FA6C55" w:rsidRDefault="00FA6C55" w:rsidP="00FA6C55">
      <w:pPr>
        <w:ind w:left="720" w:hanging="720"/>
        <w:rPr>
          <w:rFonts w:ascii="Cambria" w:hAnsi="Cambria"/>
          <w:noProof/>
        </w:rPr>
      </w:pPr>
      <w:bookmarkStart w:id="3" w:name="_ENREF_3"/>
      <w:r w:rsidRPr="00FA6C55">
        <w:rPr>
          <w:rFonts w:ascii="Cambria" w:hAnsi="Cambria"/>
          <w:noProof/>
        </w:rPr>
        <w:t>[3]</w:t>
      </w:r>
      <w:r w:rsidRPr="00FA6C55">
        <w:rPr>
          <w:rFonts w:ascii="Cambria" w:hAnsi="Cambria"/>
          <w:noProof/>
        </w:rPr>
        <w:tab/>
        <w:t xml:space="preserve">J. Grigsby, "CSS Media Query for Mobile is Fool’s Gold," in </w:t>
      </w:r>
      <w:r w:rsidRPr="00FA6C55">
        <w:rPr>
          <w:rFonts w:ascii="Cambria" w:hAnsi="Cambria"/>
          <w:i/>
          <w:noProof/>
        </w:rPr>
        <w:t>Cloud Four Blog</w:t>
      </w:r>
      <w:r w:rsidRPr="00FA6C55">
        <w:rPr>
          <w:rFonts w:ascii="Cambria" w:hAnsi="Cambria"/>
          <w:noProof/>
        </w:rPr>
        <w:t xml:space="preserve"> vol. 2012, ed, 2010.</w:t>
      </w:r>
      <w:bookmarkEnd w:id="3"/>
    </w:p>
    <w:p w14:paraId="0128F515" w14:textId="77777777" w:rsidR="00FA6C55" w:rsidRPr="00FA6C55" w:rsidRDefault="00FA6C55" w:rsidP="00FA6C55">
      <w:pPr>
        <w:ind w:left="720" w:hanging="720"/>
        <w:rPr>
          <w:rFonts w:ascii="Cambria" w:hAnsi="Cambria"/>
          <w:noProof/>
        </w:rPr>
      </w:pPr>
      <w:bookmarkStart w:id="4" w:name="_ENREF_4"/>
      <w:r w:rsidRPr="00FA6C55">
        <w:rPr>
          <w:rFonts w:ascii="Cambria" w:hAnsi="Cambria"/>
          <w:noProof/>
        </w:rPr>
        <w:t>[4]</w:t>
      </w:r>
      <w:r w:rsidRPr="00FA6C55">
        <w:rPr>
          <w:rFonts w:ascii="Cambria" w:hAnsi="Cambria"/>
          <w:noProof/>
        </w:rPr>
        <w:tab/>
        <w:t xml:space="preserve">E. Marcotte, "Responsive Web Design," in </w:t>
      </w:r>
      <w:r w:rsidRPr="00FA6C55">
        <w:rPr>
          <w:rFonts w:ascii="Cambria" w:hAnsi="Cambria"/>
          <w:i/>
          <w:noProof/>
        </w:rPr>
        <w:t>A List Apart</w:t>
      </w:r>
      <w:r w:rsidRPr="00FA6C55">
        <w:rPr>
          <w:rFonts w:ascii="Cambria" w:hAnsi="Cambria"/>
          <w:noProof/>
        </w:rPr>
        <w:t xml:space="preserve"> vol. 2012, ed, 2010.</w:t>
      </w:r>
      <w:bookmarkEnd w:id="4"/>
    </w:p>
    <w:p w14:paraId="3B069000" w14:textId="77777777" w:rsidR="00FA6C55" w:rsidRPr="00FA6C55" w:rsidRDefault="00FA6C55" w:rsidP="00FA6C55">
      <w:pPr>
        <w:ind w:left="720" w:hanging="720"/>
        <w:rPr>
          <w:rFonts w:ascii="Cambria" w:hAnsi="Cambria"/>
          <w:noProof/>
        </w:rPr>
      </w:pPr>
      <w:bookmarkStart w:id="5" w:name="_ENREF_5"/>
      <w:r w:rsidRPr="00FA6C55">
        <w:rPr>
          <w:rFonts w:ascii="Cambria" w:hAnsi="Cambria"/>
          <w:noProof/>
        </w:rPr>
        <w:t>[5]</w:t>
      </w:r>
      <w:r w:rsidRPr="00FA6C55">
        <w:rPr>
          <w:rFonts w:ascii="Cambria" w:hAnsi="Cambria"/>
          <w:noProof/>
        </w:rPr>
        <w:tab/>
        <w:t xml:space="preserve">R. Cremin, "Server-Side Mobile Web Detection Used by 82% of Alexa Top 100 Sites," in </w:t>
      </w:r>
      <w:r w:rsidRPr="00FA6C55">
        <w:rPr>
          <w:rFonts w:ascii="Cambria" w:hAnsi="Cambria"/>
          <w:i/>
          <w:noProof/>
        </w:rPr>
        <w:t>CircleID</w:t>
      </w:r>
      <w:r w:rsidRPr="00FA6C55">
        <w:rPr>
          <w:rFonts w:ascii="Cambria" w:hAnsi="Cambria"/>
          <w:noProof/>
        </w:rPr>
        <w:t xml:space="preserve"> vol. 2013, ed, 2012.</w:t>
      </w:r>
      <w:bookmarkEnd w:id="5"/>
    </w:p>
    <w:p w14:paraId="75E59180" w14:textId="77777777" w:rsidR="00FA6C55" w:rsidRPr="00FA6C55" w:rsidRDefault="00FA6C55" w:rsidP="00FA6C55">
      <w:pPr>
        <w:ind w:left="720" w:hanging="720"/>
        <w:rPr>
          <w:rFonts w:ascii="Cambria" w:hAnsi="Cambria"/>
          <w:noProof/>
        </w:rPr>
      </w:pPr>
      <w:bookmarkStart w:id="6" w:name="_ENREF_6"/>
      <w:r w:rsidRPr="00FA6C55">
        <w:rPr>
          <w:rFonts w:ascii="Cambria" w:hAnsi="Cambria"/>
          <w:noProof/>
        </w:rPr>
        <w:t>[6]</w:t>
      </w:r>
      <w:r w:rsidRPr="00FA6C55">
        <w:rPr>
          <w:rFonts w:ascii="Cambria" w:hAnsi="Cambria"/>
          <w:noProof/>
        </w:rPr>
        <w:tab/>
        <w:t xml:space="preserve">A. Russel, "Cutting The Interrogation Short," in </w:t>
      </w:r>
      <w:r w:rsidRPr="00FA6C55">
        <w:rPr>
          <w:rFonts w:ascii="Cambria" w:hAnsi="Cambria"/>
          <w:i/>
          <w:noProof/>
        </w:rPr>
        <w:t>Infrequently Noted</w:t>
      </w:r>
      <w:r w:rsidRPr="00FA6C55">
        <w:rPr>
          <w:rFonts w:ascii="Cambria" w:hAnsi="Cambria"/>
          <w:noProof/>
        </w:rPr>
        <w:t xml:space="preserve"> vol. 2012, ed, 2011.</w:t>
      </w:r>
      <w:bookmarkEnd w:id="6"/>
    </w:p>
    <w:p w14:paraId="0A8A6F62" w14:textId="77777777" w:rsidR="00FA6C55" w:rsidRPr="00FA6C55" w:rsidRDefault="00FA6C55" w:rsidP="00FA6C55">
      <w:pPr>
        <w:ind w:left="720" w:hanging="720"/>
        <w:rPr>
          <w:rFonts w:ascii="Cambria" w:hAnsi="Cambria"/>
          <w:noProof/>
        </w:rPr>
      </w:pPr>
      <w:bookmarkStart w:id="7" w:name="_ENREF_7"/>
      <w:r w:rsidRPr="00FA6C55">
        <w:rPr>
          <w:rFonts w:ascii="Cambria" w:hAnsi="Cambria"/>
          <w:noProof/>
        </w:rPr>
        <w:t>[7]</w:t>
      </w:r>
      <w:r w:rsidRPr="00FA6C55">
        <w:rPr>
          <w:rFonts w:ascii="Cambria" w:hAnsi="Cambria"/>
          <w:noProof/>
        </w:rPr>
        <w:tab/>
        <w:t xml:space="preserve">D. Olsen, "RESS, Server-Side Feature-Detection and the Evolution of Responsive Web Design," in </w:t>
      </w:r>
      <w:r w:rsidRPr="00FA6C55">
        <w:rPr>
          <w:rFonts w:ascii="Cambria" w:hAnsi="Cambria"/>
          <w:i/>
          <w:noProof/>
        </w:rPr>
        <w:t>Mobile in Higher Ed</w:t>
      </w:r>
      <w:r w:rsidRPr="00FA6C55">
        <w:rPr>
          <w:rFonts w:ascii="Cambria" w:hAnsi="Cambria"/>
          <w:noProof/>
        </w:rPr>
        <w:t xml:space="preserve"> vol. 2012, ed, 2012.</w:t>
      </w:r>
      <w:bookmarkEnd w:id="7"/>
    </w:p>
    <w:p w14:paraId="517E21BF" w14:textId="77777777" w:rsidR="00FA6C55" w:rsidRPr="00FA6C55" w:rsidRDefault="00FA6C55" w:rsidP="00FA6C55">
      <w:pPr>
        <w:ind w:left="720" w:hanging="720"/>
        <w:rPr>
          <w:rFonts w:ascii="Cambria" w:hAnsi="Cambria"/>
          <w:noProof/>
        </w:rPr>
      </w:pPr>
      <w:bookmarkStart w:id="8" w:name="_ENREF_8"/>
      <w:r w:rsidRPr="00FA6C55">
        <w:rPr>
          <w:rFonts w:ascii="Cambria" w:hAnsi="Cambria"/>
          <w:noProof/>
        </w:rPr>
        <w:t>[8]</w:t>
      </w:r>
      <w:r w:rsidRPr="00FA6C55">
        <w:rPr>
          <w:rFonts w:ascii="Cambria" w:hAnsi="Cambria"/>
          <w:noProof/>
        </w:rPr>
        <w:tab/>
        <w:t xml:space="preserve">I. Nir, "Latency in Mobile Networks – The Missing Link," in </w:t>
      </w:r>
      <w:r w:rsidRPr="00FA6C55">
        <w:rPr>
          <w:rFonts w:ascii="Cambria" w:hAnsi="Cambria"/>
          <w:i/>
          <w:noProof/>
        </w:rPr>
        <w:t>Performance Calendar</w:t>
      </w:r>
      <w:r w:rsidRPr="00FA6C55">
        <w:rPr>
          <w:rFonts w:ascii="Cambria" w:hAnsi="Cambria"/>
          <w:noProof/>
        </w:rPr>
        <w:t xml:space="preserve"> vol. 2013, ed, 2012.</w:t>
      </w:r>
      <w:bookmarkEnd w:id="8"/>
    </w:p>
    <w:p w14:paraId="14CFD0D1" w14:textId="77777777" w:rsidR="00FA6C55" w:rsidRPr="00FA6C55" w:rsidRDefault="00FA6C55" w:rsidP="00FA6C55">
      <w:pPr>
        <w:ind w:left="720" w:hanging="720"/>
        <w:rPr>
          <w:rFonts w:ascii="Cambria" w:hAnsi="Cambria"/>
          <w:noProof/>
        </w:rPr>
      </w:pPr>
      <w:bookmarkStart w:id="9" w:name="_ENREF_9"/>
      <w:r w:rsidRPr="00FA6C55">
        <w:rPr>
          <w:rFonts w:ascii="Cambria" w:hAnsi="Cambria"/>
          <w:noProof/>
        </w:rPr>
        <w:t>[9]</w:t>
      </w:r>
      <w:r w:rsidRPr="00FA6C55">
        <w:rPr>
          <w:rFonts w:ascii="Cambria" w:hAnsi="Cambria"/>
          <w:noProof/>
        </w:rPr>
        <w:tab/>
        <w:t>N. Bhas, "Mobile Data Offload &amp; Onload - Wi-Fi, Small Cell &amp; Carrier-Grade Strategies 2013-2017," 2013.</w:t>
      </w:r>
      <w:bookmarkEnd w:id="9"/>
    </w:p>
    <w:p w14:paraId="77D173BB" w14:textId="77777777" w:rsidR="00FA6C55" w:rsidRPr="00FA6C55" w:rsidRDefault="00FA6C55" w:rsidP="00FA6C55">
      <w:pPr>
        <w:ind w:left="720" w:hanging="720"/>
        <w:rPr>
          <w:rFonts w:ascii="Cambria" w:hAnsi="Cambria"/>
          <w:noProof/>
        </w:rPr>
      </w:pPr>
      <w:bookmarkStart w:id="10" w:name="_ENREF_10"/>
      <w:r w:rsidRPr="00FA6C55">
        <w:rPr>
          <w:rFonts w:ascii="Cambria" w:hAnsi="Cambria"/>
          <w:noProof/>
        </w:rPr>
        <w:t>[10]</w:t>
      </w:r>
      <w:r w:rsidRPr="00FA6C55">
        <w:rPr>
          <w:rFonts w:ascii="Cambria" w:hAnsi="Cambria"/>
          <w:noProof/>
        </w:rPr>
        <w:tab/>
        <w:t xml:space="preserve">N. C. Zakas, "The Evolution of Web Development for Mobile Devices," </w:t>
      </w:r>
      <w:r w:rsidRPr="00FA6C55">
        <w:rPr>
          <w:rFonts w:ascii="Cambria" w:hAnsi="Cambria"/>
          <w:i/>
          <w:noProof/>
        </w:rPr>
        <w:t xml:space="preserve">Queue, </w:t>
      </w:r>
      <w:r w:rsidRPr="00FA6C55">
        <w:rPr>
          <w:rFonts w:ascii="Cambria" w:hAnsi="Cambria"/>
          <w:noProof/>
        </w:rPr>
        <w:t>vol. 11, pp. 30-39, 2013.</w:t>
      </w:r>
      <w:bookmarkEnd w:id="10"/>
    </w:p>
    <w:p w14:paraId="2EB21ABF" w14:textId="77777777" w:rsidR="00FA6C55" w:rsidRPr="00FA6C55" w:rsidRDefault="00FA6C55" w:rsidP="00FA6C55">
      <w:pPr>
        <w:ind w:left="720" w:hanging="720"/>
        <w:rPr>
          <w:rFonts w:ascii="Cambria" w:hAnsi="Cambria"/>
          <w:noProof/>
        </w:rPr>
      </w:pPr>
      <w:bookmarkStart w:id="11" w:name="_ENREF_11"/>
      <w:r w:rsidRPr="00FA6C55">
        <w:rPr>
          <w:rFonts w:ascii="Cambria" w:hAnsi="Cambria"/>
          <w:noProof/>
        </w:rPr>
        <w:t>[11]</w:t>
      </w:r>
      <w:r w:rsidRPr="00FA6C55">
        <w:rPr>
          <w:rFonts w:ascii="Cambria" w:hAnsi="Cambria"/>
          <w:noProof/>
        </w:rPr>
        <w:tab/>
        <w:t xml:space="preserve">C. Krycho, "User Agent Detection Will Get You In Trouble " in </w:t>
      </w:r>
      <w:r w:rsidRPr="00FA6C55">
        <w:rPr>
          <w:rFonts w:ascii="Cambria" w:hAnsi="Cambria"/>
          <w:i/>
          <w:noProof/>
        </w:rPr>
        <w:t>Designgineering</w:t>
      </w:r>
      <w:r w:rsidRPr="00FA6C55">
        <w:rPr>
          <w:rFonts w:ascii="Cambria" w:hAnsi="Cambria"/>
          <w:noProof/>
        </w:rPr>
        <w:t xml:space="preserve"> vol. 2012, ed, 2012.</w:t>
      </w:r>
      <w:bookmarkEnd w:id="11"/>
    </w:p>
    <w:p w14:paraId="2E41A073" w14:textId="77777777" w:rsidR="00FA6C55" w:rsidRPr="00FA6C55" w:rsidRDefault="00FA6C55" w:rsidP="00FA6C55">
      <w:pPr>
        <w:ind w:left="720" w:hanging="720"/>
        <w:rPr>
          <w:rFonts w:ascii="Cambria" w:hAnsi="Cambria"/>
          <w:noProof/>
        </w:rPr>
      </w:pPr>
      <w:bookmarkStart w:id="12" w:name="_ENREF_12"/>
      <w:r w:rsidRPr="00FA6C55">
        <w:rPr>
          <w:rFonts w:ascii="Cambria" w:hAnsi="Cambria"/>
          <w:noProof/>
        </w:rPr>
        <w:t>[12]</w:t>
      </w:r>
      <w:r w:rsidRPr="00FA6C55">
        <w:rPr>
          <w:rFonts w:ascii="Cambria" w:hAnsi="Cambria"/>
          <w:noProof/>
        </w:rPr>
        <w:tab/>
        <w:t xml:space="preserve">L. Wroblewski, </w:t>
      </w:r>
      <w:r w:rsidRPr="00FA6C55">
        <w:rPr>
          <w:rFonts w:ascii="Cambria" w:hAnsi="Cambria"/>
          <w:i/>
          <w:noProof/>
        </w:rPr>
        <w:t>Mobile First</w:t>
      </w:r>
      <w:r w:rsidRPr="00FA6C55">
        <w:rPr>
          <w:rFonts w:ascii="Cambria" w:hAnsi="Cambria"/>
          <w:noProof/>
        </w:rPr>
        <w:t>, 2011.</w:t>
      </w:r>
      <w:bookmarkEnd w:id="12"/>
    </w:p>
    <w:p w14:paraId="10585CC4" w14:textId="77777777" w:rsidR="00FA6C55" w:rsidRPr="00FA6C55" w:rsidRDefault="00FA6C55" w:rsidP="00FA6C55">
      <w:pPr>
        <w:ind w:left="720" w:hanging="720"/>
        <w:rPr>
          <w:rFonts w:ascii="Cambria" w:hAnsi="Cambria"/>
          <w:noProof/>
        </w:rPr>
      </w:pPr>
      <w:bookmarkStart w:id="13" w:name="_ENREF_13"/>
      <w:r w:rsidRPr="00FA6C55">
        <w:rPr>
          <w:rFonts w:ascii="Cambria" w:hAnsi="Cambria"/>
          <w:noProof/>
        </w:rPr>
        <w:t>[13]</w:t>
      </w:r>
      <w:r w:rsidRPr="00FA6C55">
        <w:rPr>
          <w:rFonts w:ascii="Cambria" w:hAnsi="Cambria"/>
          <w:noProof/>
        </w:rPr>
        <w:tab/>
        <w:t xml:space="preserve">D. Jacobson, "COPE: Create Once, Publish Everywhere," in </w:t>
      </w:r>
      <w:r w:rsidRPr="00FA6C55">
        <w:rPr>
          <w:rFonts w:ascii="Cambria" w:hAnsi="Cambria"/>
          <w:i/>
          <w:noProof/>
        </w:rPr>
        <w:t>Programmable Web</w:t>
      </w:r>
      <w:r w:rsidRPr="00FA6C55">
        <w:rPr>
          <w:rFonts w:ascii="Cambria" w:hAnsi="Cambria"/>
          <w:noProof/>
        </w:rPr>
        <w:t xml:space="preserve"> vol. 2012, ed, 2009.</w:t>
      </w:r>
      <w:bookmarkEnd w:id="13"/>
    </w:p>
    <w:p w14:paraId="4676D0B4" w14:textId="77777777" w:rsidR="00FA6C55" w:rsidRPr="00FA6C55" w:rsidRDefault="00FA6C55" w:rsidP="00FA6C55">
      <w:pPr>
        <w:ind w:left="720" w:hanging="720"/>
        <w:rPr>
          <w:rFonts w:ascii="Cambria" w:hAnsi="Cambria"/>
          <w:noProof/>
        </w:rPr>
      </w:pPr>
      <w:bookmarkStart w:id="14" w:name="_ENREF_14"/>
      <w:r w:rsidRPr="00FA6C55">
        <w:rPr>
          <w:rFonts w:ascii="Cambria" w:hAnsi="Cambria"/>
          <w:noProof/>
        </w:rPr>
        <w:t>[14]</w:t>
      </w:r>
      <w:r w:rsidRPr="00FA6C55">
        <w:rPr>
          <w:rFonts w:ascii="Cambria" w:hAnsi="Cambria"/>
          <w:noProof/>
        </w:rPr>
        <w:tab/>
        <w:t xml:space="preserve">L. Wroblewski, "Bagchecking in the Command Line," in </w:t>
      </w:r>
      <w:r w:rsidRPr="00FA6C55">
        <w:rPr>
          <w:rFonts w:ascii="Cambria" w:hAnsi="Cambria"/>
          <w:i/>
          <w:noProof/>
        </w:rPr>
        <w:t>Bagcheck</w:t>
      </w:r>
      <w:r w:rsidRPr="00FA6C55">
        <w:rPr>
          <w:rFonts w:ascii="Cambria" w:hAnsi="Cambria"/>
          <w:noProof/>
        </w:rPr>
        <w:t xml:space="preserve"> vol. 2013, ed, 2011.</w:t>
      </w:r>
      <w:bookmarkEnd w:id="14"/>
    </w:p>
    <w:p w14:paraId="1D4299E6" w14:textId="77777777" w:rsidR="00FA6C55" w:rsidRPr="00FA6C55" w:rsidRDefault="00FA6C55" w:rsidP="00FA6C55">
      <w:pPr>
        <w:ind w:left="720" w:hanging="720"/>
        <w:rPr>
          <w:rFonts w:ascii="Cambria" w:hAnsi="Cambria"/>
          <w:noProof/>
        </w:rPr>
      </w:pPr>
      <w:bookmarkStart w:id="15" w:name="_ENREF_15"/>
      <w:r w:rsidRPr="00FA6C55">
        <w:rPr>
          <w:rFonts w:ascii="Cambria" w:hAnsi="Cambria"/>
          <w:noProof/>
        </w:rPr>
        <w:t>[15]</w:t>
      </w:r>
      <w:r w:rsidRPr="00FA6C55">
        <w:rPr>
          <w:rFonts w:ascii="Cambria" w:hAnsi="Cambria"/>
          <w:noProof/>
        </w:rPr>
        <w:tab/>
        <w:t xml:space="preserve">Enonic. (2013). </w:t>
      </w:r>
      <w:r w:rsidRPr="00FA6C55">
        <w:rPr>
          <w:rFonts w:ascii="Cambria" w:hAnsi="Cambria"/>
          <w:i/>
          <w:noProof/>
        </w:rPr>
        <w:t>Listen to our customers</w:t>
      </w:r>
      <w:r w:rsidRPr="00FA6C55">
        <w:rPr>
          <w:rFonts w:ascii="Cambria" w:hAnsi="Cambria"/>
          <w:noProof/>
        </w:rPr>
        <w:t>. Available: https://enonic.com/en/home/reference-customers</w:t>
      </w:r>
      <w:bookmarkEnd w:id="15"/>
    </w:p>
    <w:p w14:paraId="4B9A4D7C" w14:textId="77777777" w:rsidR="00FA6C55" w:rsidRPr="00FA6C55" w:rsidRDefault="00FA6C55" w:rsidP="00FA6C55">
      <w:pPr>
        <w:ind w:left="720" w:hanging="720"/>
        <w:rPr>
          <w:rFonts w:ascii="Cambria" w:hAnsi="Cambria"/>
          <w:noProof/>
        </w:rPr>
      </w:pPr>
      <w:bookmarkStart w:id="16" w:name="_ENREF_16"/>
      <w:r w:rsidRPr="00FA6C55">
        <w:rPr>
          <w:rFonts w:ascii="Cambria" w:hAnsi="Cambria"/>
          <w:noProof/>
        </w:rPr>
        <w:t>[16]</w:t>
      </w:r>
      <w:r w:rsidRPr="00FA6C55">
        <w:rPr>
          <w:rFonts w:ascii="Cambria" w:hAnsi="Cambria"/>
          <w:noProof/>
        </w:rPr>
        <w:tab/>
        <w:t xml:space="preserve">Enonic. (2013). </w:t>
      </w:r>
      <w:r w:rsidRPr="00FA6C55">
        <w:rPr>
          <w:rFonts w:ascii="Cambria" w:hAnsi="Cambria"/>
          <w:i/>
          <w:noProof/>
        </w:rPr>
        <w:t>Device Classification</w:t>
      </w:r>
      <w:r w:rsidRPr="00FA6C55">
        <w:rPr>
          <w:rFonts w:ascii="Cambria" w:hAnsi="Cambria"/>
          <w:noProof/>
        </w:rPr>
        <w:t>. Available: https://enonic.com/en/docs/enonic-cms-47?page=Device+Classification</w:t>
      </w:r>
      <w:bookmarkEnd w:id="16"/>
    </w:p>
    <w:p w14:paraId="75D0B091" w14:textId="77777777" w:rsidR="00FA6C55" w:rsidRPr="00FA6C55" w:rsidRDefault="00FA6C55" w:rsidP="00FA6C55">
      <w:pPr>
        <w:ind w:left="720" w:hanging="720"/>
        <w:rPr>
          <w:rFonts w:ascii="Cambria" w:hAnsi="Cambria"/>
          <w:noProof/>
        </w:rPr>
      </w:pPr>
      <w:bookmarkStart w:id="17" w:name="_ENREF_17"/>
      <w:r w:rsidRPr="00FA6C55">
        <w:rPr>
          <w:rFonts w:ascii="Cambria" w:hAnsi="Cambria"/>
          <w:noProof/>
        </w:rPr>
        <w:t>[17]</w:t>
      </w:r>
      <w:r w:rsidRPr="00FA6C55">
        <w:rPr>
          <w:rFonts w:ascii="Cambria" w:hAnsi="Cambria"/>
          <w:noProof/>
        </w:rPr>
        <w:tab/>
        <w:t xml:space="preserve">J. Grigsby, "Our Content Management Systems are the Mainframes of the Mobile Era," in </w:t>
      </w:r>
      <w:r w:rsidRPr="00FA6C55">
        <w:rPr>
          <w:rFonts w:ascii="Cambria" w:hAnsi="Cambria"/>
          <w:i/>
          <w:noProof/>
        </w:rPr>
        <w:t>Cloud Four Blog</w:t>
      </w:r>
      <w:r w:rsidRPr="00FA6C55">
        <w:rPr>
          <w:rFonts w:ascii="Cambria" w:hAnsi="Cambria"/>
          <w:noProof/>
        </w:rPr>
        <w:t xml:space="preserve"> vol. 2012, ed, 2012.</w:t>
      </w:r>
      <w:bookmarkEnd w:id="17"/>
    </w:p>
    <w:p w14:paraId="024EDEC3" w14:textId="77777777" w:rsidR="00FA6C55" w:rsidRPr="00FA6C55" w:rsidRDefault="00FA6C55" w:rsidP="00FA6C55">
      <w:pPr>
        <w:ind w:left="720" w:hanging="720"/>
        <w:rPr>
          <w:rFonts w:ascii="Cambria" w:hAnsi="Cambria"/>
          <w:noProof/>
        </w:rPr>
      </w:pPr>
      <w:bookmarkStart w:id="18" w:name="_ENREF_18"/>
      <w:r w:rsidRPr="00FA6C55">
        <w:rPr>
          <w:rFonts w:ascii="Cambria" w:hAnsi="Cambria"/>
          <w:noProof/>
        </w:rPr>
        <w:t>[18]</w:t>
      </w:r>
      <w:r w:rsidRPr="00FA6C55">
        <w:rPr>
          <w:rFonts w:ascii="Cambria" w:hAnsi="Cambria"/>
          <w:noProof/>
        </w:rPr>
        <w:tab/>
        <w:t xml:space="preserve">J. A. Sæterås, "Next steps of Responsive Web Design," in </w:t>
      </w:r>
      <w:r w:rsidRPr="00FA6C55">
        <w:rPr>
          <w:rFonts w:ascii="Cambria" w:hAnsi="Cambria"/>
          <w:i/>
          <w:noProof/>
        </w:rPr>
        <w:t>mpulp</w:t>
      </w:r>
      <w:r w:rsidRPr="00FA6C55">
        <w:rPr>
          <w:rFonts w:ascii="Cambria" w:hAnsi="Cambria"/>
          <w:noProof/>
        </w:rPr>
        <w:t xml:space="preserve"> vol. 2012, ed, 2011.</w:t>
      </w:r>
      <w:bookmarkEnd w:id="18"/>
    </w:p>
    <w:p w14:paraId="2FBE5854" w14:textId="06E10955" w:rsidR="00FA6C55" w:rsidRPr="00FA6C55" w:rsidRDefault="00FA6C55" w:rsidP="00FA6C55">
      <w:pPr>
        <w:ind w:left="720" w:hanging="720"/>
        <w:rPr>
          <w:rFonts w:ascii="Cambria" w:hAnsi="Cambria"/>
          <w:noProof/>
        </w:rPr>
      </w:pPr>
      <w:bookmarkStart w:id="19" w:name="_ENREF_19"/>
      <w:r w:rsidRPr="00FA6C55">
        <w:rPr>
          <w:rFonts w:ascii="Cambria" w:hAnsi="Cambria"/>
          <w:noProof/>
        </w:rPr>
        <w:t>[19]</w:t>
      </w:r>
      <w:r w:rsidRPr="00FA6C55">
        <w:rPr>
          <w:rFonts w:ascii="Cambria" w:hAnsi="Cambria"/>
          <w:noProof/>
        </w:rPr>
        <w:tab/>
        <w:t xml:space="preserve">dotCMS. (2013). </w:t>
      </w:r>
      <w:r w:rsidRPr="00FA6C55">
        <w:rPr>
          <w:rFonts w:ascii="Cambria" w:hAnsi="Cambria"/>
          <w:i/>
          <w:noProof/>
        </w:rPr>
        <w:t>dotCMS Home Page</w:t>
      </w:r>
      <w:r w:rsidRPr="00FA6C55">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"http://dotcms.com/" </w:instrText>
      </w:r>
      <w:r>
        <w:rPr>
          <w:rFonts w:ascii="Cambria" w:hAnsi="Cambria"/>
          <w:noProof/>
        </w:rPr>
        <w:fldChar w:fldCharType="separate"/>
      </w:r>
      <w:r w:rsidRPr="00FA6C55">
        <w:rPr>
          <w:rStyle w:val="Hyperlink"/>
          <w:noProof/>
        </w:rPr>
        <w:t>http://dotcms.com/</w:t>
      </w:r>
      <w:r>
        <w:rPr>
          <w:rFonts w:ascii="Cambria" w:hAnsi="Cambria"/>
          <w:noProof/>
        </w:rPr>
        <w:fldChar w:fldCharType="end"/>
      </w:r>
    </w:p>
    <w:p w14:paraId="65A559C1" w14:textId="77777777" w:rsidR="00FA6C55" w:rsidRPr="00FA6C55" w:rsidRDefault="00FA6C55" w:rsidP="00FA6C55">
      <w:pPr>
        <w:ind w:left="720" w:hanging="720"/>
        <w:rPr>
          <w:rFonts w:ascii="Cambria" w:hAnsi="Cambria"/>
          <w:noProof/>
        </w:rPr>
      </w:pPr>
      <w:bookmarkStart w:id="20" w:name="_ENREF_20"/>
      <w:r w:rsidRPr="00FA6C55">
        <w:rPr>
          <w:rFonts w:ascii="Cambria" w:hAnsi="Cambria"/>
          <w:noProof/>
        </w:rPr>
        <w:t>[20]</w:t>
      </w:r>
      <w:r w:rsidRPr="00FA6C55">
        <w:rPr>
          <w:rFonts w:ascii="Cambria" w:hAnsi="Cambria"/>
          <w:noProof/>
        </w:rPr>
        <w:tab/>
        <w:t>D. Olsen, "Detector," 0.8.5 ed. GitHub, 2011.</w:t>
      </w:r>
      <w:bookmarkEnd w:id="20"/>
    </w:p>
    <w:p w14:paraId="781D920A" w14:textId="77777777" w:rsidR="00FA6C55" w:rsidRPr="00FA6C55" w:rsidRDefault="00FA6C55" w:rsidP="00FA6C55">
      <w:pPr>
        <w:ind w:left="720" w:hanging="720"/>
        <w:rPr>
          <w:rFonts w:ascii="Cambria" w:hAnsi="Cambria"/>
          <w:noProof/>
        </w:rPr>
      </w:pPr>
      <w:bookmarkStart w:id="21" w:name="_ENREF_21"/>
      <w:r w:rsidRPr="00FA6C55">
        <w:rPr>
          <w:rFonts w:ascii="Cambria" w:hAnsi="Cambria"/>
          <w:noProof/>
        </w:rPr>
        <w:t>[21]</w:t>
      </w:r>
      <w:r w:rsidRPr="00FA6C55">
        <w:rPr>
          <w:rFonts w:ascii="Cambria" w:hAnsi="Cambria"/>
          <w:noProof/>
        </w:rPr>
        <w:tab/>
        <w:t xml:space="preserve">Mozilla. (2013). </w:t>
      </w:r>
      <w:r w:rsidRPr="00FA6C55">
        <w:rPr>
          <w:rFonts w:ascii="Cambria" w:hAnsi="Cambria"/>
          <w:i/>
          <w:noProof/>
        </w:rPr>
        <w:t>window.navigator</w:t>
      </w:r>
      <w:r w:rsidRPr="00FA6C55">
        <w:rPr>
          <w:rFonts w:ascii="Cambria" w:hAnsi="Cambria"/>
          <w:noProof/>
        </w:rPr>
        <w:t>. Available: https://developer.mozilla.org/en-US/docs/DOM/window.navigator</w:t>
      </w:r>
      <w:bookmarkEnd w:id="21"/>
    </w:p>
    <w:p w14:paraId="16882C6E" w14:textId="77777777" w:rsidR="00FA6C55" w:rsidRPr="00FA6C55" w:rsidRDefault="00FA6C55" w:rsidP="00FA6C55">
      <w:pPr>
        <w:ind w:left="720" w:hanging="720"/>
        <w:rPr>
          <w:rFonts w:ascii="Cambria" w:hAnsi="Cambria"/>
          <w:noProof/>
        </w:rPr>
      </w:pPr>
      <w:bookmarkStart w:id="22" w:name="_ENREF_22"/>
      <w:r w:rsidRPr="00FA6C55">
        <w:rPr>
          <w:rFonts w:ascii="Cambria" w:hAnsi="Cambria"/>
          <w:noProof/>
        </w:rPr>
        <w:t>[22]</w:t>
      </w:r>
      <w:r w:rsidRPr="00FA6C55">
        <w:rPr>
          <w:rFonts w:ascii="Cambria" w:hAnsi="Cambria"/>
          <w:noProof/>
        </w:rPr>
        <w:tab/>
        <w:t xml:space="preserve">Mozilla. (2012). </w:t>
      </w:r>
      <w:r w:rsidRPr="00FA6C55">
        <w:rPr>
          <w:rFonts w:ascii="Cambria" w:hAnsi="Cambria"/>
          <w:i/>
          <w:noProof/>
        </w:rPr>
        <w:t>window.navigator.appName</w:t>
      </w:r>
      <w:r w:rsidRPr="00FA6C55">
        <w:rPr>
          <w:rFonts w:ascii="Cambria" w:hAnsi="Cambria"/>
          <w:noProof/>
        </w:rPr>
        <w:t>. Available: https://developer.mozilla.org/en-US/docs/DOM/window.navigator.appName</w:t>
      </w:r>
      <w:bookmarkEnd w:id="22"/>
    </w:p>
    <w:p w14:paraId="579C7369" w14:textId="73FB2971" w:rsidR="00FA6C55" w:rsidRPr="00FA6C55" w:rsidRDefault="00FA6C55" w:rsidP="00FA6C55">
      <w:pPr>
        <w:ind w:left="720" w:hanging="720"/>
        <w:rPr>
          <w:rFonts w:ascii="Cambria" w:hAnsi="Cambria"/>
          <w:noProof/>
        </w:rPr>
      </w:pPr>
      <w:bookmarkStart w:id="23" w:name="_ENREF_23"/>
      <w:r w:rsidRPr="00FA6C55">
        <w:rPr>
          <w:rFonts w:ascii="Cambria" w:hAnsi="Cambria"/>
          <w:noProof/>
        </w:rPr>
        <w:t>[23]</w:t>
      </w:r>
      <w:r w:rsidRPr="00FA6C55">
        <w:rPr>
          <w:rFonts w:ascii="Cambria" w:hAnsi="Cambria"/>
          <w:noProof/>
        </w:rPr>
        <w:tab/>
        <w:t xml:space="preserve">Apache. (2011). </w:t>
      </w:r>
      <w:r w:rsidRPr="00FA6C55">
        <w:rPr>
          <w:rFonts w:ascii="Cambria" w:hAnsi="Cambria"/>
          <w:i/>
          <w:noProof/>
        </w:rPr>
        <w:t>Forward and Reverse Proxies</w:t>
      </w:r>
      <w:r w:rsidRPr="00FA6C55">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fldChar w:fldCharType="separate"/>
      </w:r>
      <w:r w:rsidRPr="00FA6C55">
        <w:rPr>
          <w:rStyle w:val="Hyperlink"/>
          <w:noProof/>
        </w:rPr>
        <w:t>http://httpd.apache.org/docs/2.0/mod/mod_proxy.html - forwardreverse</w:t>
      </w:r>
      <w:r>
        <w:rPr>
          <w:rFonts w:ascii="Cambria" w:hAnsi="Cambria"/>
          <w:noProof/>
        </w:rPr>
        <w:fldChar w:fldCharType="end"/>
      </w:r>
    </w:p>
    <w:p w14:paraId="55D8A239" w14:textId="011D2EE3" w:rsidR="00FA6C55" w:rsidRDefault="00FA6C55" w:rsidP="00FA6C55">
      <w:pPr>
        <w:rPr>
          <w:rFonts w:ascii="Cambria" w:hAnsi="Cambria"/>
          <w:noProof/>
        </w:rPr>
      </w:pPr>
    </w:p>
    <w:p w14:paraId="6EFDAE6B" w14:textId="74B16E12"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item&gt;75&lt;/item&gt;&lt;item&gt;76&lt;/item&gt;&lt;/record-ids&gt;&lt;/item&gt;&lt;/Libraries&gt;"/>
  </w:docVars>
  <w:rsids>
    <w:rsidRoot w:val="00994360"/>
    <w:rsid w:val="000012EC"/>
    <w:rsid w:val="00004A46"/>
    <w:rsid w:val="000166D9"/>
    <w:rsid w:val="000243BA"/>
    <w:rsid w:val="0003044D"/>
    <w:rsid w:val="0003175C"/>
    <w:rsid w:val="00032E21"/>
    <w:rsid w:val="00032ED5"/>
    <w:rsid w:val="00036D9C"/>
    <w:rsid w:val="00036FC4"/>
    <w:rsid w:val="000403B1"/>
    <w:rsid w:val="000416F8"/>
    <w:rsid w:val="0005787F"/>
    <w:rsid w:val="0007363C"/>
    <w:rsid w:val="00080685"/>
    <w:rsid w:val="00082BBB"/>
    <w:rsid w:val="00082D9B"/>
    <w:rsid w:val="00087108"/>
    <w:rsid w:val="0009114E"/>
    <w:rsid w:val="0009698F"/>
    <w:rsid w:val="0009764C"/>
    <w:rsid w:val="000A227A"/>
    <w:rsid w:val="000A4F0D"/>
    <w:rsid w:val="000A5DCA"/>
    <w:rsid w:val="000B0854"/>
    <w:rsid w:val="000B4DE8"/>
    <w:rsid w:val="000C194B"/>
    <w:rsid w:val="000C719E"/>
    <w:rsid w:val="000D05AD"/>
    <w:rsid w:val="000D0B7A"/>
    <w:rsid w:val="000D25DB"/>
    <w:rsid w:val="000D30AB"/>
    <w:rsid w:val="000D7072"/>
    <w:rsid w:val="000D7570"/>
    <w:rsid w:val="000D7D63"/>
    <w:rsid w:val="000E02EF"/>
    <w:rsid w:val="000E4659"/>
    <w:rsid w:val="000E60ED"/>
    <w:rsid w:val="000F0BDB"/>
    <w:rsid w:val="000F3256"/>
    <w:rsid w:val="00101AFA"/>
    <w:rsid w:val="0011475C"/>
    <w:rsid w:val="00116B79"/>
    <w:rsid w:val="001220F9"/>
    <w:rsid w:val="00123981"/>
    <w:rsid w:val="001261FE"/>
    <w:rsid w:val="00127A8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5243"/>
    <w:rsid w:val="00170429"/>
    <w:rsid w:val="001725E1"/>
    <w:rsid w:val="001862AB"/>
    <w:rsid w:val="00186EA0"/>
    <w:rsid w:val="0018702F"/>
    <w:rsid w:val="00191965"/>
    <w:rsid w:val="00194D28"/>
    <w:rsid w:val="001A2165"/>
    <w:rsid w:val="001A5371"/>
    <w:rsid w:val="001B4C27"/>
    <w:rsid w:val="001B5210"/>
    <w:rsid w:val="001B6F8D"/>
    <w:rsid w:val="001C0435"/>
    <w:rsid w:val="001C0F88"/>
    <w:rsid w:val="001C5400"/>
    <w:rsid w:val="001C780F"/>
    <w:rsid w:val="001D046E"/>
    <w:rsid w:val="001D485B"/>
    <w:rsid w:val="001E3864"/>
    <w:rsid w:val="001E5545"/>
    <w:rsid w:val="001E6F3A"/>
    <w:rsid w:val="001F1845"/>
    <w:rsid w:val="001F5196"/>
    <w:rsid w:val="001F5BBD"/>
    <w:rsid w:val="001F7CEC"/>
    <w:rsid w:val="00213405"/>
    <w:rsid w:val="002142FE"/>
    <w:rsid w:val="002170D5"/>
    <w:rsid w:val="00220332"/>
    <w:rsid w:val="00221AED"/>
    <w:rsid w:val="00225FA4"/>
    <w:rsid w:val="00226D52"/>
    <w:rsid w:val="00231284"/>
    <w:rsid w:val="002325AD"/>
    <w:rsid w:val="00232CDC"/>
    <w:rsid w:val="0023518F"/>
    <w:rsid w:val="00235C68"/>
    <w:rsid w:val="00253B11"/>
    <w:rsid w:val="00261958"/>
    <w:rsid w:val="00275409"/>
    <w:rsid w:val="0028105B"/>
    <w:rsid w:val="00285AD3"/>
    <w:rsid w:val="002920BF"/>
    <w:rsid w:val="0029324E"/>
    <w:rsid w:val="0029367F"/>
    <w:rsid w:val="002A1768"/>
    <w:rsid w:val="002A6F6D"/>
    <w:rsid w:val="002B2676"/>
    <w:rsid w:val="002B4CD7"/>
    <w:rsid w:val="002C0033"/>
    <w:rsid w:val="002C22CF"/>
    <w:rsid w:val="002C3FD0"/>
    <w:rsid w:val="002C4B54"/>
    <w:rsid w:val="002D253B"/>
    <w:rsid w:val="002E33E9"/>
    <w:rsid w:val="002E4219"/>
    <w:rsid w:val="002E5292"/>
    <w:rsid w:val="002E53EB"/>
    <w:rsid w:val="002E60D3"/>
    <w:rsid w:val="002E6AB4"/>
    <w:rsid w:val="002F23B9"/>
    <w:rsid w:val="002F27E6"/>
    <w:rsid w:val="002F3F24"/>
    <w:rsid w:val="003005A8"/>
    <w:rsid w:val="003018E2"/>
    <w:rsid w:val="003064BA"/>
    <w:rsid w:val="00306567"/>
    <w:rsid w:val="00312145"/>
    <w:rsid w:val="003160D2"/>
    <w:rsid w:val="00317DDC"/>
    <w:rsid w:val="00320C7C"/>
    <w:rsid w:val="00327356"/>
    <w:rsid w:val="00332063"/>
    <w:rsid w:val="00334D93"/>
    <w:rsid w:val="00336AA9"/>
    <w:rsid w:val="003407F3"/>
    <w:rsid w:val="00355A8F"/>
    <w:rsid w:val="00356302"/>
    <w:rsid w:val="00367488"/>
    <w:rsid w:val="00392CA0"/>
    <w:rsid w:val="00392DBB"/>
    <w:rsid w:val="0039730C"/>
    <w:rsid w:val="003A4C10"/>
    <w:rsid w:val="003A525F"/>
    <w:rsid w:val="003B686E"/>
    <w:rsid w:val="003D2A04"/>
    <w:rsid w:val="003E1037"/>
    <w:rsid w:val="003E176A"/>
    <w:rsid w:val="003F0200"/>
    <w:rsid w:val="003F3521"/>
    <w:rsid w:val="003F3641"/>
    <w:rsid w:val="003F4CB6"/>
    <w:rsid w:val="00402522"/>
    <w:rsid w:val="00402890"/>
    <w:rsid w:val="00406AC5"/>
    <w:rsid w:val="00411DCC"/>
    <w:rsid w:val="00417DCA"/>
    <w:rsid w:val="00426393"/>
    <w:rsid w:val="00426B6D"/>
    <w:rsid w:val="00430D0C"/>
    <w:rsid w:val="00430F1D"/>
    <w:rsid w:val="00434C98"/>
    <w:rsid w:val="00437B9A"/>
    <w:rsid w:val="004506A6"/>
    <w:rsid w:val="00450B26"/>
    <w:rsid w:val="00451B90"/>
    <w:rsid w:val="004560D2"/>
    <w:rsid w:val="00464ADC"/>
    <w:rsid w:val="00465C17"/>
    <w:rsid w:val="00466748"/>
    <w:rsid w:val="004704AC"/>
    <w:rsid w:val="00485FB8"/>
    <w:rsid w:val="00487301"/>
    <w:rsid w:val="00487A84"/>
    <w:rsid w:val="00492A64"/>
    <w:rsid w:val="004931D4"/>
    <w:rsid w:val="00495634"/>
    <w:rsid w:val="00496580"/>
    <w:rsid w:val="004A08C2"/>
    <w:rsid w:val="004B2F91"/>
    <w:rsid w:val="004D6AA2"/>
    <w:rsid w:val="004E324F"/>
    <w:rsid w:val="004E55C8"/>
    <w:rsid w:val="004F35C2"/>
    <w:rsid w:val="004F4005"/>
    <w:rsid w:val="00501654"/>
    <w:rsid w:val="00502177"/>
    <w:rsid w:val="0050459E"/>
    <w:rsid w:val="00505945"/>
    <w:rsid w:val="005078D6"/>
    <w:rsid w:val="005078E9"/>
    <w:rsid w:val="0051387C"/>
    <w:rsid w:val="00516267"/>
    <w:rsid w:val="00526210"/>
    <w:rsid w:val="005316C9"/>
    <w:rsid w:val="0054135A"/>
    <w:rsid w:val="005450B8"/>
    <w:rsid w:val="00550993"/>
    <w:rsid w:val="005513A5"/>
    <w:rsid w:val="00551AE3"/>
    <w:rsid w:val="005610AB"/>
    <w:rsid w:val="005615D0"/>
    <w:rsid w:val="0056173A"/>
    <w:rsid w:val="005641E9"/>
    <w:rsid w:val="00573D34"/>
    <w:rsid w:val="00575DCC"/>
    <w:rsid w:val="00580564"/>
    <w:rsid w:val="00581204"/>
    <w:rsid w:val="00581D91"/>
    <w:rsid w:val="00581E76"/>
    <w:rsid w:val="00582493"/>
    <w:rsid w:val="0058688F"/>
    <w:rsid w:val="00586F33"/>
    <w:rsid w:val="005870FB"/>
    <w:rsid w:val="00595EFA"/>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10F77"/>
    <w:rsid w:val="00622050"/>
    <w:rsid w:val="0063054B"/>
    <w:rsid w:val="00630E59"/>
    <w:rsid w:val="00631498"/>
    <w:rsid w:val="00631F8D"/>
    <w:rsid w:val="0063501D"/>
    <w:rsid w:val="00640F09"/>
    <w:rsid w:val="00642834"/>
    <w:rsid w:val="00645AC4"/>
    <w:rsid w:val="00646BDB"/>
    <w:rsid w:val="00650571"/>
    <w:rsid w:val="006512AC"/>
    <w:rsid w:val="00662C9A"/>
    <w:rsid w:val="006647B8"/>
    <w:rsid w:val="006648D6"/>
    <w:rsid w:val="00670EA8"/>
    <w:rsid w:val="0068494F"/>
    <w:rsid w:val="00684AD7"/>
    <w:rsid w:val="00695AAE"/>
    <w:rsid w:val="00697852"/>
    <w:rsid w:val="006A4E8B"/>
    <w:rsid w:val="006B19FA"/>
    <w:rsid w:val="006B47DD"/>
    <w:rsid w:val="006B5699"/>
    <w:rsid w:val="006C1966"/>
    <w:rsid w:val="006C2341"/>
    <w:rsid w:val="006C387A"/>
    <w:rsid w:val="006C59A4"/>
    <w:rsid w:val="006C6808"/>
    <w:rsid w:val="006C6B44"/>
    <w:rsid w:val="006D0323"/>
    <w:rsid w:val="006D404E"/>
    <w:rsid w:val="006D530E"/>
    <w:rsid w:val="006D5540"/>
    <w:rsid w:val="006D7C1B"/>
    <w:rsid w:val="006E6609"/>
    <w:rsid w:val="006F2747"/>
    <w:rsid w:val="006F545E"/>
    <w:rsid w:val="006F60C9"/>
    <w:rsid w:val="00701BA0"/>
    <w:rsid w:val="00702F59"/>
    <w:rsid w:val="007116C5"/>
    <w:rsid w:val="007121CF"/>
    <w:rsid w:val="007219C7"/>
    <w:rsid w:val="00737570"/>
    <w:rsid w:val="007379A1"/>
    <w:rsid w:val="0074396A"/>
    <w:rsid w:val="0074408B"/>
    <w:rsid w:val="0075341A"/>
    <w:rsid w:val="00756B70"/>
    <w:rsid w:val="00764FBE"/>
    <w:rsid w:val="00774893"/>
    <w:rsid w:val="007815BE"/>
    <w:rsid w:val="00781CC9"/>
    <w:rsid w:val="00784750"/>
    <w:rsid w:val="00784E8E"/>
    <w:rsid w:val="0079250A"/>
    <w:rsid w:val="0079577B"/>
    <w:rsid w:val="007A1332"/>
    <w:rsid w:val="007A3359"/>
    <w:rsid w:val="007C0A98"/>
    <w:rsid w:val="007C1382"/>
    <w:rsid w:val="007D0727"/>
    <w:rsid w:val="007D1B20"/>
    <w:rsid w:val="007E1819"/>
    <w:rsid w:val="007E3D1B"/>
    <w:rsid w:val="007E4F3D"/>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4EB3"/>
    <w:rsid w:val="00841367"/>
    <w:rsid w:val="00844827"/>
    <w:rsid w:val="008474C0"/>
    <w:rsid w:val="00851A6A"/>
    <w:rsid w:val="0085273D"/>
    <w:rsid w:val="00852C9D"/>
    <w:rsid w:val="008531D9"/>
    <w:rsid w:val="00866F0E"/>
    <w:rsid w:val="00870529"/>
    <w:rsid w:val="0087227F"/>
    <w:rsid w:val="00872DF9"/>
    <w:rsid w:val="0087383D"/>
    <w:rsid w:val="00882489"/>
    <w:rsid w:val="00891CB6"/>
    <w:rsid w:val="008A2FAC"/>
    <w:rsid w:val="008A5F50"/>
    <w:rsid w:val="008A6859"/>
    <w:rsid w:val="008B418E"/>
    <w:rsid w:val="008B480A"/>
    <w:rsid w:val="008C0451"/>
    <w:rsid w:val="008C2487"/>
    <w:rsid w:val="008C3384"/>
    <w:rsid w:val="008C3BF4"/>
    <w:rsid w:val="008D6602"/>
    <w:rsid w:val="008D7FB5"/>
    <w:rsid w:val="008E4466"/>
    <w:rsid w:val="008F32BE"/>
    <w:rsid w:val="008F40DF"/>
    <w:rsid w:val="00900A67"/>
    <w:rsid w:val="00906645"/>
    <w:rsid w:val="00906E4C"/>
    <w:rsid w:val="00910CB6"/>
    <w:rsid w:val="00911461"/>
    <w:rsid w:val="00912860"/>
    <w:rsid w:val="00921D4C"/>
    <w:rsid w:val="00923140"/>
    <w:rsid w:val="0092796E"/>
    <w:rsid w:val="00927E0A"/>
    <w:rsid w:val="00930446"/>
    <w:rsid w:val="0093380F"/>
    <w:rsid w:val="00943092"/>
    <w:rsid w:val="00947D3B"/>
    <w:rsid w:val="00952B73"/>
    <w:rsid w:val="009536CE"/>
    <w:rsid w:val="00955165"/>
    <w:rsid w:val="009646D7"/>
    <w:rsid w:val="009676B4"/>
    <w:rsid w:val="00970470"/>
    <w:rsid w:val="0097066B"/>
    <w:rsid w:val="00980FAA"/>
    <w:rsid w:val="009824EE"/>
    <w:rsid w:val="009904A6"/>
    <w:rsid w:val="00994039"/>
    <w:rsid w:val="00994360"/>
    <w:rsid w:val="0099679B"/>
    <w:rsid w:val="00997E9E"/>
    <w:rsid w:val="00997F47"/>
    <w:rsid w:val="009A6F1C"/>
    <w:rsid w:val="009B010E"/>
    <w:rsid w:val="009B1411"/>
    <w:rsid w:val="009C5109"/>
    <w:rsid w:val="009C7C02"/>
    <w:rsid w:val="009D1E8E"/>
    <w:rsid w:val="009D2B81"/>
    <w:rsid w:val="009D35F6"/>
    <w:rsid w:val="009D443B"/>
    <w:rsid w:val="009D4472"/>
    <w:rsid w:val="009D674D"/>
    <w:rsid w:val="009D720D"/>
    <w:rsid w:val="009E0EC8"/>
    <w:rsid w:val="009E5D9B"/>
    <w:rsid w:val="009F125F"/>
    <w:rsid w:val="009F1FC7"/>
    <w:rsid w:val="00A00E43"/>
    <w:rsid w:val="00A020F2"/>
    <w:rsid w:val="00A07B47"/>
    <w:rsid w:val="00A12AD0"/>
    <w:rsid w:val="00A139A8"/>
    <w:rsid w:val="00A17C2F"/>
    <w:rsid w:val="00A2076C"/>
    <w:rsid w:val="00A21B75"/>
    <w:rsid w:val="00A22D90"/>
    <w:rsid w:val="00A23650"/>
    <w:rsid w:val="00A275B0"/>
    <w:rsid w:val="00A3085B"/>
    <w:rsid w:val="00A34837"/>
    <w:rsid w:val="00A37DEB"/>
    <w:rsid w:val="00A438B3"/>
    <w:rsid w:val="00A43DDE"/>
    <w:rsid w:val="00A473E1"/>
    <w:rsid w:val="00A47958"/>
    <w:rsid w:val="00A52935"/>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7A27"/>
    <w:rsid w:val="00AE2004"/>
    <w:rsid w:val="00AE47D0"/>
    <w:rsid w:val="00AE6A84"/>
    <w:rsid w:val="00AF1001"/>
    <w:rsid w:val="00AF1DE2"/>
    <w:rsid w:val="00B03C04"/>
    <w:rsid w:val="00B060A7"/>
    <w:rsid w:val="00B16499"/>
    <w:rsid w:val="00B210A5"/>
    <w:rsid w:val="00B242D0"/>
    <w:rsid w:val="00B25B13"/>
    <w:rsid w:val="00B27AFC"/>
    <w:rsid w:val="00B31AC9"/>
    <w:rsid w:val="00B31FAE"/>
    <w:rsid w:val="00B3321F"/>
    <w:rsid w:val="00B37BFA"/>
    <w:rsid w:val="00B40DC5"/>
    <w:rsid w:val="00B40FEF"/>
    <w:rsid w:val="00B43996"/>
    <w:rsid w:val="00B45D5B"/>
    <w:rsid w:val="00B53F6D"/>
    <w:rsid w:val="00B72F6B"/>
    <w:rsid w:val="00B760CA"/>
    <w:rsid w:val="00B80663"/>
    <w:rsid w:val="00B815E8"/>
    <w:rsid w:val="00B873C5"/>
    <w:rsid w:val="00B967E9"/>
    <w:rsid w:val="00BA0F94"/>
    <w:rsid w:val="00BA302E"/>
    <w:rsid w:val="00BA3E31"/>
    <w:rsid w:val="00BA7A99"/>
    <w:rsid w:val="00BB174D"/>
    <w:rsid w:val="00BB5B01"/>
    <w:rsid w:val="00BB61AF"/>
    <w:rsid w:val="00BC2B8A"/>
    <w:rsid w:val="00BC34CD"/>
    <w:rsid w:val="00BC385F"/>
    <w:rsid w:val="00BC626A"/>
    <w:rsid w:val="00BE4ADB"/>
    <w:rsid w:val="00BE5D9E"/>
    <w:rsid w:val="00BE7451"/>
    <w:rsid w:val="00C00150"/>
    <w:rsid w:val="00C008FB"/>
    <w:rsid w:val="00C0317A"/>
    <w:rsid w:val="00C071AD"/>
    <w:rsid w:val="00C07704"/>
    <w:rsid w:val="00C12F02"/>
    <w:rsid w:val="00C159E2"/>
    <w:rsid w:val="00C16A15"/>
    <w:rsid w:val="00C17413"/>
    <w:rsid w:val="00C26AF2"/>
    <w:rsid w:val="00C3069D"/>
    <w:rsid w:val="00C37CED"/>
    <w:rsid w:val="00C44C78"/>
    <w:rsid w:val="00C55FD1"/>
    <w:rsid w:val="00C60ED9"/>
    <w:rsid w:val="00C63D50"/>
    <w:rsid w:val="00C64D43"/>
    <w:rsid w:val="00C6542A"/>
    <w:rsid w:val="00C667F4"/>
    <w:rsid w:val="00C82FE5"/>
    <w:rsid w:val="00C84FCD"/>
    <w:rsid w:val="00C93146"/>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E41D0"/>
    <w:rsid w:val="00CF2521"/>
    <w:rsid w:val="00CF4555"/>
    <w:rsid w:val="00CF6042"/>
    <w:rsid w:val="00CF731B"/>
    <w:rsid w:val="00D06231"/>
    <w:rsid w:val="00D06DE8"/>
    <w:rsid w:val="00D1162A"/>
    <w:rsid w:val="00D11ECF"/>
    <w:rsid w:val="00D176A1"/>
    <w:rsid w:val="00D222F9"/>
    <w:rsid w:val="00D31EBB"/>
    <w:rsid w:val="00D43D9A"/>
    <w:rsid w:val="00D566D0"/>
    <w:rsid w:val="00D60E0E"/>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0029"/>
    <w:rsid w:val="00DD4919"/>
    <w:rsid w:val="00DD7925"/>
    <w:rsid w:val="00DE4842"/>
    <w:rsid w:val="00DE7CE8"/>
    <w:rsid w:val="00DF5364"/>
    <w:rsid w:val="00E0640E"/>
    <w:rsid w:val="00E12439"/>
    <w:rsid w:val="00E12B89"/>
    <w:rsid w:val="00E22DC2"/>
    <w:rsid w:val="00E354E7"/>
    <w:rsid w:val="00E4046D"/>
    <w:rsid w:val="00E4237E"/>
    <w:rsid w:val="00E460AB"/>
    <w:rsid w:val="00E501B5"/>
    <w:rsid w:val="00E541E3"/>
    <w:rsid w:val="00E667D2"/>
    <w:rsid w:val="00E72259"/>
    <w:rsid w:val="00E77033"/>
    <w:rsid w:val="00E81FE1"/>
    <w:rsid w:val="00E843D9"/>
    <w:rsid w:val="00E87B12"/>
    <w:rsid w:val="00E91A7C"/>
    <w:rsid w:val="00EA0FB2"/>
    <w:rsid w:val="00EA118E"/>
    <w:rsid w:val="00EA453D"/>
    <w:rsid w:val="00EA5758"/>
    <w:rsid w:val="00EB61AB"/>
    <w:rsid w:val="00EC2D9E"/>
    <w:rsid w:val="00ED69CB"/>
    <w:rsid w:val="00EE105A"/>
    <w:rsid w:val="00EF438F"/>
    <w:rsid w:val="00EF5961"/>
    <w:rsid w:val="00EF5F2D"/>
    <w:rsid w:val="00EF65D8"/>
    <w:rsid w:val="00EF793A"/>
    <w:rsid w:val="00F0133F"/>
    <w:rsid w:val="00F07460"/>
    <w:rsid w:val="00F26675"/>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95B37"/>
    <w:rsid w:val="00FA3B0C"/>
    <w:rsid w:val="00FA48D1"/>
    <w:rsid w:val="00FA6C55"/>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52669-4321-894A-8C3A-8450340E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9390</Words>
  <Characters>53528</Characters>
  <Application>Microsoft Macintosh Word</Application>
  <DocSecurity>0</DocSecurity>
  <Lines>446</Lines>
  <Paragraphs>125</Paragraphs>
  <ScaleCrop>false</ScaleCrop>
  <Company/>
  <LinksUpToDate>false</LinksUpToDate>
  <CharactersWithSpaces>62793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585</cp:revision>
  <dcterms:created xsi:type="dcterms:W3CDTF">2013-03-29T15:04:00Z</dcterms:created>
  <dcterms:modified xsi:type="dcterms:W3CDTF">2013-04-24T13:23:00Z</dcterms:modified>
</cp:coreProperties>
</file>