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rPr/>
      </w:pPr>
      <w:r>
        <w:rPr/>
        <w:t xml:space="preserve">1. </w:t>
      </w:r>
    </w:p>
    <w:p>
      <w:pPr>
        <w:pStyle w:val="BodyText"/>
        <w:bidi w:val="0"/>
        <w:rPr/>
      </w:pPr>
      <w:r>
        <w:rPr/>
        <w:t>1.1. Vai trò 5 thành phần HTTT trong phân hệ báo cáo</w:t>
      </w:r>
    </w:p>
    <w:tbl>
      <w:tblPr>
        <w:tblStyle w:val="TableGrid"/>
        <w:tblW w:w="9866" w:type="dxa"/>
        <w:jc w:val="left"/>
        <w:tblInd w:w="101" w:type="dxa"/>
        <w:tblLayout w:type="fixed"/>
        <w:tblCellMar>
          <w:top w:w="0" w:type="dxa"/>
          <w:left w:w="108" w:type="dxa"/>
          <w:bottom w:w="0" w:type="dxa"/>
          <w:right w:w="108" w:type="dxa"/>
        </w:tblCellMar>
      </w:tblPr>
      <w:tblGrid>
        <w:gridCol w:w="1696"/>
        <w:gridCol w:w="4000"/>
        <w:gridCol w:w="4170"/>
      </w:tblGrid>
      <w:tr>
        <w:trPr/>
        <w:tc>
          <w:tcPr>
            <w:tcW w:w="1696" w:type="dxa"/>
            <w:tcBorders>
              <w:top w:val="single" w:sz="6" w:space="0" w:color="999999"/>
              <w:left w:val="single" w:sz="6" w:space="0" w:color="999999"/>
              <w:bottom w:val="single" w:sz="6" w:space="0" w:color="999999"/>
              <w:right w:val="single" w:sz="6" w:space="0" w:color="999999"/>
            </w:tcBorders>
            <w:shd w:fill="FFFFFF" w:val="clear"/>
          </w:tcPr>
          <w:p>
            <w:pPr>
              <w:pStyle w:val="BodyText"/>
              <w:bidi w:val="0"/>
              <w:spacing w:before="0" w:after="140"/>
              <w:rPr>
                <w:kern w:val="0"/>
              </w:rPr>
            </w:pPr>
            <w:r>
              <w:rPr/>
              <w:t>Thành phần</w:t>
            </w:r>
          </w:p>
        </w:tc>
        <w:tc>
          <w:tcPr>
            <w:tcW w:w="4000" w:type="dxa"/>
            <w:tcBorders>
              <w:top w:val="single" w:sz="6" w:space="0" w:color="999999"/>
              <w:left w:val="single" w:sz="6" w:space="0" w:color="999999"/>
              <w:bottom w:val="single" w:sz="6" w:space="0" w:color="999999"/>
              <w:right w:val="single" w:sz="6" w:space="0" w:color="999999"/>
            </w:tcBorders>
            <w:shd w:fill="FFFFFF" w:val="clear"/>
          </w:tcPr>
          <w:p>
            <w:pPr>
              <w:pStyle w:val="BodyText"/>
              <w:bidi w:val="0"/>
              <w:spacing w:before="0" w:after="140"/>
              <w:rPr>
                <w:kern w:val="0"/>
              </w:rPr>
            </w:pPr>
            <w:r>
              <w:rPr/>
              <w:t>Vai trò</w:t>
            </w:r>
          </w:p>
        </w:tc>
        <w:tc>
          <w:tcPr>
            <w:tcW w:w="4170" w:type="dxa"/>
            <w:tcBorders>
              <w:top w:val="single" w:sz="6" w:space="0" w:color="999999"/>
              <w:left w:val="single" w:sz="6" w:space="0" w:color="999999"/>
              <w:bottom w:val="single" w:sz="6" w:space="0" w:color="999999"/>
              <w:right w:val="single" w:sz="6" w:space="0" w:color="999999"/>
            </w:tcBorders>
            <w:shd w:fill="FFFFFF" w:val="clear"/>
          </w:tcPr>
          <w:p>
            <w:pPr>
              <w:pStyle w:val="BodyText"/>
              <w:bidi w:val="0"/>
              <w:spacing w:before="0" w:after="140"/>
              <w:rPr>
                <w:kern w:val="0"/>
              </w:rPr>
            </w:pPr>
            <w:r>
              <w:rPr/>
              <w:t>Ví dụ</w:t>
            </w:r>
          </w:p>
        </w:tc>
      </w:tr>
      <w:tr>
        <w:trPr/>
        <w:tc>
          <w:tcPr>
            <w:tcW w:w="1696"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kern w:val="0"/>
              </w:rPr>
            </w:pPr>
            <w:r>
              <w:rPr/>
              <w:t>Phần cứng</w:t>
            </w:r>
          </w:p>
        </w:tc>
        <w:tc>
          <w:tcPr>
            <w:tcW w:w="40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kern w:val="0"/>
              </w:rPr>
            </w:pPr>
            <w:r>
              <w:rPr/>
              <w:t>Lưu trữ và hiển thị dữ liệu.</w:t>
            </w:r>
          </w:p>
        </w:tc>
        <w:tc>
          <w:tcPr>
            <w:tcW w:w="417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kern w:val="0"/>
              </w:rPr>
            </w:pPr>
            <w:r>
              <w:rPr/>
              <w:t>Máy chủ, màn hình điều hành.</w:t>
            </w:r>
          </w:p>
        </w:tc>
      </w:tr>
      <w:tr>
        <w:trPr/>
        <w:tc>
          <w:tcPr>
            <w:tcW w:w="1696"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kern w:val="0"/>
              </w:rPr>
            </w:pPr>
            <w:r>
              <w:rPr/>
              <w:t>Phần mềm</w:t>
            </w:r>
          </w:p>
        </w:tc>
        <w:tc>
          <w:tcPr>
            <w:tcW w:w="40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kern w:val="0"/>
              </w:rPr>
            </w:pPr>
            <w:r>
              <w:rPr/>
              <w:t>Thu thập, tính toán, hiển thị (chỗ đang lỗi).</w:t>
            </w:r>
          </w:p>
        </w:tc>
        <w:tc>
          <w:tcPr>
            <w:tcW w:w="417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kern w:val="0"/>
              </w:rPr>
            </w:pPr>
            <w:r>
              <w:rPr/>
              <w:t>Hàm in thô → hàm tổng hợp mới.</w:t>
            </w:r>
          </w:p>
        </w:tc>
      </w:tr>
      <w:tr>
        <w:trPr/>
        <w:tc>
          <w:tcPr>
            <w:tcW w:w="1696"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kern w:val="0"/>
              </w:rPr>
            </w:pPr>
            <w:r>
              <w:rPr/>
              <w:t>Dữ liệu</w:t>
            </w:r>
          </w:p>
        </w:tc>
        <w:tc>
          <w:tcPr>
            <w:tcW w:w="40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kern w:val="0"/>
              </w:rPr>
            </w:pPr>
            <w:r>
              <w:rPr/>
              <w:t>Nguyên liệu: fee và status từng đơn.</w:t>
            </w:r>
          </w:p>
        </w:tc>
        <w:tc>
          <w:tcPr>
            <w:tcW w:w="417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kern w:val="0"/>
              </w:rPr>
            </w:pPr>
            <w:r>
              <w:rPr/>
              <w:t>order_data (5 đơn mẫu).</w:t>
            </w:r>
          </w:p>
        </w:tc>
      </w:tr>
      <w:tr>
        <w:trPr/>
        <w:tc>
          <w:tcPr>
            <w:tcW w:w="1696"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kern w:val="0"/>
              </w:rPr>
            </w:pPr>
            <w:r>
              <w:rPr/>
              <w:t>Quy trình</w:t>
            </w:r>
          </w:p>
        </w:tc>
        <w:tc>
          <w:tcPr>
            <w:tcW w:w="40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kern w:val="0"/>
              </w:rPr>
            </w:pPr>
            <w:r>
              <w:rPr/>
              <w:t>Thu thập → lọc đơn rác → tổng hợp → hiển thị.</w:t>
            </w:r>
          </w:p>
        </w:tc>
        <w:tc>
          <w:tcPr>
            <w:tcW w:w="417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kern w:val="0"/>
              </w:rPr>
            </w:pPr>
            <w:r>
              <w:rPr/>
              <w:t>Chỉ giữ đơn DELIVERED rồi mới tính.</w:t>
            </w:r>
          </w:p>
        </w:tc>
      </w:tr>
      <w:tr>
        <w:trPr/>
        <w:tc>
          <w:tcPr>
            <w:tcW w:w="1696"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kern w:val="0"/>
              </w:rPr>
            </w:pPr>
            <w:r>
              <w:rPr/>
              <w:t>Con người</w:t>
            </w:r>
          </w:p>
        </w:tc>
        <w:tc>
          <w:tcPr>
            <w:tcW w:w="40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kern w:val="0"/>
              </w:rPr>
            </w:pPr>
            <w:r>
              <w:rPr/>
              <w:t>Đọc báo cáo, ra quyết định, viết code.</w:t>
            </w:r>
          </w:p>
        </w:tc>
        <w:tc>
          <w:tcPr>
            <w:tcW w:w="417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kern w:val="0"/>
              </w:rPr>
            </w:pPr>
            <w:r>
              <w:rPr/>
              <w:t>Giám đốc Vùng, dev.</w:t>
            </w:r>
          </w:p>
        </w:tc>
      </w:tr>
    </w:tbl>
    <w:p>
      <w:pPr>
        <w:pStyle w:val="BodyText"/>
        <w:bidi w:val="0"/>
        <w:rPr/>
      </w:pPr>
      <w:r>
        <w:rPr/>
        <w:t>Chỉ cần code làm sai một bước là Giám đốc nhận báo cáo sai, dù máy chủ và dữ liệu gốc vẫn bình thường.</w:t>
      </w:r>
    </w:p>
    <w:p>
      <w:pPr>
        <w:pStyle w:val="BodyText"/>
        <w:bidi w:val="0"/>
        <w:rPr/>
      </w:pPr>
      <w:r>
        <w:rPr/>
        <w:t>1.2. Vì sao màn hình hiện tại chỉ là dữ liệu thô</w:t>
      </w:r>
    </w:p>
    <w:p>
      <w:pPr>
        <w:pStyle w:val="BodyText"/>
        <w:bidi w:val="0"/>
        <w:rPr/>
      </w:pPr>
      <w:r>
        <w:rPr/>
        <w:t>Dữ liệu là con số rời rạc chưa xử lý, còn thông tin là dữ liệu đã tổng hợp để ra quyết định được. Màn hình hiện tại chưa phải thông tin vì: code in thẳng từng dòng mà không cộng tổng, đếm hay tính trung bình;  lẫn đơn rác CANCELLED 0đ và RETURNED -5.000đ nên cộng dồn sẽ sai.</w:t>
      </w:r>
    </w:p>
    <w:p>
      <w:pPr>
        <w:pStyle w:val="BodyText"/>
        <w:bidi w:val="0"/>
        <w:rPr/>
      </w:pPr>
      <w:r>
        <w:rPr/>
        <w:t>2.</w:t>
      </w:r>
    </w:p>
    <w:p>
      <w:pPr>
        <w:pStyle w:val="BodyText"/>
        <w:bidi w:val="0"/>
        <w:rPr/>
      </w:pPr>
      <w:r>
        <w:rPr/>
        <w:t>2.1. Input – Output</w:t>
      </w:r>
    </w:p>
    <w:p>
      <w:pPr>
        <w:pStyle w:val="Normal"/>
        <w:bidi w:val="0"/>
        <w:rPr/>
      </w:pPr>
      <w:r>
        <w:rPr>
          <w:rFonts w:cs="Times New Roman"/>
        </w:rPr>
        <w:t xml:space="preserve">Input: </w:t>
      </w:r>
      <w:r>
        <w:rPr>
          <w:rFonts w:cs="Times New Roman"/>
        </w:rPr>
        <w:t xml:space="preserve">danh sách đơn, mỗi đơn gồm order_id, fee, status </w:t>
      </w:r>
    </w:p>
    <w:p>
      <w:pPr>
        <w:pStyle w:val="BodyText"/>
        <w:bidi w:val="0"/>
        <w:rPr/>
      </w:pPr>
      <w:r>
        <w:rPr/>
        <w:t xml:space="preserve">Output: </w:t>
      </w:r>
      <w:r>
        <w:rPr/>
        <w:t>tổng doanh thu 60.000đ, số đơn thành công 3 đơn, trung bình 20.000đ/đơn.</w:t>
      </w:r>
    </w:p>
    <w:p>
      <w:pPr>
        <w:pStyle w:val="BodyText"/>
        <w:bidi w:val="0"/>
        <w:rPr/>
      </w:pPr>
      <w:r>
        <w:rPr/>
        <w:t>2.2. Quy tắc lọc đơn bom/đơn hoàn</w:t>
      </w:r>
    </w:p>
    <w:p>
      <w:pPr>
        <w:pStyle w:val="BodyText"/>
        <w:bidi w:val="0"/>
        <w:rPr>
          <w:rFonts w:ascii="Times New Roman" w:hAnsi="Times New Roman" w:cs="Times New Roman"/>
        </w:rPr>
      </w:pPr>
      <w:r>
        <w:rPr/>
        <w:t>Chỉ giữ đơn thỏa cả hai điều kiện: status == "DELIVERED"  và fee &gt; 0 .</w:t>
      </w:r>
    </w:p>
    <w:p>
      <w:pPr>
        <w:pStyle w:val="BodyText"/>
        <w:bidi w:val="0"/>
        <w:rPr>
          <w:rFonts w:ascii="Times New Roman" w:hAnsi="Times New Roman" w:cs="Times New Roman"/>
        </w:rPr>
      </w:pPr>
      <w:r>
        <w:rPr/>
        <w:t>Đơn bị loại được đếm riêng; nếu không còn đơn hợp lệ thì trung bình trả về 0 để tránh lỗi chia cho 0.</w:t>
      </w:r>
    </w:p>
    <w:p>
      <w:pPr>
        <w:pStyle w:val="BodyText"/>
        <w:bidi w:val="0"/>
        <w:rPr/>
      </w:pPr>
      <w:r>
        <w:rPr/>
        <w:t>2.3. Mã nguồn:</w:t>
      </w:r>
    </w:p>
    <w:p>
      <w:pPr>
        <w:pStyle w:val="BodyText"/>
        <w:bidi w:val="0"/>
        <w:rPr/>
      </w:pPr>
      <w:r>
        <w:rPr/>
        <w:t>def process_revenue_report(order_list):</w:t>
      </w:r>
    </w:p>
    <w:p>
      <w:pPr>
        <w:pStyle w:val="BodyText"/>
        <w:bidi w:val="0"/>
        <w:rPr/>
      </w:pPr>
      <w:r>
        <w:rPr/>
        <w:t xml:space="preserve">    </w:t>
      </w:r>
      <w:r>
        <w:rPr/>
        <w:t>valid = [o for o in order_list</w:t>
      </w:r>
    </w:p>
    <w:p>
      <w:pPr>
        <w:pStyle w:val="BodyText"/>
        <w:bidi w:val="0"/>
        <w:rPr/>
      </w:pPr>
      <w:r>
        <w:rPr/>
        <w:t xml:space="preserve">             </w:t>
      </w:r>
      <w:r>
        <w:rPr/>
        <w:t>if o.get("status") == "DELIVERED" and o.get("fee", 0) &gt; 0]</w:t>
      </w:r>
    </w:p>
    <w:p>
      <w:pPr>
        <w:pStyle w:val="BodyText"/>
        <w:bidi w:val="0"/>
        <w:rPr/>
      </w:pPr>
      <w:r>
        <w:rPr/>
        <w:t xml:space="preserve">    </w:t>
      </w:r>
      <w:r>
        <w:rPr/>
        <w:t>count = len(valid)</w:t>
      </w:r>
    </w:p>
    <w:p>
      <w:pPr>
        <w:pStyle w:val="BodyText"/>
        <w:bidi w:val="0"/>
        <w:rPr/>
      </w:pPr>
      <w:r>
        <w:rPr/>
        <w:t xml:space="preserve">    </w:t>
      </w:r>
      <w:r>
        <w:rPr/>
        <w:t>total = sum(o["fee"] for o in valid)</w:t>
      </w:r>
    </w:p>
    <w:p>
      <w:pPr>
        <w:pStyle w:val="BodyText"/>
        <w:bidi w:val="0"/>
        <w:rPr/>
      </w:pPr>
      <w:r>
        <w:rPr/>
        <w:t xml:space="preserve">    </w:t>
      </w:r>
      <w:r>
        <w:rPr/>
        <w:t>return {</w:t>
      </w:r>
    </w:p>
    <w:p>
      <w:pPr>
        <w:pStyle w:val="BodyText"/>
        <w:bidi w:val="0"/>
        <w:rPr/>
      </w:pPr>
      <w:r>
        <w:rPr/>
        <w:t xml:space="preserve">        </w:t>
      </w:r>
      <w:r>
        <w:rPr/>
        <w:t>"total_revenue": total,</w:t>
      </w:r>
    </w:p>
    <w:p>
      <w:pPr>
        <w:pStyle w:val="BodyText"/>
        <w:bidi w:val="0"/>
        <w:rPr/>
      </w:pPr>
      <w:r>
        <w:rPr/>
        <w:t xml:space="preserve">        </w:t>
      </w:r>
      <w:r>
        <w:rPr/>
        <w:t>"success_count": count,</w:t>
      </w:r>
    </w:p>
    <w:p>
      <w:pPr>
        <w:pStyle w:val="BodyText"/>
        <w:bidi w:val="0"/>
        <w:rPr/>
      </w:pPr>
      <w:r>
        <w:rPr/>
        <w:t xml:space="preserve">        </w:t>
      </w:r>
      <w:r>
        <w:rPr/>
        <w:t>"avg_revenue": round(total / count, 2) if count else 0,</w:t>
      </w:r>
    </w:p>
    <w:p>
      <w:pPr>
        <w:pStyle w:val="BodyText"/>
        <w:bidi w:val="0"/>
        <w:rPr/>
      </w:pPr>
      <w:r>
        <w:rPr/>
        <w:t xml:space="preserve">        </w:t>
      </w:r>
      <w:r>
        <w:rPr/>
        <w:t>"removed_orders": len(order_list) - count,</w:t>
      </w:r>
    </w:p>
    <w:p>
      <w:pPr>
        <w:pStyle w:val="BodyText"/>
        <w:bidi w:val="0"/>
        <w:rPr/>
      </w:pPr>
      <w:r>
        <w:rPr/>
        <w:t xml:space="preserve">    </w:t>
      </w:r>
      <w:r>
        <w:rPr/>
        <w:t>}</w:t>
      </w:r>
    </w:p>
    <w:p>
      <w:pPr>
        <w:pStyle w:val="BodyText"/>
        <w:bidi w:val="0"/>
        <w:rPr/>
      </w:pPr>
      <w:r>
        <w:rPr/>
      </w:r>
    </w:p>
    <w:p>
      <w:pPr>
        <w:pStyle w:val="BodyText"/>
        <w:bidi w:val="0"/>
        <w:rPr/>
      </w:pPr>
      <w:r>
        <w:rPr/>
      </w:r>
    </w:p>
    <w:p>
      <w:pPr>
        <w:pStyle w:val="BodyText"/>
        <w:bidi w:val="0"/>
        <w:rPr/>
      </w:pPr>
      <w:r>
        <w:rPr/>
      </w:r>
    </w:p>
    <w:p>
      <w:pPr>
        <w:pStyle w:val="BodyText"/>
        <w:bidi w:val="0"/>
        <w:rPr/>
      </w:pPr>
      <w:r>
        <w:rPr/>
        <w:t>2.4. Kết quả chạy thử</w:t>
      </w:r>
    </w:p>
    <w:p>
      <w:pPr>
        <w:pStyle w:val="BodyText"/>
        <w:bidi w:val="0"/>
        <w:rPr/>
      </w:pPr>
      <w:r>
        <w:rPr/>
        <w:t>Tong doanh thu: 60000</w:t>
      </w:r>
    </w:p>
    <w:p>
      <w:pPr>
        <w:pStyle w:val="BodyText"/>
        <w:bidi w:val="0"/>
        <w:rPr/>
      </w:pPr>
      <w:r>
        <w:rPr/>
        <w:t>So don thanh cong: 3</w:t>
      </w:r>
    </w:p>
    <w:p>
      <w:pPr>
        <w:pStyle w:val="BodyText"/>
        <w:bidi w:val="0"/>
        <w:rPr/>
      </w:pPr>
      <w:r>
        <w:rPr/>
        <w:t>TB/don: 20000.0</w:t>
      </w:r>
    </w:p>
    <w:p>
      <w:pPr>
        <w:pStyle w:val="BodyText"/>
        <w:bidi w:val="0"/>
        <w:rPr/>
      </w:pPr>
      <w:r>
        <w:rPr/>
        <w:t>Don rac da loai: 2</w:t>
      </w:r>
    </w:p>
    <w:p>
      <w:pPr>
        <w:pStyle w:val="BodyText"/>
        <w:bidi w:val="0"/>
        <w:spacing w:before="0" w:after="140"/>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erif CJK SC" w:cs="Noto Sans Devanagari"/>
        <w:kern w:val="2"/>
        <w:sz w:val="22"/>
        <w:szCs w:val="24"/>
        <w:lang w:val="en-US" w:eastAsia="zh-CN" w:bidi="hi-IN"/>
      </w:rPr>
    </w:rPrDefault>
    <w:pPrDefault>
      <w:pPr>
        <w:suppressAutoHyphens w:val="true"/>
      </w:pPr>
    </w:pPrDefault>
  </w:docDefaults>
  <w:style w:type="paragraph" w:styleId="Normal" w:default="1">
    <w:name w:val="Normal"/>
    <w:pPr>
      <w:widowControl w:val="false"/>
      <w:suppressAutoHyphens w:val="true"/>
      <w:bidi w:val="0"/>
      <w:spacing w:lineRule="auto" w:line="300" w:before="0" w:after="120"/>
      <w:jc w:val="both"/>
    </w:pPr>
    <w:rPr>
      <w:rFonts w:ascii="Times New Roman" w:hAnsi="Times New Roman" w:eastAsia="Noto Serif CJK SC" w:cs="Times New Roman"/>
      <w:color w:val="auto"/>
      <w:kern w:val="2"/>
      <w:sz w:val="26"/>
      <w:szCs w:val="26"/>
      <w:lang w:val="en-US" w:eastAsia="zh-CN" w:bidi="hi-IN"/>
    </w:rPr>
  </w:style>
  <w:style w:type="paragraph" w:styleId="Heading1">
    <w:name w:val="heading 1"/>
    <w:basedOn w:val="Normal"/>
    <w:pPr>
      <w:keepNext w:val="true"/>
      <w:spacing w:before="300" w:after="120"/>
    </w:pPr>
    <w:rPr>
      <w:b/>
      <w:bCs/>
      <w:sz w:val="30"/>
      <w:szCs w:val="30"/>
    </w:rPr>
  </w:style>
  <w:style w:type="paragraph" w:styleId="Heading2">
    <w:name w:val="heading 2"/>
    <w:basedOn w:val="Normal"/>
    <w:pPr>
      <w:keepNext w:val="true"/>
      <w:spacing w:before="220" w:after="100"/>
    </w:pPr>
    <w:rPr>
      <w:b/>
      <w:bCs/>
      <w:sz w:val="27"/>
      <w:szCs w:val="27"/>
    </w:rPr>
  </w:style>
  <w:style w:type="paragraph" w:styleId="Heading">
    <w:name w:val="Heading"/>
    <w:basedOn w:val="Normal"/>
    <w:next w:val="BodyTex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pPr>
      <w:suppressLineNumbers/>
      <w:spacing w:before="120" w:after="120"/>
    </w:pPr>
    <w:rPr>
      <w:rFonts w:cs="Noto Sans Devanagari"/>
      <w:i/>
      <w:iCs/>
      <w:sz w:val="24"/>
      <w:szCs w:val="24"/>
    </w:rPr>
  </w:style>
  <w:style w:type="paragraph" w:styleId="Index">
    <w:name w:val="Index"/>
    <w:basedOn w:val="Normal"/>
    <w:pPr>
      <w:suppressLineNumbers/>
    </w:pPr>
    <w:rPr>
      <w:rFonts w:cs="Noto Sans Devanagari"/>
    </w:rPr>
  </w:style>
  <w:style w:type="table" w:styleId="TableGrid">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LibreOffice/26.8.0.3$Linux_X86_64 LibreOffice_project/680$Build-3</Application>
  <AppVersion>15.0000</AppVersion>
  <Pages>2</Pages>
  <Words>344</Words>
  <Characters>1372</Characters>
  <CharactersWithSpaces>1739</CharactersWithSpaces>
  <Paragraphs>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2026-10-11T00:00:00Z</dcterms:created>
  <dc:creator/>
  <dc:description/>
  <dc:language>vi</dc:language>
  <cp:lastModifiedBy/>
  <dcterms:modified xsi:type="dcterms:W3CDTF">2026-10-11T21:32:08Z</dcterms:modified>
  <cp:revision>6</cp:revision>
  <dc:subject/>
  <dc:title>Bai tap HTTT RikkeiExpress (gon)</dc:title>
</cp:coreProperties>
</file>

<file path=docProps/custom.xml><?xml version="1.0" encoding="utf-8"?>
<Properties xmlns="http://schemas.openxmlformats.org/officeDocument/2006/custom-properties" xmlns:vt="http://schemas.openxmlformats.org/officeDocument/2006/docPropsVTypes"/>
</file>