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193A5" w14:textId="77777777" w:rsidR="002B0DEF" w:rsidRPr="002B0DEF" w:rsidRDefault="002B0DEF" w:rsidP="0014145A">
      <w:pPr>
        <w:spacing w:line="480" w:lineRule="auto"/>
        <w:jc w:val="right"/>
        <w:outlineLvl w:val="0"/>
        <w:rPr>
          <w:rFonts w:ascii="Times New Roman" w:hAnsi="Times New Roman" w:cs="Times New Roman"/>
        </w:rPr>
      </w:pPr>
      <w:r w:rsidRPr="002B0DEF">
        <w:rPr>
          <w:rFonts w:ascii="Times New Roman" w:hAnsi="Times New Roman" w:cs="Times New Roman"/>
        </w:rPr>
        <w:t>Andrew Hellinger</w:t>
      </w:r>
    </w:p>
    <w:p w14:paraId="19C9EFC5" w14:textId="4EA627BA" w:rsidR="002B0DEF" w:rsidRPr="002B0DEF" w:rsidRDefault="00860567" w:rsidP="002B0DEF">
      <w:pPr>
        <w:spacing w:line="480" w:lineRule="auto"/>
        <w:jc w:val="right"/>
        <w:rPr>
          <w:rFonts w:ascii="Times New Roman" w:hAnsi="Times New Roman" w:cs="Times New Roman"/>
        </w:rPr>
      </w:pPr>
      <w:r>
        <w:rPr>
          <w:rFonts w:ascii="Times New Roman" w:hAnsi="Times New Roman" w:cs="Times New Roman"/>
        </w:rPr>
        <w:t>13</w:t>
      </w:r>
      <w:r w:rsidR="002B0DEF" w:rsidRPr="002B0DEF">
        <w:rPr>
          <w:rFonts w:ascii="Times New Roman" w:hAnsi="Times New Roman" w:cs="Times New Roman"/>
        </w:rPr>
        <w:t xml:space="preserve"> </w:t>
      </w:r>
      <w:r>
        <w:rPr>
          <w:rFonts w:ascii="Times New Roman" w:hAnsi="Times New Roman" w:cs="Times New Roman"/>
        </w:rPr>
        <w:t>December</w:t>
      </w:r>
      <w:r w:rsidR="002B0DEF" w:rsidRPr="002B0DEF">
        <w:rPr>
          <w:rFonts w:ascii="Times New Roman" w:hAnsi="Times New Roman" w:cs="Times New Roman"/>
        </w:rPr>
        <w:t xml:space="preserve"> 2017</w:t>
      </w:r>
    </w:p>
    <w:p w14:paraId="73000F56" w14:textId="77777777" w:rsidR="002B0DEF" w:rsidRPr="002B0DEF" w:rsidRDefault="002B0DEF" w:rsidP="002B0DEF">
      <w:pPr>
        <w:spacing w:line="480" w:lineRule="auto"/>
        <w:jc w:val="right"/>
        <w:rPr>
          <w:rFonts w:ascii="Times New Roman" w:hAnsi="Times New Roman" w:cs="Times New Roman"/>
        </w:rPr>
      </w:pPr>
      <w:r w:rsidRPr="002B0DEF">
        <w:rPr>
          <w:rFonts w:ascii="Times New Roman" w:hAnsi="Times New Roman" w:cs="Times New Roman"/>
        </w:rPr>
        <w:t>AS.070.132 Invitation to Anthropology</w:t>
      </w:r>
    </w:p>
    <w:p w14:paraId="6B95708C" w14:textId="71EC62D8" w:rsidR="00880163" w:rsidRPr="00323C4A" w:rsidRDefault="00880163" w:rsidP="00880163">
      <w:pPr>
        <w:spacing w:line="480" w:lineRule="auto"/>
        <w:rPr>
          <w:rFonts w:ascii="Times New Roman" w:hAnsi="Times New Roman" w:cs="Times New Roman"/>
        </w:rPr>
      </w:pPr>
      <w:r>
        <w:rPr>
          <w:rFonts w:ascii="Times New Roman" w:hAnsi="Times New Roman" w:cs="Times New Roman"/>
        </w:rPr>
        <w:tab/>
        <w:t xml:space="preserve">In contemporary liberal politics, there is a desire to get </w:t>
      </w:r>
      <w:r w:rsidR="003839A4">
        <w:rPr>
          <w:rFonts w:ascii="Times New Roman" w:hAnsi="Times New Roman" w:cs="Times New Roman"/>
        </w:rPr>
        <w:t>people to</w:t>
      </w:r>
      <w:r>
        <w:rPr>
          <w:rFonts w:ascii="Times New Roman" w:hAnsi="Times New Roman" w:cs="Times New Roman"/>
        </w:rPr>
        <w:t xml:space="preserve"> start caring about </w:t>
      </w:r>
      <w:r w:rsidR="003839A4">
        <w:rPr>
          <w:rFonts w:ascii="Times New Roman" w:hAnsi="Times New Roman" w:cs="Times New Roman"/>
        </w:rPr>
        <w:t>other</w:t>
      </w:r>
      <w:r w:rsidR="00AC5EF4">
        <w:rPr>
          <w:rFonts w:ascii="Times New Roman" w:hAnsi="Times New Roman" w:cs="Times New Roman"/>
        </w:rPr>
        <w:t>s</w:t>
      </w:r>
      <w:r>
        <w:rPr>
          <w:rFonts w:ascii="Times New Roman" w:hAnsi="Times New Roman" w:cs="Times New Roman"/>
        </w:rPr>
        <w:t xml:space="preserve">. </w:t>
      </w:r>
      <w:r w:rsidR="00323C4A">
        <w:rPr>
          <w:rFonts w:ascii="Times New Roman" w:hAnsi="Times New Roman" w:cs="Times New Roman"/>
        </w:rPr>
        <w:t>It</w:t>
      </w:r>
      <w:r w:rsidR="00DA0848">
        <w:rPr>
          <w:rFonts w:ascii="Times New Roman" w:hAnsi="Times New Roman" w:cs="Times New Roman"/>
        </w:rPr>
        <w:t xml:space="preserve"> is</w:t>
      </w:r>
      <w:r w:rsidR="00211B7A">
        <w:rPr>
          <w:rFonts w:ascii="Times New Roman" w:hAnsi="Times New Roman" w:cs="Times New Roman"/>
        </w:rPr>
        <w:t xml:space="preserve"> believed </w:t>
      </w:r>
      <w:r w:rsidR="00323C4A">
        <w:rPr>
          <w:rFonts w:ascii="Times New Roman" w:hAnsi="Times New Roman" w:cs="Times New Roman"/>
        </w:rPr>
        <w:t xml:space="preserve">that </w:t>
      </w:r>
      <w:r w:rsidR="00966900">
        <w:rPr>
          <w:rFonts w:ascii="Times New Roman" w:hAnsi="Times New Roman" w:cs="Times New Roman"/>
        </w:rPr>
        <w:t>a</w:t>
      </w:r>
      <w:r w:rsidR="00323C4A">
        <w:rPr>
          <w:rFonts w:ascii="Times New Roman" w:hAnsi="Times New Roman" w:cs="Times New Roman"/>
        </w:rPr>
        <w:t xml:space="preserve"> lack of care is where our political woes stem from; if we could just get others to be less selfish, more accepting, more generous, then our nation would be able to come together and solve some of the </w:t>
      </w:r>
      <w:r w:rsidR="00D312FA">
        <w:rPr>
          <w:rFonts w:ascii="Times New Roman" w:hAnsi="Times New Roman" w:cs="Times New Roman"/>
        </w:rPr>
        <w:t>larger</w:t>
      </w:r>
      <w:r w:rsidR="00323C4A">
        <w:rPr>
          <w:rFonts w:ascii="Times New Roman" w:hAnsi="Times New Roman" w:cs="Times New Roman"/>
        </w:rPr>
        <w:t xml:space="preserve"> problems that plague us. As Catherine Fennell demonstrates in her book </w:t>
      </w:r>
      <w:r w:rsidR="00323C4A">
        <w:rPr>
          <w:rFonts w:ascii="Times New Roman" w:hAnsi="Times New Roman" w:cs="Times New Roman"/>
          <w:i/>
        </w:rPr>
        <w:t>Last Project Standing: Civics and Sympathy in Post-Welfare Chicago</w:t>
      </w:r>
      <w:r w:rsidR="00323C4A">
        <w:rPr>
          <w:rFonts w:ascii="Times New Roman" w:hAnsi="Times New Roman" w:cs="Times New Roman"/>
        </w:rPr>
        <w:t>, care and sympathy are important but cannot serve as substitutes for proper politics.</w:t>
      </w:r>
    </w:p>
    <w:p w14:paraId="61599DB9" w14:textId="388E6D4F" w:rsidR="00CB282F" w:rsidRDefault="003839A4" w:rsidP="00880163">
      <w:pPr>
        <w:spacing w:line="480" w:lineRule="auto"/>
        <w:ind w:firstLine="720"/>
        <w:rPr>
          <w:rFonts w:ascii="Times New Roman" w:hAnsi="Times New Roman" w:cs="Times New Roman"/>
        </w:rPr>
      </w:pPr>
      <w:r>
        <w:rPr>
          <w:rFonts w:ascii="Times New Roman" w:hAnsi="Times New Roman" w:cs="Times New Roman"/>
        </w:rPr>
        <w:t>Some might consider it sympathy w</w:t>
      </w:r>
      <w:r w:rsidR="00F4276E">
        <w:rPr>
          <w:rFonts w:ascii="Times New Roman" w:hAnsi="Times New Roman" w:cs="Times New Roman"/>
        </w:rPr>
        <w:t>hen someone is “imagining how he himself might feel were he to be placed in the exact same situation” (Fennell 201</w:t>
      </w:r>
      <w:r>
        <w:rPr>
          <w:rFonts w:ascii="Times New Roman" w:hAnsi="Times New Roman" w:cs="Times New Roman"/>
        </w:rPr>
        <w:t>5, 21) as someone else</w:t>
      </w:r>
      <w:r w:rsidR="00F4276E">
        <w:rPr>
          <w:rFonts w:ascii="Times New Roman" w:hAnsi="Times New Roman" w:cs="Times New Roman"/>
        </w:rPr>
        <w:t xml:space="preserve">. However, </w:t>
      </w:r>
      <w:r w:rsidR="00570361">
        <w:rPr>
          <w:rFonts w:ascii="Times New Roman" w:hAnsi="Times New Roman" w:cs="Times New Roman"/>
        </w:rPr>
        <w:t xml:space="preserve">Fennell argues, </w:t>
      </w:r>
      <w:r w:rsidR="00F4276E">
        <w:rPr>
          <w:rFonts w:ascii="Times New Roman" w:hAnsi="Times New Roman" w:cs="Times New Roman"/>
        </w:rPr>
        <w:t>since this person is onl</w:t>
      </w:r>
      <w:r w:rsidR="00B81DDC">
        <w:rPr>
          <w:rFonts w:ascii="Times New Roman" w:hAnsi="Times New Roman" w:cs="Times New Roman"/>
        </w:rPr>
        <w:t xml:space="preserve">y </w:t>
      </w:r>
      <w:r w:rsidR="00B81DDC" w:rsidRPr="00B81DDC">
        <w:rPr>
          <w:rFonts w:ascii="Times New Roman" w:hAnsi="Times New Roman" w:cs="Times New Roman"/>
          <w:i/>
        </w:rPr>
        <w:t>imagining</w:t>
      </w:r>
      <w:r w:rsidR="00B81DDC">
        <w:rPr>
          <w:rFonts w:ascii="Times New Roman" w:hAnsi="Times New Roman" w:cs="Times New Roman"/>
        </w:rPr>
        <w:t xml:space="preserve"> this situation and</w:t>
      </w:r>
      <w:r w:rsidR="00F4276E">
        <w:rPr>
          <w:rFonts w:ascii="Times New Roman" w:hAnsi="Times New Roman" w:cs="Times New Roman"/>
        </w:rPr>
        <w:t xml:space="preserve"> </w:t>
      </w:r>
      <w:r w:rsidR="00211B7A">
        <w:rPr>
          <w:rFonts w:ascii="Times New Roman" w:hAnsi="Times New Roman" w:cs="Times New Roman"/>
        </w:rPr>
        <w:t>is</w:t>
      </w:r>
      <w:r w:rsidR="00F4276E">
        <w:rPr>
          <w:rFonts w:ascii="Times New Roman" w:hAnsi="Times New Roman" w:cs="Times New Roman"/>
        </w:rPr>
        <w:t xml:space="preserve"> not </w:t>
      </w:r>
      <w:r w:rsidR="00F4276E" w:rsidRPr="002D03F9">
        <w:rPr>
          <w:rFonts w:ascii="Times New Roman" w:hAnsi="Times New Roman" w:cs="Times New Roman"/>
          <w:i/>
        </w:rPr>
        <w:t>in</w:t>
      </w:r>
      <w:r w:rsidR="00F4276E">
        <w:rPr>
          <w:rFonts w:ascii="Times New Roman" w:hAnsi="Times New Roman" w:cs="Times New Roman"/>
        </w:rPr>
        <w:t xml:space="preserve"> the situation, this would be more adequately described as empathy. </w:t>
      </w:r>
      <w:r w:rsidR="00982052">
        <w:rPr>
          <w:rFonts w:ascii="Times New Roman" w:hAnsi="Times New Roman" w:cs="Times New Roman"/>
        </w:rPr>
        <w:t>Per Fennell, s</w:t>
      </w:r>
      <w:r w:rsidR="00CA6AF3">
        <w:rPr>
          <w:rFonts w:ascii="Times New Roman" w:hAnsi="Times New Roman" w:cs="Times New Roman"/>
        </w:rPr>
        <w:t xml:space="preserve">ympathy </w:t>
      </w:r>
      <w:r w:rsidR="00A6762E">
        <w:rPr>
          <w:rFonts w:ascii="Times New Roman" w:hAnsi="Times New Roman" w:cs="Times New Roman"/>
        </w:rPr>
        <w:t xml:space="preserve">is beyond just feeling </w:t>
      </w:r>
      <w:r w:rsidR="00A6762E">
        <w:rPr>
          <w:rFonts w:ascii="Times New Roman" w:hAnsi="Times New Roman" w:cs="Times New Roman"/>
          <w:i/>
        </w:rPr>
        <w:t xml:space="preserve">for </w:t>
      </w:r>
      <w:r w:rsidR="00CA6AF3">
        <w:rPr>
          <w:rFonts w:ascii="Times New Roman" w:hAnsi="Times New Roman" w:cs="Times New Roman"/>
        </w:rPr>
        <w:t>someone;</w:t>
      </w:r>
      <w:r w:rsidR="00A6762E">
        <w:rPr>
          <w:rFonts w:ascii="Times New Roman" w:hAnsi="Times New Roman" w:cs="Times New Roman"/>
        </w:rPr>
        <w:t xml:space="preserve"> it is feeling </w:t>
      </w:r>
      <w:r w:rsidR="00A6762E">
        <w:rPr>
          <w:rFonts w:ascii="Times New Roman" w:hAnsi="Times New Roman" w:cs="Times New Roman"/>
          <w:i/>
        </w:rPr>
        <w:t xml:space="preserve">with </w:t>
      </w:r>
      <w:r w:rsidR="00A6762E">
        <w:rPr>
          <w:rFonts w:ascii="Times New Roman" w:hAnsi="Times New Roman" w:cs="Times New Roman"/>
        </w:rPr>
        <w:t xml:space="preserve">them. </w:t>
      </w:r>
      <w:r w:rsidR="00CA6AF3">
        <w:rPr>
          <w:rFonts w:ascii="Times New Roman" w:hAnsi="Times New Roman" w:cs="Times New Roman"/>
        </w:rPr>
        <w:t>Sympathy means that you can reason with someone’s state, but you can also get down to the level of their state, drawing from a set of shar</w:t>
      </w:r>
      <w:r w:rsidR="000C159B">
        <w:rPr>
          <w:rFonts w:ascii="Times New Roman" w:hAnsi="Times New Roman" w:cs="Times New Roman"/>
        </w:rPr>
        <w:t>ed conditions and experiences. When experiencing sympathy, y</w:t>
      </w:r>
      <w:r w:rsidR="00CA6AF3">
        <w:rPr>
          <w:rFonts w:ascii="Times New Roman" w:hAnsi="Times New Roman" w:cs="Times New Roman"/>
        </w:rPr>
        <w:t xml:space="preserve">ou and the other person are resonating on the same wavelength; you just </w:t>
      </w:r>
      <w:r w:rsidR="00CA6AF3" w:rsidRPr="00314FBA">
        <w:rPr>
          <w:rFonts w:ascii="Times New Roman" w:hAnsi="Times New Roman" w:cs="Times New Roman"/>
          <w:i/>
        </w:rPr>
        <w:t>get</w:t>
      </w:r>
      <w:r w:rsidR="00CA6AF3">
        <w:rPr>
          <w:rFonts w:ascii="Times New Roman" w:hAnsi="Times New Roman" w:cs="Times New Roman"/>
        </w:rPr>
        <w:t xml:space="preserve"> each other. </w:t>
      </w:r>
      <w:r w:rsidR="000D5EFF">
        <w:rPr>
          <w:rFonts w:ascii="Times New Roman" w:hAnsi="Times New Roman" w:cs="Times New Roman"/>
        </w:rPr>
        <w:t>Fennell cites</w:t>
      </w:r>
      <w:r w:rsidR="00983528">
        <w:rPr>
          <w:rFonts w:ascii="Times New Roman" w:hAnsi="Times New Roman" w:cs="Times New Roman"/>
        </w:rPr>
        <w:t xml:space="preserve"> </w:t>
      </w:r>
      <w:r>
        <w:rPr>
          <w:rFonts w:ascii="Times New Roman" w:hAnsi="Times New Roman" w:cs="Times New Roman"/>
        </w:rPr>
        <w:t xml:space="preserve">psychologist </w:t>
      </w:r>
      <w:proofErr w:type="spellStart"/>
      <w:r w:rsidR="000D5EFF">
        <w:rPr>
          <w:rFonts w:ascii="Times New Roman" w:hAnsi="Times New Roman" w:cs="Times New Roman"/>
        </w:rPr>
        <w:t>Théodule</w:t>
      </w:r>
      <w:proofErr w:type="spellEnd"/>
      <w:r w:rsidR="000D5EFF">
        <w:rPr>
          <w:rFonts w:ascii="Times New Roman" w:hAnsi="Times New Roman" w:cs="Times New Roman"/>
        </w:rPr>
        <w:t xml:space="preserve"> </w:t>
      </w:r>
      <w:proofErr w:type="spellStart"/>
      <w:r w:rsidR="000D5EFF">
        <w:rPr>
          <w:rFonts w:ascii="Times New Roman" w:hAnsi="Times New Roman" w:cs="Times New Roman"/>
        </w:rPr>
        <w:t>Ribot</w:t>
      </w:r>
      <w:proofErr w:type="spellEnd"/>
      <w:r w:rsidR="000D5EFF">
        <w:rPr>
          <w:rFonts w:ascii="Times New Roman" w:hAnsi="Times New Roman" w:cs="Times New Roman"/>
        </w:rPr>
        <w:t xml:space="preserve"> who </w:t>
      </w:r>
      <w:r w:rsidR="00C37B45">
        <w:rPr>
          <w:rFonts w:ascii="Times New Roman" w:hAnsi="Times New Roman" w:cs="Times New Roman"/>
        </w:rPr>
        <w:t>believes</w:t>
      </w:r>
      <w:bookmarkStart w:id="0" w:name="_GoBack"/>
      <w:bookmarkEnd w:id="0"/>
      <w:r w:rsidR="000D5EFF">
        <w:rPr>
          <w:rFonts w:ascii="Times New Roman" w:hAnsi="Times New Roman" w:cs="Times New Roman"/>
        </w:rPr>
        <w:t xml:space="preserve"> that</w:t>
      </w:r>
      <w:r w:rsidR="00983528">
        <w:rPr>
          <w:rFonts w:ascii="Times New Roman" w:hAnsi="Times New Roman" w:cs="Times New Roman"/>
        </w:rPr>
        <w:t xml:space="preserve"> sympathy is “the existence of identical conditions in two or more individuals of the same, or different, species”</w:t>
      </w:r>
      <w:r w:rsidR="002335EC">
        <w:rPr>
          <w:rFonts w:ascii="Times New Roman" w:hAnsi="Times New Roman" w:cs="Times New Roman"/>
        </w:rPr>
        <w:t xml:space="preserve"> (Fennell 2015, </w:t>
      </w:r>
      <w:r w:rsidR="00983528">
        <w:rPr>
          <w:rFonts w:ascii="Times New Roman" w:hAnsi="Times New Roman" w:cs="Times New Roman"/>
        </w:rPr>
        <w:t xml:space="preserve">7). </w:t>
      </w:r>
      <w:proofErr w:type="spellStart"/>
      <w:r w:rsidR="00983528">
        <w:rPr>
          <w:rFonts w:ascii="Times New Roman" w:hAnsi="Times New Roman" w:cs="Times New Roman"/>
        </w:rPr>
        <w:t>Ribot</w:t>
      </w:r>
      <w:proofErr w:type="spellEnd"/>
      <w:r w:rsidR="00983528">
        <w:rPr>
          <w:rFonts w:ascii="Times New Roman" w:hAnsi="Times New Roman" w:cs="Times New Roman"/>
        </w:rPr>
        <w:t xml:space="preserve"> believes that s</w:t>
      </w:r>
      <w:r w:rsidR="007B129D">
        <w:rPr>
          <w:rFonts w:ascii="Times New Roman" w:hAnsi="Times New Roman" w:cs="Times New Roman"/>
        </w:rPr>
        <w:t xml:space="preserve">ympathy is a connective fluid; once you experience </w:t>
      </w:r>
      <w:r w:rsidR="00314FBA">
        <w:rPr>
          <w:rFonts w:ascii="Times New Roman" w:hAnsi="Times New Roman" w:cs="Times New Roman"/>
        </w:rPr>
        <w:t>it</w:t>
      </w:r>
      <w:r w:rsidR="007B129D">
        <w:rPr>
          <w:rFonts w:ascii="Times New Roman" w:hAnsi="Times New Roman" w:cs="Times New Roman"/>
        </w:rPr>
        <w:t>, it enters your body</w:t>
      </w:r>
      <w:r w:rsidR="00983528">
        <w:rPr>
          <w:rFonts w:ascii="Times New Roman" w:hAnsi="Times New Roman" w:cs="Times New Roman"/>
        </w:rPr>
        <w:t xml:space="preserve"> and “forges expansive bonds and moral obligations” (Fennell 2015, 217). </w:t>
      </w:r>
      <w:r w:rsidR="00211B7A">
        <w:rPr>
          <w:rFonts w:ascii="Times New Roman" w:hAnsi="Times New Roman" w:cs="Times New Roman"/>
        </w:rPr>
        <w:t>The Chicago Housing Authority (CHA)</w:t>
      </w:r>
      <w:r>
        <w:rPr>
          <w:rFonts w:ascii="Times New Roman" w:hAnsi="Times New Roman" w:cs="Times New Roman"/>
        </w:rPr>
        <w:t xml:space="preserve"> believe</w:t>
      </w:r>
      <w:r w:rsidR="00211B7A">
        <w:rPr>
          <w:rFonts w:ascii="Times New Roman" w:hAnsi="Times New Roman" w:cs="Times New Roman"/>
        </w:rPr>
        <w:t>d</w:t>
      </w:r>
      <w:r w:rsidR="00B81DDC">
        <w:rPr>
          <w:rFonts w:ascii="Times New Roman" w:hAnsi="Times New Roman" w:cs="Times New Roman"/>
        </w:rPr>
        <w:t xml:space="preserve"> that</w:t>
      </w:r>
      <w:r w:rsidR="00966900">
        <w:rPr>
          <w:rFonts w:ascii="Times New Roman" w:hAnsi="Times New Roman" w:cs="Times New Roman"/>
        </w:rPr>
        <w:t xml:space="preserve">, by forging sympathetic bonds </w:t>
      </w:r>
      <w:r>
        <w:rPr>
          <w:rFonts w:ascii="Times New Roman" w:hAnsi="Times New Roman" w:cs="Times New Roman"/>
        </w:rPr>
        <w:t xml:space="preserve">between </w:t>
      </w:r>
      <w:r w:rsidR="001C638F">
        <w:rPr>
          <w:rFonts w:ascii="Times New Roman" w:hAnsi="Times New Roman" w:cs="Times New Roman"/>
        </w:rPr>
        <w:t>people</w:t>
      </w:r>
      <w:r>
        <w:rPr>
          <w:rFonts w:ascii="Times New Roman" w:hAnsi="Times New Roman" w:cs="Times New Roman"/>
        </w:rPr>
        <w:t xml:space="preserve">, </w:t>
      </w:r>
      <w:r w:rsidR="000D5EFF">
        <w:rPr>
          <w:rFonts w:ascii="Times New Roman" w:hAnsi="Times New Roman" w:cs="Times New Roman"/>
        </w:rPr>
        <w:t>they</w:t>
      </w:r>
      <w:r>
        <w:rPr>
          <w:rFonts w:ascii="Times New Roman" w:hAnsi="Times New Roman" w:cs="Times New Roman"/>
        </w:rPr>
        <w:t xml:space="preserve"> </w:t>
      </w:r>
      <w:r w:rsidR="00211B7A">
        <w:rPr>
          <w:rFonts w:ascii="Times New Roman" w:hAnsi="Times New Roman" w:cs="Times New Roman"/>
        </w:rPr>
        <w:t>could</w:t>
      </w:r>
      <w:r>
        <w:rPr>
          <w:rFonts w:ascii="Times New Roman" w:hAnsi="Times New Roman" w:cs="Times New Roman"/>
        </w:rPr>
        <w:t xml:space="preserve"> </w:t>
      </w:r>
      <w:r w:rsidR="001C638F">
        <w:rPr>
          <w:rFonts w:ascii="Times New Roman" w:hAnsi="Times New Roman" w:cs="Times New Roman"/>
        </w:rPr>
        <w:t xml:space="preserve">address and mitigate many of the problems which public housing residents </w:t>
      </w:r>
      <w:r w:rsidR="00A5629B">
        <w:rPr>
          <w:rFonts w:ascii="Times New Roman" w:hAnsi="Times New Roman" w:cs="Times New Roman"/>
        </w:rPr>
        <w:t>face</w:t>
      </w:r>
      <w:r w:rsidR="00211B7A">
        <w:rPr>
          <w:rFonts w:ascii="Times New Roman" w:hAnsi="Times New Roman" w:cs="Times New Roman"/>
        </w:rPr>
        <w:t>d</w:t>
      </w:r>
      <w:r w:rsidR="001C638F">
        <w:rPr>
          <w:rFonts w:ascii="Times New Roman" w:hAnsi="Times New Roman" w:cs="Times New Roman"/>
        </w:rPr>
        <w:t xml:space="preserve">. </w:t>
      </w:r>
      <w:r>
        <w:rPr>
          <w:rFonts w:ascii="Times New Roman" w:hAnsi="Times New Roman" w:cs="Times New Roman"/>
        </w:rPr>
        <w:t xml:space="preserve"> </w:t>
      </w:r>
    </w:p>
    <w:p w14:paraId="5D0B9363" w14:textId="336E5328" w:rsidR="009A408A" w:rsidRDefault="008E746D" w:rsidP="00880163">
      <w:pPr>
        <w:spacing w:line="480" w:lineRule="auto"/>
        <w:ind w:firstLine="720"/>
        <w:rPr>
          <w:rFonts w:ascii="Times New Roman" w:hAnsi="Times New Roman" w:cs="Times New Roman"/>
        </w:rPr>
      </w:pPr>
      <w:r>
        <w:rPr>
          <w:rFonts w:ascii="Times New Roman" w:hAnsi="Times New Roman" w:cs="Times New Roman"/>
        </w:rPr>
        <w:lastRenderedPageBreak/>
        <w:t xml:space="preserve">During </w:t>
      </w:r>
      <w:r w:rsidR="00CB282F">
        <w:rPr>
          <w:rFonts w:ascii="Times New Roman" w:hAnsi="Times New Roman" w:cs="Times New Roman"/>
        </w:rPr>
        <w:t xml:space="preserve">the </w:t>
      </w:r>
      <w:r w:rsidR="00211B7A">
        <w:rPr>
          <w:rFonts w:ascii="Times New Roman" w:hAnsi="Times New Roman" w:cs="Times New Roman"/>
        </w:rPr>
        <w:t>first few decades</w:t>
      </w:r>
      <w:r w:rsidR="00CB282F">
        <w:rPr>
          <w:rFonts w:ascii="Times New Roman" w:hAnsi="Times New Roman" w:cs="Times New Roman"/>
        </w:rPr>
        <w:t xml:space="preserve"> of the twentieth century, the US </w:t>
      </w:r>
      <w:r w:rsidR="00506F4B">
        <w:rPr>
          <w:rFonts w:ascii="Times New Roman" w:hAnsi="Times New Roman" w:cs="Times New Roman"/>
        </w:rPr>
        <w:t xml:space="preserve">government </w:t>
      </w:r>
      <w:r w:rsidR="00211B7A">
        <w:rPr>
          <w:rFonts w:ascii="Times New Roman" w:hAnsi="Times New Roman" w:cs="Times New Roman"/>
        </w:rPr>
        <w:t>came to understand its role in society through the rationality of</w:t>
      </w:r>
      <w:r w:rsidR="00506F4B">
        <w:rPr>
          <w:rFonts w:ascii="Times New Roman" w:hAnsi="Times New Roman" w:cs="Times New Roman"/>
        </w:rPr>
        <w:t xml:space="preserve"> biopolitics</w:t>
      </w:r>
      <w:r w:rsidR="00211B7A">
        <w:rPr>
          <w:rFonts w:ascii="Times New Roman" w:hAnsi="Times New Roman" w:cs="Times New Roman"/>
        </w:rPr>
        <w:t>;</w:t>
      </w:r>
      <w:r w:rsidR="00506F4B">
        <w:rPr>
          <w:rFonts w:ascii="Times New Roman" w:hAnsi="Times New Roman" w:cs="Times New Roman"/>
        </w:rPr>
        <w:t xml:space="preserve"> </w:t>
      </w:r>
      <w:r w:rsidR="00211B7A">
        <w:rPr>
          <w:rFonts w:ascii="Times New Roman" w:hAnsi="Times New Roman" w:cs="Times New Roman"/>
        </w:rPr>
        <w:t>it began to see its</w:t>
      </w:r>
      <w:r w:rsidR="00A5629B">
        <w:rPr>
          <w:rFonts w:ascii="Times New Roman" w:hAnsi="Times New Roman" w:cs="Times New Roman"/>
        </w:rPr>
        <w:t xml:space="preserve"> </w:t>
      </w:r>
      <w:r w:rsidR="00211B7A">
        <w:rPr>
          <w:rFonts w:ascii="Times New Roman" w:hAnsi="Times New Roman" w:cs="Times New Roman"/>
        </w:rPr>
        <w:t>role</w:t>
      </w:r>
      <w:r w:rsidR="00506F4B">
        <w:rPr>
          <w:rFonts w:ascii="Times New Roman" w:hAnsi="Times New Roman" w:cs="Times New Roman"/>
        </w:rPr>
        <w:t xml:space="preserve"> </w:t>
      </w:r>
      <w:r w:rsidR="00A5629B">
        <w:rPr>
          <w:rFonts w:ascii="Times New Roman" w:hAnsi="Times New Roman" w:cs="Times New Roman"/>
        </w:rPr>
        <w:t>as</w:t>
      </w:r>
      <w:r w:rsidR="00506F4B">
        <w:rPr>
          <w:rFonts w:ascii="Times New Roman" w:hAnsi="Times New Roman" w:cs="Times New Roman"/>
        </w:rPr>
        <w:t xml:space="preserve"> </w:t>
      </w:r>
      <w:r w:rsidR="00211B7A">
        <w:rPr>
          <w:rFonts w:ascii="Times New Roman" w:hAnsi="Times New Roman" w:cs="Times New Roman"/>
        </w:rPr>
        <w:t xml:space="preserve">ensuring the security of people’s </w:t>
      </w:r>
      <w:proofErr w:type="spellStart"/>
      <w:r w:rsidR="00211B7A" w:rsidRPr="00D02EC6">
        <w:rPr>
          <w:rFonts w:ascii="Times New Roman" w:hAnsi="Times New Roman" w:cs="Times New Roman"/>
          <w:i/>
        </w:rPr>
        <w:t>zoe</w:t>
      </w:r>
      <w:proofErr w:type="spellEnd"/>
      <w:r w:rsidR="00211B7A">
        <w:rPr>
          <w:rFonts w:ascii="Times New Roman" w:hAnsi="Times New Roman" w:cs="Times New Roman"/>
        </w:rPr>
        <w:t xml:space="preserve">, </w:t>
      </w:r>
      <w:r w:rsidR="00CB282F">
        <w:rPr>
          <w:rFonts w:ascii="Times New Roman" w:hAnsi="Times New Roman" w:cs="Times New Roman"/>
        </w:rPr>
        <w:t>“protect</w:t>
      </w:r>
      <w:r w:rsidR="00A5629B">
        <w:rPr>
          <w:rFonts w:ascii="Times New Roman" w:hAnsi="Times New Roman" w:cs="Times New Roman"/>
        </w:rPr>
        <w:t>[</w:t>
      </w:r>
      <w:proofErr w:type="spellStart"/>
      <w:r w:rsidR="00A5629B">
        <w:rPr>
          <w:rFonts w:ascii="Times New Roman" w:hAnsi="Times New Roman" w:cs="Times New Roman"/>
        </w:rPr>
        <w:t>ing</w:t>
      </w:r>
      <w:proofErr w:type="spellEnd"/>
      <w:r w:rsidR="00A5629B">
        <w:rPr>
          <w:rFonts w:ascii="Times New Roman" w:hAnsi="Times New Roman" w:cs="Times New Roman"/>
        </w:rPr>
        <w:t>]</w:t>
      </w:r>
      <w:r w:rsidR="00CB282F">
        <w:rPr>
          <w:rFonts w:ascii="Times New Roman" w:hAnsi="Times New Roman" w:cs="Times New Roman"/>
        </w:rPr>
        <w:t xml:space="preserve"> citizens against common problems, like old age and its infirmities, and extraordinary ones, like the Great Depression and the mass unemployment it unleashed” (Fennell 2015, 14). </w:t>
      </w:r>
      <w:r>
        <w:rPr>
          <w:rFonts w:ascii="Times New Roman" w:hAnsi="Times New Roman" w:cs="Times New Roman"/>
        </w:rPr>
        <w:t>With this came the expansion of welfare and the beginning of public housi</w:t>
      </w:r>
      <w:r w:rsidR="00B81DDC">
        <w:rPr>
          <w:rFonts w:ascii="Times New Roman" w:hAnsi="Times New Roman" w:cs="Times New Roman"/>
        </w:rPr>
        <w:t xml:space="preserve">ng with two major housing acts, </w:t>
      </w:r>
      <w:r>
        <w:rPr>
          <w:rFonts w:ascii="Times New Roman" w:hAnsi="Times New Roman" w:cs="Times New Roman"/>
        </w:rPr>
        <w:t>the National Housing Act of 1</w:t>
      </w:r>
      <w:r w:rsidR="00B81DDC">
        <w:rPr>
          <w:rFonts w:ascii="Times New Roman" w:hAnsi="Times New Roman" w:cs="Times New Roman"/>
        </w:rPr>
        <w:t>934 and The Housing Act of 1937</w:t>
      </w:r>
      <w:r>
        <w:rPr>
          <w:rFonts w:ascii="Times New Roman" w:hAnsi="Times New Roman" w:cs="Times New Roman"/>
        </w:rPr>
        <w:t xml:space="preserve">. </w:t>
      </w:r>
      <w:r w:rsidR="00C514DE">
        <w:rPr>
          <w:rFonts w:ascii="Times New Roman" w:hAnsi="Times New Roman" w:cs="Times New Roman"/>
        </w:rPr>
        <w:t>Backl</w:t>
      </w:r>
      <w:r w:rsidR="001C638F">
        <w:rPr>
          <w:rFonts w:ascii="Times New Roman" w:hAnsi="Times New Roman" w:cs="Times New Roman"/>
        </w:rPr>
        <w:t>ash</w:t>
      </w:r>
      <w:r w:rsidR="00C514DE">
        <w:rPr>
          <w:rFonts w:ascii="Times New Roman" w:hAnsi="Times New Roman" w:cs="Times New Roman"/>
        </w:rPr>
        <w:t xml:space="preserve"> against welfare rose </w:t>
      </w:r>
      <w:r w:rsidR="00211B7A">
        <w:rPr>
          <w:rFonts w:ascii="Times New Roman" w:hAnsi="Times New Roman" w:cs="Times New Roman"/>
        </w:rPr>
        <w:t xml:space="preserve">later </w:t>
      </w:r>
      <w:r w:rsidR="00C514DE">
        <w:rPr>
          <w:rFonts w:ascii="Times New Roman" w:hAnsi="Times New Roman" w:cs="Times New Roman"/>
        </w:rPr>
        <w:t>in the 1970’s and 80’s, culminating in the “end [of] welfare as we have come to know it” (Fennell 2015, 15) by 1996. The</w:t>
      </w:r>
      <w:r w:rsidR="004009F7">
        <w:rPr>
          <w:rFonts w:ascii="Times New Roman" w:hAnsi="Times New Roman" w:cs="Times New Roman"/>
        </w:rPr>
        <w:t xml:space="preserve"> government</w:t>
      </w:r>
      <w:r w:rsidR="00C75CCD">
        <w:rPr>
          <w:rFonts w:ascii="Times New Roman" w:hAnsi="Times New Roman" w:cs="Times New Roman"/>
        </w:rPr>
        <w:t xml:space="preserve"> </w:t>
      </w:r>
      <w:r w:rsidR="00211B7A">
        <w:rPr>
          <w:rFonts w:ascii="Times New Roman" w:hAnsi="Times New Roman" w:cs="Times New Roman"/>
        </w:rPr>
        <w:t xml:space="preserve">now </w:t>
      </w:r>
      <w:r w:rsidR="00C75CCD">
        <w:rPr>
          <w:rFonts w:ascii="Times New Roman" w:hAnsi="Times New Roman" w:cs="Times New Roman"/>
        </w:rPr>
        <w:t xml:space="preserve">began to transition </w:t>
      </w:r>
      <w:r w:rsidR="00DD2609">
        <w:rPr>
          <w:rFonts w:ascii="Times New Roman" w:hAnsi="Times New Roman" w:cs="Times New Roman"/>
        </w:rPr>
        <w:t xml:space="preserve">away from </w:t>
      </w:r>
      <w:r w:rsidR="00211B7A">
        <w:rPr>
          <w:rFonts w:ascii="Times New Roman" w:hAnsi="Times New Roman" w:cs="Times New Roman"/>
        </w:rPr>
        <w:t xml:space="preserve">the rationality of </w:t>
      </w:r>
      <w:r w:rsidR="00DD2609">
        <w:rPr>
          <w:rFonts w:ascii="Times New Roman" w:hAnsi="Times New Roman" w:cs="Times New Roman"/>
        </w:rPr>
        <w:t>biopolitics</w:t>
      </w:r>
      <w:r w:rsidR="004009F7">
        <w:rPr>
          <w:rFonts w:ascii="Times New Roman" w:hAnsi="Times New Roman" w:cs="Times New Roman"/>
        </w:rPr>
        <w:t xml:space="preserve">. </w:t>
      </w:r>
    </w:p>
    <w:p w14:paraId="30F06FB1" w14:textId="6CF47E32" w:rsidR="00B42180" w:rsidRDefault="00155420" w:rsidP="009A408A">
      <w:pPr>
        <w:spacing w:line="480" w:lineRule="auto"/>
        <w:ind w:firstLine="720"/>
        <w:rPr>
          <w:rFonts w:ascii="Times New Roman" w:hAnsi="Times New Roman" w:cs="Times New Roman"/>
        </w:rPr>
      </w:pPr>
      <w:r>
        <w:rPr>
          <w:rFonts w:ascii="Times New Roman" w:hAnsi="Times New Roman" w:cs="Times New Roman"/>
        </w:rPr>
        <w:t xml:space="preserve">To </w:t>
      </w:r>
      <w:r w:rsidR="004009F7">
        <w:rPr>
          <w:rFonts w:ascii="Times New Roman" w:hAnsi="Times New Roman" w:cs="Times New Roman"/>
        </w:rPr>
        <w:t xml:space="preserve">substitute </w:t>
      </w:r>
      <w:r w:rsidR="00232B9E">
        <w:rPr>
          <w:rFonts w:ascii="Times New Roman" w:hAnsi="Times New Roman" w:cs="Times New Roman"/>
        </w:rPr>
        <w:t>this</w:t>
      </w:r>
      <w:r w:rsidR="00211B7A">
        <w:rPr>
          <w:rFonts w:ascii="Times New Roman" w:hAnsi="Times New Roman" w:cs="Times New Roman"/>
        </w:rPr>
        <w:t xml:space="preserve"> fleeting</w:t>
      </w:r>
      <w:r w:rsidR="00232B9E">
        <w:rPr>
          <w:rFonts w:ascii="Times New Roman" w:hAnsi="Times New Roman" w:cs="Times New Roman"/>
        </w:rPr>
        <w:t xml:space="preserve"> </w:t>
      </w:r>
      <w:r w:rsidR="004009F7">
        <w:rPr>
          <w:rFonts w:ascii="Times New Roman" w:hAnsi="Times New Roman" w:cs="Times New Roman"/>
        </w:rPr>
        <w:t xml:space="preserve">state care, </w:t>
      </w:r>
      <w:r w:rsidR="00211B7A">
        <w:rPr>
          <w:rFonts w:ascii="Times New Roman" w:hAnsi="Times New Roman" w:cs="Times New Roman"/>
        </w:rPr>
        <w:t>the CHA</w:t>
      </w:r>
      <w:r w:rsidR="004009F7">
        <w:rPr>
          <w:rFonts w:ascii="Times New Roman" w:hAnsi="Times New Roman" w:cs="Times New Roman"/>
        </w:rPr>
        <w:t xml:space="preserve"> sought to reinvigorate social belonging through </w:t>
      </w:r>
      <w:r w:rsidR="00232B9E">
        <w:rPr>
          <w:rFonts w:ascii="Times New Roman" w:hAnsi="Times New Roman" w:cs="Times New Roman"/>
        </w:rPr>
        <w:t>sympathy</w:t>
      </w:r>
      <w:r w:rsidR="004009F7">
        <w:rPr>
          <w:rFonts w:ascii="Times New Roman" w:hAnsi="Times New Roman" w:cs="Times New Roman"/>
        </w:rPr>
        <w:t xml:space="preserve">. </w:t>
      </w:r>
      <w:r w:rsidR="00F85290">
        <w:rPr>
          <w:rFonts w:ascii="Times New Roman" w:hAnsi="Times New Roman" w:cs="Times New Roman"/>
        </w:rPr>
        <w:t>The replacement for the Henry Horner housing complex,</w:t>
      </w:r>
      <w:r w:rsidR="00596199">
        <w:rPr>
          <w:rFonts w:ascii="Times New Roman" w:hAnsi="Times New Roman" w:cs="Times New Roman"/>
        </w:rPr>
        <w:t xml:space="preserve"> </w:t>
      </w:r>
      <w:r w:rsidR="00DD2609">
        <w:rPr>
          <w:rFonts w:ascii="Times New Roman" w:hAnsi="Times New Roman" w:cs="Times New Roman"/>
        </w:rPr>
        <w:t>Westhaven</w:t>
      </w:r>
      <w:r w:rsidR="00F85290">
        <w:rPr>
          <w:rFonts w:ascii="Times New Roman" w:hAnsi="Times New Roman" w:cs="Times New Roman"/>
        </w:rPr>
        <w:t>,</w:t>
      </w:r>
      <w:r w:rsidR="00DD2609">
        <w:rPr>
          <w:rFonts w:ascii="Times New Roman" w:hAnsi="Times New Roman" w:cs="Times New Roman"/>
        </w:rPr>
        <w:t xml:space="preserve"> </w:t>
      </w:r>
      <w:r w:rsidR="00596199">
        <w:rPr>
          <w:rFonts w:ascii="Times New Roman" w:hAnsi="Times New Roman" w:cs="Times New Roman"/>
        </w:rPr>
        <w:t>was</w:t>
      </w:r>
      <w:r w:rsidR="00DD2609">
        <w:rPr>
          <w:rFonts w:ascii="Times New Roman" w:hAnsi="Times New Roman" w:cs="Times New Roman"/>
        </w:rPr>
        <w:t xml:space="preserve"> built on the New Urbanist idea </w:t>
      </w:r>
      <w:r w:rsidR="00AE74AB">
        <w:rPr>
          <w:rFonts w:ascii="Times New Roman" w:hAnsi="Times New Roman" w:cs="Times New Roman"/>
        </w:rPr>
        <w:t xml:space="preserve">that </w:t>
      </w:r>
      <w:r w:rsidR="00F85290">
        <w:rPr>
          <w:rFonts w:ascii="Times New Roman" w:hAnsi="Times New Roman" w:cs="Times New Roman"/>
        </w:rPr>
        <w:t>a</w:t>
      </w:r>
      <w:r w:rsidR="00AE74AB">
        <w:rPr>
          <w:rFonts w:ascii="Times New Roman" w:hAnsi="Times New Roman" w:cs="Times New Roman"/>
        </w:rPr>
        <w:t xml:space="preserve"> </w:t>
      </w:r>
      <w:r w:rsidR="00314FBA">
        <w:rPr>
          <w:rFonts w:ascii="Times New Roman" w:hAnsi="Times New Roman" w:cs="Times New Roman"/>
        </w:rPr>
        <w:t xml:space="preserve">mixed-income </w:t>
      </w:r>
      <w:r w:rsidR="00AE74AB">
        <w:rPr>
          <w:rFonts w:ascii="Times New Roman" w:hAnsi="Times New Roman" w:cs="Times New Roman"/>
        </w:rPr>
        <w:t xml:space="preserve">assemblage </w:t>
      </w:r>
      <w:r w:rsidR="00FA158C">
        <w:rPr>
          <w:rFonts w:ascii="Times New Roman" w:hAnsi="Times New Roman" w:cs="Times New Roman"/>
        </w:rPr>
        <w:t xml:space="preserve">would </w:t>
      </w:r>
      <w:r w:rsidR="00395D82">
        <w:rPr>
          <w:rFonts w:ascii="Times New Roman" w:hAnsi="Times New Roman" w:cs="Times New Roman"/>
        </w:rPr>
        <w:t>facilitate sympathetic encounters</w:t>
      </w:r>
      <w:r w:rsidR="00C75CCD">
        <w:rPr>
          <w:rFonts w:ascii="Times New Roman" w:hAnsi="Times New Roman" w:cs="Times New Roman"/>
        </w:rPr>
        <w:t>;</w:t>
      </w:r>
      <w:r w:rsidR="00FA158C">
        <w:rPr>
          <w:rFonts w:ascii="Times New Roman" w:hAnsi="Times New Roman" w:cs="Times New Roman"/>
        </w:rPr>
        <w:t xml:space="preserve"> “the more physically and socially integrated citizens w</w:t>
      </w:r>
      <w:r>
        <w:rPr>
          <w:rFonts w:ascii="Times New Roman" w:hAnsi="Times New Roman" w:cs="Times New Roman"/>
        </w:rPr>
        <w:t>ere within their neighborhoods…</w:t>
      </w:r>
      <w:r w:rsidR="00FA158C">
        <w:rPr>
          <w:rFonts w:ascii="Times New Roman" w:hAnsi="Times New Roman" w:cs="Times New Roman"/>
        </w:rPr>
        <w:t>the more likely they would be to identify with these entities and commit to their needs” (Fennell 2015, 146).</w:t>
      </w:r>
      <w:r w:rsidR="00AE74AB">
        <w:rPr>
          <w:rFonts w:ascii="Times New Roman" w:hAnsi="Times New Roman" w:cs="Times New Roman"/>
        </w:rPr>
        <w:t xml:space="preserve"> </w:t>
      </w:r>
      <w:r w:rsidR="00DD2609">
        <w:rPr>
          <w:rFonts w:ascii="Times New Roman" w:hAnsi="Times New Roman" w:cs="Times New Roman"/>
        </w:rPr>
        <w:t>Westhaven failed</w:t>
      </w:r>
      <w:r w:rsidR="00442FCC">
        <w:rPr>
          <w:rFonts w:ascii="Times New Roman" w:hAnsi="Times New Roman" w:cs="Times New Roman"/>
        </w:rPr>
        <w:t xml:space="preserve"> to </w:t>
      </w:r>
      <w:r w:rsidR="00E17BBB">
        <w:rPr>
          <w:rFonts w:ascii="Times New Roman" w:hAnsi="Times New Roman" w:cs="Times New Roman"/>
        </w:rPr>
        <w:t>facilitate sympathetic encounters</w:t>
      </w:r>
      <w:r w:rsidR="00442FCC">
        <w:rPr>
          <w:rFonts w:ascii="Times New Roman" w:hAnsi="Times New Roman" w:cs="Times New Roman"/>
        </w:rPr>
        <w:t xml:space="preserve"> between </w:t>
      </w:r>
      <w:r w:rsidR="009A408A">
        <w:rPr>
          <w:rFonts w:ascii="Times New Roman" w:hAnsi="Times New Roman" w:cs="Times New Roman"/>
        </w:rPr>
        <w:t>transitioning</w:t>
      </w:r>
      <w:r w:rsidR="00DD2609">
        <w:rPr>
          <w:rFonts w:ascii="Times New Roman" w:hAnsi="Times New Roman" w:cs="Times New Roman"/>
        </w:rPr>
        <w:t xml:space="preserve"> Horner residents and “newcomers”, their middle-class neighbors, </w:t>
      </w:r>
      <w:r w:rsidR="00E17BBB">
        <w:rPr>
          <w:rFonts w:ascii="Times New Roman" w:hAnsi="Times New Roman" w:cs="Times New Roman"/>
        </w:rPr>
        <w:t>partially</w:t>
      </w:r>
      <w:r w:rsidR="00442FCC">
        <w:rPr>
          <w:rFonts w:ascii="Times New Roman" w:hAnsi="Times New Roman" w:cs="Times New Roman"/>
        </w:rPr>
        <w:t xml:space="preserve"> because of the </w:t>
      </w:r>
      <w:r w:rsidR="006F2C09">
        <w:rPr>
          <w:rFonts w:ascii="Times New Roman" w:hAnsi="Times New Roman" w:cs="Times New Roman"/>
        </w:rPr>
        <w:t>e</w:t>
      </w:r>
      <w:r w:rsidR="00E17BBB">
        <w:rPr>
          <w:rFonts w:ascii="Times New Roman" w:hAnsi="Times New Roman" w:cs="Times New Roman"/>
        </w:rPr>
        <w:t xml:space="preserve">stablished </w:t>
      </w:r>
      <w:r w:rsidR="00442FCC">
        <w:rPr>
          <w:rFonts w:ascii="Times New Roman" w:hAnsi="Times New Roman" w:cs="Times New Roman"/>
        </w:rPr>
        <w:t xml:space="preserve">habitus of transitioning Horner residents. Their history </w:t>
      </w:r>
      <w:r w:rsidR="00E17BBB">
        <w:rPr>
          <w:rFonts w:ascii="Times New Roman" w:hAnsi="Times New Roman" w:cs="Times New Roman"/>
        </w:rPr>
        <w:t>of living through</w:t>
      </w:r>
      <w:r w:rsidR="00442FCC">
        <w:rPr>
          <w:rFonts w:ascii="Times New Roman" w:hAnsi="Times New Roman" w:cs="Times New Roman"/>
        </w:rPr>
        <w:t xml:space="preserve"> Horner had been deposited in their body</w:t>
      </w:r>
      <w:r w:rsidR="00E17BBB">
        <w:rPr>
          <w:rFonts w:ascii="Times New Roman" w:hAnsi="Times New Roman" w:cs="Times New Roman"/>
        </w:rPr>
        <w:t xml:space="preserve">, becoming </w:t>
      </w:r>
      <w:r w:rsidR="00442FCC">
        <w:rPr>
          <w:rFonts w:ascii="Times New Roman" w:hAnsi="Times New Roman" w:cs="Times New Roman"/>
        </w:rPr>
        <w:t xml:space="preserve">second nature to them. </w:t>
      </w:r>
      <w:r w:rsidR="009A408A">
        <w:rPr>
          <w:rFonts w:ascii="Times New Roman" w:hAnsi="Times New Roman" w:cs="Times New Roman"/>
        </w:rPr>
        <w:t>For example, t</w:t>
      </w:r>
      <w:r w:rsidR="00E17BBB">
        <w:rPr>
          <w:rFonts w:ascii="Times New Roman" w:hAnsi="Times New Roman" w:cs="Times New Roman"/>
        </w:rPr>
        <w:t xml:space="preserve">ransitioning Horner residents were </w:t>
      </w:r>
      <w:r w:rsidR="00596199">
        <w:rPr>
          <w:rFonts w:ascii="Times New Roman" w:hAnsi="Times New Roman" w:cs="Times New Roman"/>
        </w:rPr>
        <w:t>familiar with</w:t>
      </w:r>
      <w:r w:rsidR="00CA6AF3">
        <w:rPr>
          <w:rFonts w:ascii="Times New Roman" w:hAnsi="Times New Roman" w:cs="Times New Roman"/>
        </w:rPr>
        <w:t xml:space="preserve"> “stoop culture”</w:t>
      </w:r>
      <w:r w:rsidR="00596199">
        <w:rPr>
          <w:rFonts w:ascii="Times New Roman" w:hAnsi="Times New Roman" w:cs="Times New Roman"/>
        </w:rPr>
        <w:t>,</w:t>
      </w:r>
      <w:r w:rsidR="00E17BBB">
        <w:rPr>
          <w:rFonts w:ascii="Times New Roman" w:hAnsi="Times New Roman" w:cs="Times New Roman"/>
        </w:rPr>
        <w:t xml:space="preserve"> </w:t>
      </w:r>
      <w:r w:rsidR="00CA6AF3">
        <w:rPr>
          <w:rFonts w:ascii="Times New Roman" w:hAnsi="Times New Roman" w:cs="Times New Roman"/>
        </w:rPr>
        <w:t xml:space="preserve">characterized by </w:t>
      </w:r>
      <w:r w:rsidR="00596199">
        <w:rPr>
          <w:rFonts w:ascii="Times New Roman" w:hAnsi="Times New Roman" w:cs="Times New Roman"/>
        </w:rPr>
        <w:t>a</w:t>
      </w:r>
      <w:r w:rsidR="00CA6AF3">
        <w:rPr>
          <w:rFonts w:ascii="Times New Roman" w:hAnsi="Times New Roman" w:cs="Times New Roman"/>
        </w:rPr>
        <w:t xml:space="preserve"> tight-knit community</w:t>
      </w:r>
      <w:r w:rsidR="009A408A">
        <w:rPr>
          <w:rFonts w:ascii="Times New Roman" w:hAnsi="Times New Roman" w:cs="Times New Roman"/>
        </w:rPr>
        <w:t xml:space="preserve"> without barriers</w:t>
      </w:r>
      <w:r w:rsidR="00CA6AF3">
        <w:rPr>
          <w:rFonts w:ascii="Times New Roman" w:hAnsi="Times New Roman" w:cs="Times New Roman"/>
        </w:rPr>
        <w:t>. In Westhaven, stoops</w:t>
      </w:r>
      <w:r w:rsidR="00B81DDC">
        <w:rPr>
          <w:rFonts w:ascii="Times New Roman" w:hAnsi="Times New Roman" w:cs="Times New Roman"/>
        </w:rPr>
        <w:t xml:space="preserve"> had</w:t>
      </w:r>
      <w:r w:rsidR="00CA6AF3">
        <w:rPr>
          <w:rFonts w:ascii="Times New Roman" w:hAnsi="Times New Roman" w:cs="Times New Roman"/>
        </w:rPr>
        <w:t xml:space="preserve"> been eliminated</w:t>
      </w:r>
      <w:r w:rsidR="00606717">
        <w:rPr>
          <w:rFonts w:ascii="Times New Roman" w:hAnsi="Times New Roman" w:cs="Times New Roman"/>
        </w:rPr>
        <w:t xml:space="preserve"> because </w:t>
      </w:r>
      <w:r w:rsidR="009A408A">
        <w:rPr>
          <w:rFonts w:ascii="Times New Roman" w:hAnsi="Times New Roman" w:cs="Times New Roman"/>
        </w:rPr>
        <w:t>the CHA</w:t>
      </w:r>
      <w:r w:rsidR="00606717">
        <w:rPr>
          <w:rFonts w:ascii="Times New Roman" w:hAnsi="Times New Roman" w:cs="Times New Roman"/>
        </w:rPr>
        <w:t xml:space="preserve"> </w:t>
      </w:r>
      <w:r w:rsidR="00596199">
        <w:rPr>
          <w:rFonts w:ascii="Times New Roman" w:hAnsi="Times New Roman" w:cs="Times New Roman"/>
        </w:rPr>
        <w:t xml:space="preserve">thought </w:t>
      </w:r>
      <w:r w:rsidR="000C77FB">
        <w:rPr>
          <w:rFonts w:ascii="Times New Roman" w:hAnsi="Times New Roman" w:cs="Times New Roman"/>
        </w:rPr>
        <w:t>that “In a middle-class neighborhood it’s not considered appropriate…to have your business out in front of everybody. It’s not a middle-class lifestyle” (Fennell 2015, 151)</w:t>
      </w:r>
      <w:r w:rsidR="00606717">
        <w:rPr>
          <w:rFonts w:ascii="Times New Roman" w:hAnsi="Times New Roman" w:cs="Times New Roman"/>
        </w:rPr>
        <w:t xml:space="preserve">. </w:t>
      </w:r>
      <w:r w:rsidR="000C77FB">
        <w:rPr>
          <w:rFonts w:ascii="Times New Roman" w:hAnsi="Times New Roman" w:cs="Times New Roman"/>
        </w:rPr>
        <w:t>The elimination of stoops</w:t>
      </w:r>
      <w:r w:rsidR="00606717">
        <w:rPr>
          <w:rFonts w:ascii="Times New Roman" w:hAnsi="Times New Roman" w:cs="Times New Roman"/>
        </w:rPr>
        <w:t xml:space="preserve"> </w:t>
      </w:r>
      <w:r w:rsidR="000C77FB">
        <w:rPr>
          <w:rFonts w:ascii="Times New Roman" w:hAnsi="Times New Roman" w:cs="Times New Roman"/>
        </w:rPr>
        <w:t>did not</w:t>
      </w:r>
      <w:r w:rsidR="00606717">
        <w:rPr>
          <w:rFonts w:ascii="Times New Roman" w:hAnsi="Times New Roman" w:cs="Times New Roman"/>
        </w:rPr>
        <w:t xml:space="preserve"> destroy the </w:t>
      </w:r>
      <w:r w:rsidR="00596199">
        <w:rPr>
          <w:rFonts w:ascii="Times New Roman" w:hAnsi="Times New Roman" w:cs="Times New Roman"/>
        </w:rPr>
        <w:t xml:space="preserve">previous </w:t>
      </w:r>
      <w:r w:rsidR="00606717">
        <w:rPr>
          <w:rFonts w:ascii="Times New Roman" w:hAnsi="Times New Roman" w:cs="Times New Roman"/>
        </w:rPr>
        <w:t>assemblage</w:t>
      </w:r>
      <w:r w:rsidR="000C77FB">
        <w:rPr>
          <w:rFonts w:ascii="Times New Roman" w:hAnsi="Times New Roman" w:cs="Times New Roman"/>
        </w:rPr>
        <w:t>,</w:t>
      </w:r>
      <w:r w:rsidR="00606717">
        <w:rPr>
          <w:rFonts w:ascii="Times New Roman" w:hAnsi="Times New Roman" w:cs="Times New Roman"/>
        </w:rPr>
        <w:t xml:space="preserve"> but it changed how people </w:t>
      </w:r>
      <w:r w:rsidR="00606717">
        <w:rPr>
          <w:rFonts w:ascii="Times New Roman" w:hAnsi="Times New Roman" w:cs="Times New Roman"/>
        </w:rPr>
        <w:lastRenderedPageBreak/>
        <w:t>interact</w:t>
      </w:r>
      <w:r w:rsidR="00DD2609">
        <w:rPr>
          <w:rFonts w:ascii="Times New Roman" w:hAnsi="Times New Roman" w:cs="Times New Roman"/>
        </w:rPr>
        <w:t>ed</w:t>
      </w:r>
      <w:r w:rsidR="00606717">
        <w:rPr>
          <w:rFonts w:ascii="Times New Roman" w:hAnsi="Times New Roman" w:cs="Times New Roman"/>
        </w:rPr>
        <w:t xml:space="preserve"> within it profoundly.</w:t>
      </w:r>
      <w:r w:rsidR="00CA6AF3">
        <w:rPr>
          <w:rFonts w:ascii="Times New Roman" w:hAnsi="Times New Roman" w:cs="Times New Roman"/>
        </w:rPr>
        <w:t xml:space="preserve"> Former Horner </w:t>
      </w:r>
      <w:r w:rsidR="00606717">
        <w:rPr>
          <w:rFonts w:ascii="Times New Roman" w:hAnsi="Times New Roman" w:cs="Times New Roman"/>
        </w:rPr>
        <w:t xml:space="preserve">residents </w:t>
      </w:r>
      <w:r w:rsidR="00596199">
        <w:rPr>
          <w:rFonts w:ascii="Times New Roman" w:hAnsi="Times New Roman" w:cs="Times New Roman"/>
        </w:rPr>
        <w:t>felt</w:t>
      </w:r>
      <w:r w:rsidR="00927C50">
        <w:rPr>
          <w:rFonts w:ascii="Times New Roman" w:hAnsi="Times New Roman" w:cs="Times New Roman"/>
        </w:rPr>
        <w:t xml:space="preserve"> uncertain and vulnerable</w:t>
      </w:r>
      <w:r w:rsidR="00DD2609">
        <w:rPr>
          <w:rFonts w:ascii="Times New Roman" w:hAnsi="Times New Roman" w:cs="Times New Roman"/>
        </w:rPr>
        <w:t xml:space="preserve"> in this changed assemblage</w:t>
      </w:r>
      <w:r w:rsidR="00927C50">
        <w:rPr>
          <w:rFonts w:ascii="Times New Roman" w:hAnsi="Times New Roman" w:cs="Times New Roman"/>
        </w:rPr>
        <w:t xml:space="preserve">. This meant that “Rather than being pleasing…cross-class encounters [felt] only ‘burdensome and painful’” (Fennell 2015, 145). </w:t>
      </w:r>
      <w:r w:rsidR="00DD2609">
        <w:rPr>
          <w:rFonts w:ascii="Times New Roman" w:hAnsi="Times New Roman" w:cs="Times New Roman"/>
        </w:rPr>
        <w:t>In this changed assemblage, i</w:t>
      </w:r>
      <w:r w:rsidR="00D97BB3">
        <w:rPr>
          <w:rFonts w:ascii="Times New Roman" w:hAnsi="Times New Roman" w:cs="Times New Roman"/>
        </w:rPr>
        <w:t>nteractions between transitioning Horner residents and newcomers</w:t>
      </w:r>
      <w:r w:rsidR="00DD2609">
        <w:rPr>
          <w:rFonts w:ascii="Times New Roman" w:hAnsi="Times New Roman" w:cs="Times New Roman"/>
        </w:rPr>
        <w:t xml:space="preserve"> </w:t>
      </w:r>
      <w:r w:rsidR="005044B9">
        <w:rPr>
          <w:rFonts w:ascii="Times New Roman" w:hAnsi="Times New Roman" w:cs="Times New Roman"/>
        </w:rPr>
        <w:t xml:space="preserve">were </w:t>
      </w:r>
      <w:r w:rsidR="00DD2609">
        <w:rPr>
          <w:rFonts w:ascii="Times New Roman" w:hAnsi="Times New Roman" w:cs="Times New Roman"/>
        </w:rPr>
        <w:t>often</w:t>
      </w:r>
      <w:r w:rsidR="005044B9">
        <w:rPr>
          <w:rFonts w:ascii="Times New Roman" w:hAnsi="Times New Roman" w:cs="Times New Roman"/>
        </w:rPr>
        <w:t xml:space="preserve"> jarring</w:t>
      </w:r>
      <w:r w:rsidR="00DD2609">
        <w:rPr>
          <w:rFonts w:ascii="Times New Roman" w:hAnsi="Times New Roman" w:cs="Times New Roman"/>
        </w:rPr>
        <w:t xml:space="preserve"> instead of</w:t>
      </w:r>
      <w:r w:rsidR="005044B9">
        <w:rPr>
          <w:rFonts w:ascii="Times New Roman" w:hAnsi="Times New Roman" w:cs="Times New Roman"/>
        </w:rPr>
        <w:t xml:space="preserve"> sympathetic. For example, Mr. Green, someone who had spent years of his life in public housing, </w:t>
      </w:r>
      <w:r w:rsidR="009A408A">
        <w:rPr>
          <w:rFonts w:ascii="Times New Roman" w:hAnsi="Times New Roman" w:cs="Times New Roman"/>
        </w:rPr>
        <w:t xml:space="preserve">one day </w:t>
      </w:r>
      <w:r w:rsidR="005044B9">
        <w:rPr>
          <w:rFonts w:ascii="Times New Roman" w:hAnsi="Times New Roman" w:cs="Times New Roman"/>
        </w:rPr>
        <w:t>found himself napping on a</w:t>
      </w:r>
      <w:r w:rsidR="00DD2609">
        <w:rPr>
          <w:rFonts w:ascii="Times New Roman" w:hAnsi="Times New Roman" w:cs="Times New Roman"/>
        </w:rPr>
        <w:t xml:space="preserve"> </w:t>
      </w:r>
      <w:r w:rsidR="005044B9">
        <w:rPr>
          <w:rFonts w:ascii="Times New Roman" w:hAnsi="Times New Roman" w:cs="Times New Roman"/>
        </w:rPr>
        <w:t xml:space="preserve">mat in the exercise room of the Westhaven Park Tower after an exercise routine. He woke up to see a young white woman </w:t>
      </w:r>
      <w:r w:rsidR="00596199">
        <w:rPr>
          <w:rFonts w:ascii="Times New Roman" w:hAnsi="Times New Roman" w:cs="Times New Roman"/>
        </w:rPr>
        <w:t>using an elliptical</w:t>
      </w:r>
      <w:r w:rsidR="005044B9">
        <w:rPr>
          <w:rFonts w:ascii="Times New Roman" w:hAnsi="Times New Roman" w:cs="Times New Roman"/>
        </w:rPr>
        <w:t xml:space="preserve"> just a few feet away from </w:t>
      </w:r>
      <w:r w:rsidR="00596199">
        <w:rPr>
          <w:rFonts w:ascii="Times New Roman" w:hAnsi="Times New Roman" w:cs="Times New Roman"/>
        </w:rPr>
        <w:t>him</w:t>
      </w:r>
      <w:r w:rsidR="00B81DDC">
        <w:rPr>
          <w:rFonts w:ascii="Times New Roman" w:hAnsi="Times New Roman" w:cs="Times New Roman"/>
        </w:rPr>
        <w:t xml:space="preserve">. This </w:t>
      </w:r>
      <w:r w:rsidR="005044B9">
        <w:rPr>
          <w:rFonts w:ascii="Times New Roman" w:hAnsi="Times New Roman" w:cs="Times New Roman"/>
        </w:rPr>
        <w:t xml:space="preserve">incident </w:t>
      </w:r>
      <w:r w:rsidR="006F2C09">
        <w:rPr>
          <w:rFonts w:ascii="Times New Roman" w:hAnsi="Times New Roman" w:cs="Times New Roman"/>
        </w:rPr>
        <w:t>was</w:t>
      </w:r>
      <w:r w:rsidR="005044B9">
        <w:rPr>
          <w:rFonts w:ascii="Times New Roman" w:hAnsi="Times New Roman" w:cs="Times New Roman"/>
        </w:rPr>
        <w:t xml:space="preserve"> </w:t>
      </w:r>
      <w:r w:rsidR="00B81DDC">
        <w:rPr>
          <w:rFonts w:ascii="Times New Roman" w:hAnsi="Times New Roman" w:cs="Times New Roman"/>
        </w:rPr>
        <w:t>disturbing because</w:t>
      </w:r>
      <w:r w:rsidR="005044B9">
        <w:rPr>
          <w:rFonts w:ascii="Times New Roman" w:hAnsi="Times New Roman" w:cs="Times New Roman"/>
        </w:rPr>
        <w:t xml:space="preserve"> “had Mr. Green actually been hurt and passed out on the mat, his neighbor would probably have left him there” (Fennell 2015, 155-56). Another transitioning Horner resident, Jeanie, commented on how her neighbors “don’t want to be bothered. They want to walk on the sidewalk and not have to say ‘excuse me’ to people standing out…but they </w:t>
      </w:r>
      <w:r w:rsidR="005044B9">
        <w:rPr>
          <w:rFonts w:ascii="Times New Roman" w:hAnsi="Times New Roman" w:cs="Times New Roman"/>
          <w:i/>
        </w:rPr>
        <w:t xml:space="preserve">do </w:t>
      </w:r>
      <w:r w:rsidR="005044B9">
        <w:rPr>
          <w:rFonts w:ascii="Times New Roman" w:hAnsi="Times New Roman" w:cs="Times New Roman"/>
        </w:rPr>
        <w:t xml:space="preserve">like playing with dogs…that’s when they come out of the shell” (Fennell 2015, 163). </w:t>
      </w:r>
      <w:r w:rsidR="005B358A">
        <w:rPr>
          <w:rFonts w:ascii="Times New Roman" w:hAnsi="Times New Roman" w:cs="Times New Roman"/>
        </w:rPr>
        <w:t xml:space="preserve">In an assemblage built to foster sympathy between two groups of people, it seems as if divides and conflicts have </w:t>
      </w:r>
      <w:r w:rsidR="00596199">
        <w:rPr>
          <w:rFonts w:ascii="Times New Roman" w:hAnsi="Times New Roman" w:cs="Times New Roman"/>
        </w:rPr>
        <w:t xml:space="preserve">instead </w:t>
      </w:r>
      <w:r w:rsidR="005B358A">
        <w:rPr>
          <w:rFonts w:ascii="Times New Roman" w:hAnsi="Times New Roman" w:cs="Times New Roman"/>
        </w:rPr>
        <w:t xml:space="preserve">been created. </w:t>
      </w:r>
      <w:r w:rsidR="00D02F58">
        <w:rPr>
          <w:rFonts w:ascii="Times New Roman" w:hAnsi="Times New Roman" w:cs="Times New Roman"/>
        </w:rPr>
        <w:t>Westhaven is proof to</w:t>
      </w:r>
      <w:r w:rsidR="00700F79">
        <w:rPr>
          <w:rFonts w:ascii="Times New Roman" w:hAnsi="Times New Roman" w:cs="Times New Roman"/>
        </w:rPr>
        <w:t xml:space="preserve"> New Urbanists that feeling together is not a sufficient solution</w:t>
      </w:r>
      <w:r w:rsidR="00817EEB">
        <w:rPr>
          <w:rFonts w:ascii="Times New Roman" w:hAnsi="Times New Roman" w:cs="Times New Roman"/>
        </w:rPr>
        <w:t xml:space="preserve"> to society’s problems</w:t>
      </w:r>
      <w:r w:rsidR="003A4D24">
        <w:rPr>
          <w:rFonts w:ascii="Times New Roman" w:hAnsi="Times New Roman" w:cs="Times New Roman"/>
        </w:rPr>
        <w:t>; further, c</w:t>
      </w:r>
      <w:r w:rsidR="007016E7">
        <w:rPr>
          <w:rFonts w:ascii="Times New Roman" w:hAnsi="Times New Roman" w:cs="Times New Roman"/>
        </w:rPr>
        <w:t>ity planners should realize that it is incredibly difficult</w:t>
      </w:r>
      <w:r w:rsidR="003A4D24">
        <w:rPr>
          <w:rFonts w:ascii="Times New Roman" w:hAnsi="Times New Roman" w:cs="Times New Roman"/>
        </w:rPr>
        <w:t>, if not impossible</w:t>
      </w:r>
      <w:r w:rsidR="007016E7">
        <w:rPr>
          <w:rFonts w:ascii="Times New Roman" w:hAnsi="Times New Roman" w:cs="Times New Roman"/>
        </w:rPr>
        <w:t xml:space="preserve"> to engineer </w:t>
      </w:r>
      <w:r w:rsidR="003A4D24">
        <w:rPr>
          <w:rFonts w:ascii="Times New Roman" w:hAnsi="Times New Roman" w:cs="Times New Roman"/>
        </w:rPr>
        <w:t xml:space="preserve">and control the interactions within </w:t>
      </w:r>
      <w:r w:rsidR="007016E7">
        <w:rPr>
          <w:rFonts w:ascii="Times New Roman" w:hAnsi="Times New Roman" w:cs="Times New Roman"/>
        </w:rPr>
        <w:t xml:space="preserve">large communities. </w:t>
      </w:r>
    </w:p>
    <w:p w14:paraId="7454216D" w14:textId="56F580DB" w:rsidR="00335529" w:rsidRPr="002C0AFD" w:rsidRDefault="004A5A82" w:rsidP="00B75393">
      <w:pPr>
        <w:spacing w:line="480" w:lineRule="auto"/>
        <w:ind w:firstLine="720"/>
        <w:rPr>
          <w:rFonts w:ascii="Times New Roman" w:hAnsi="Times New Roman" w:cs="Times New Roman"/>
        </w:rPr>
      </w:pPr>
      <w:r>
        <w:rPr>
          <w:rFonts w:ascii="Times New Roman" w:hAnsi="Times New Roman" w:cs="Times New Roman"/>
        </w:rPr>
        <w:t xml:space="preserve">Legal activists </w:t>
      </w:r>
      <w:r w:rsidR="00C46FA8">
        <w:rPr>
          <w:rFonts w:ascii="Times New Roman" w:hAnsi="Times New Roman" w:cs="Times New Roman"/>
        </w:rPr>
        <w:t xml:space="preserve">who fought for </w:t>
      </w:r>
      <w:r w:rsidR="00B81DDC">
        <w:rPr>
          <w:rFonts w:ascii="Times New Roman" w:hAnsi="Times New Roman" w:cs="Times New Roman"/>
        </w:rPr>
        <w:t xml:space="preserve">the rights of </w:t>
      </w:r>
      <w:r w:rsidR="00C46FA8">
        <w:rPr>
          <w:rFonts w:ascii="Times New Roman" w:hAnsi="Times New Roman" w:cs="Times New Roman"/>
        </w:rPr>
        <w:t>public housing residents also tried to employ sympathy, in their case to draw</w:t>
      </w:r>
      <w:r w:rsidR="00815DB6">
        <w:rPr>
          <w:rFonts w:ascii="Times New Roman" w:hAnsi="Times New Roman" w:cs="Times New Roman"/>
        </w:rPr>
        <w:t xml:space="preserve"> attention to the terrible conditions that </w:t>
      </w:r>
      <w:r w:rsidR="00B81DDC">
        <w:rPr>
          <w:rFonts w:ascii="Times New Roman" w:hAnsi="Times New Roman" w:cs="Times New Roman"/>
        </w:rPr>
        <w:t>these</w:t>
      </w:r>
      <w:r>
        <w:rPr>
          <w:rFonts w:ascii="Times New Roman" w:hAnsi="Times New Roman" w:cs="Times New Roman"/>
        </w:rPr>
        <w:t xml:space="preserve"> residents faced</w:t>
      </w:r>
      <w:r w:rsidR="00C46FA8">
        <w:rPr>
          <w:rFonts w:ascii="Times New Roman" w:hAnsi="Times New Roman" w:cs="Times New Roman"/>
        </w:rPr>
        <w:t>.</w:t>
      </w:r>
      <w:r w:rsidR="00815DB6">
        <w:rPr>
          <w:rFonts w:ascii="Times New Roman" w:hAnsi="Times New Roman" w:cs="Times New Roman"/>
        </w:rPr>
        <w:t xml:space="preserve"> </w:t>
      </w:r>
      <w:r w:rsidR="00BA37E1">
        <w:rPr>
          <w:rFonts w:ascii="Times New Roman" w:hAnsi="Times New Roman" w:cs="Times New Roman"/>
        </w:rPr>
        <w:t>These activists worked</w:t>
      </w:r>
      <w:r w:rsidR="00C46FA8">
        <w:rPr>
          <w:rFonts w:ascii="Times New Roman" w:hAnsi="Times New Roman" w:cs="Times New Roman"/>
        </w:rPr>
        <w:t xml:space="preserve"> to create a sympathetic encounter between judges and residents</w:t>
      </w:r>
      <w:r w:rsidR="00E94AB2">
        <w:rPr>
          <w:rFonts w:ascii="Times New Roman" w:hAnsi="Times New Roman" w:cs="Times New Roman"/>
        </w:rPr>
        <w:t xml:space="preserve"> who lived through the decay of public housing</w:t>
      </w:r>
      <w:r w:rsidR="00C46FA8">
        <w:rPr>
          <w:rFonts w:ascii="Times New Roman" w:hAnsi="Times New Roman" w:cs="Times New Roman"/>
        </w:rPr>
        <w:t xml:space="preserve"> </w:t>
      </w:r>
      <w:r w:rsidR="00815DB6">
        <w:rPr>
          <w:rFonts w:ascii="Times New Roman" w:hAnsi="Times New Roman" w:cs="Times New Roman"/>
        </w:rPr>
        <w:t xml:space="preserve">by </w:t>
      </w:r>
      <w:r w:rsidR="00E94AB2">
        <w:rPr>
          <w:rFonts w:ascii="Times New Roman" w:hAnsi="Times New Roman" w:cs="Times New Roman"/>
        </w:rPr>
        <w:t>using</w:t>
      </w:r>
      <w:r w:rsidR="00815DB6">
        <w:rPr>
          <w:rFonts w:ascii="Times New Roman" w:hAnsi="Times New Roman" w:cs="Times New Roman"/>
        </w:rPr>
        <w:t xml:space="preserve"> photographs, testimonials, and other forms of visceral evidence. Using decay in such a manner is defined by Fennell as a “decay narrative.” As Fennell describes, these narratives “affect us viscerally. They impinge on bodies and sensibilities </w:t>
      </w:r>
      <w:r w:rsidR="00815DB6">
        <w:rPr>
          <w:rFonts w:ascii="Times New Roman" w:hAnsi="Times New Roman" w:cs="Times New Roman"/>
        </w:rPr>
        <w:lastRenderedPageBreak/>
        <w:t xml:space="preserve">in ways that help us understand our own feelings…Such understandings can even open up novel courses of…action” (Fennell 2015, 82). </w:t>
      </w:r>
      <w:r w:rsidR="00250D16">
        <w:rPr>
          <w:rFonts w:ascii="Times New Roman" w:hAnsi="Times New Roman" w:cs="Times New Roman"/>
        </w:rPr>
        <w:t>These</w:t>
      </w:r>
      <w:r w:rsidR="00815DB6">
        <w:rPr>
          <w:rFonts w:ascii="Times New Roman" w:hAnsi="Times New Roman" w:cs="Times New Roman"/>
        </w:rPr>
        <w:t xml:space="preserve"> narrative</w:t>
      </w:r>
      <w:r w:rsidR="00250D16">
        <w:rPr>
          <w:rFonts w:ascii="Times New Roman" w:hAnsi="Times New Roman" w:cs="Times New Roman"/>
        </w:rPr>
        <w:t>s were</w:t>
      </w:r>
      <w:r w:rsidR="00815DB6">
        <w:rPr>
          <w:rFonts w:ascii="Times New Roman" w:hAnsi="Times New Roman" w:cs="Times New Roman"/>
        </w:rPr>
        <w:t xml:space="preserve"> cruc</w:t>
      </w:r>
      <w:r w:rsidR="00B77653">
        <w:rPr>
          <w:rFonts w:ascii="Times New Roman" w:hAnsi="Times New Roman" w:cs="Times New Roman"/>
        </w:rPr>
        <w:t xml:space="preserve">ial in legal challenges against the CHA and </w:t>
      </w:r>
      <w:r w:rsidR="00B81DDC">
        <w:rPr>
          <w:rFonts w:ascii="Times New Roman" w:hAnsi="Times New Roman" w:cs="Times New Roman"/>
        </w:rPr>
        <w:t>Housing and Urban Development (HUD)</w:t>
      </w:r>
      <w:r w:rsidR="00815DB6">
        <w:rPr>
          <w:rFonts w:ascii="Times New Roman" w:hAnsi="Times New Roman" w:cs="Times New Roman"/>
        </w:rPr>
        <w:t xml:space="preserve">, </w:t>
      </w:r>
      <w:r w:rsidR="00947BC6">
        <w:rPr>
          <w:rFonts w:ascii="Times New Roman" w:hAnsi="Times New Roman" w:cs="Times New Roman"/>
        </w:rPr>
        <w:t xml:space="preserve">where legal activists argued that even as these </w:t>
      </w:r>
      <w:r w:rsidR="00B81DDC">
        <w:rPr>
          <w:rFonts w:ascii="Times New Roman" w:hAnsi="Times New Roman" w:cs="Times New Roman"/>
        </w:rPr>
        <w:t xml:space="preserve">housing </w:t>
      </w:r>
      <w:r w:rsidR="00947BC6">
        <w:rPr>
          <w:rFonts w:ascii="Times New Roman" w:hAnsi="Times New Roman" w:cs="Times New Roman"/>
        </w:rPr>
        <w:t>units stood as structures, their abysmal conditions mean</w:t>
      </w:r>
      <w:r w:rsidR="00155420">
        <w:rPr>
          <w:rFonts w:ascii="Times New Roman" w:hAnsi="Times New Roman" w:cs="Times New Roman"/>
        </w:rPr>
        <w:t>t that they could not stand as</w:t>
      </w:r>
      <w:r w:rsidR="00947BC6">
        <w:rPr>
          <w:rFonts w:ascii="Times New Roman" w:hAnsi="Times New Roman" w:cs="Times New Roman"/>
        </w:rPr>
        <w:t xml:space="preserve"> home</w:t>
      </w:r>
      <w:r w:rsidR="00155420">
        <w:rPr>
          <w:rFonts w:ascii="Times New Roman" w:hAnsi="Times New Roman" w:cs="Times New Roman"/>
        </w:rPr>
        <w:t>s</w:t>
      </w:r>
      <w:r w:rsidR="00947BC6">
        <w:rPr>
          <w:rFonts w:ascii="Times New Roman" w:hAnsi="Times New Roman" w:cs="Times New Roman"/>
        </w:rPr>
        <w:t xml:space="preserve">. </w:t>
      </w:r>
      <w:r w:rsidR="00383406">
        <w:rPr>
          <w:rFonts w:ascii="Times New Roman" w:hAnsi="Times New Roman" w:cs="Times New Roman"/>
        </w:rPr>
        <w:t>Federal courts and Congress, through a series of decisions, amendments, and laws, eventually put in place serious protections for the nation’s public housing, demanding that housing authorities replace every demolished unit with another inhabitable unit</w:t>
      </w:r>
      <w:r w:rsidR="00AD37A1">
        <w:rPr>
          <w:rFonts w:ascii="Times New Roman" w:hAnsi="Times New Roman" w:cs="Times New Roman"/>
        </w:rPr>
        <w:t xml:space="preserve"> (the one-to-one replacement rule)</w:t>
      </w:r>
      <w:r w:rsidR="00200187">
        <w:rPr>
          <w:rFonts w:ascii="Times New Roman" w:hAnsi="Times New Roman" w:cs="Times New Roman"/>
        </w:rPr>
        <w:t xml:space="preserve">. </w:t>
      </w:r>
      <w:r w:rsidR="00B75393">
        <w:rPr>
          <w:rFonts w:ascii="Times New Roman" w:hAnsi="Times New Roman" w:cs="Times New Roman"/>
        </w:rPr>
        <w:t xml:space="preserve">Fennell summarizes how “decaying things had finally exerted enough ‘transformative pressure’ on the systems of meaning that governed the enforceable rights of public housing residents” (Fennell 2015, 88). </w:t>
      </w:r>
      <w:r w:rsidR="00383406">
        <w:rPr>
          <w:rFonts w:ascii="Times New Roman" w:hAnsi="Times New Roman" w:cs="Times New Roman"/>
        </w:rPr>
        <w:t xml:space="preserve">These protections enabled Horner residents to approach </w:t>
      </w:r>
      <w:r w:rsidR="00200187">
        <w:rPr>
          <w:rFonts w:ascii="Times New Roman" w:hAnsi="Times New Roman" w:cs="Times New Roman"/>
        </w:rPr>
        <w:t xml:space="preserve">the </w:t>
      </w:r>
      <w:r w:rsidR="00383406">
        <w:rPr>
          <w:rFonts w:ascii="Times New Roman" w:hAnsi="Times New Roman" w:cs="Times New Roman"/>
        </w:rPr>
        <w:t xml:space="preserve">CHA about Horner’s state of </w:t>
      </w:r>
      <w:r w:rsidR="00C46FA8">
        <w:rPr>
          <w:rFonts w:ascii="Times New Roman" w:hAnsi="Times New Roman" w:cs="Times New Roman"/>
        </w:rPr>
        <w:t>decay</w:t>
      </w:r>
      <w:r w:rsidR="00383406">
        <w:rPr>
          <w:rFonts w:ascii="Times New Roman" w:hAnsi="Times New Roman" w:cs="Times New Roman"/>
        </w:rPr>
        <w:t>.</w:t>
      </w:r>
      <w:r w:rsidR="00815DB6">
        <w:rPr>
          <w:rFonts w:ascii="Times New Roman" w:hAnsi="Times New Roman" w:cs="Times New Roman"/>
        </w:rPr>
        <w:t xml:space="preserve"> </w:t>
      </w:r>
      <w:r w:rsidR="00B75393">
        <w:rPr>
          <w:rFonts w:ascii="Times New Roman" w:hAnsi="Times New Roman" w:cs="Times New Roman"/>
        </w:rPr>
        <w:t>The Henry Horner Mother’s Guild, with the help of the Legal As</w:t>
      </w:r>
      <w:r w:rsidR="00B81DDC">
        <w:rPr>
          <w:rFonts w:ascii="Times New Roman" w:hAnsi="Times New Roman" w:cs="Times New Roman"/>
        </w:rPr>
        <w:t xml:space="preserve">sistance Foundation of Chicago, </w:t>
      </w:r>
      <w:r w:rsidR="007662A2">
        <w:rPr>
          <w:rFonts w:ascii="Times New Roman" w:hAnsi="Times New Roman" w:cs="Times New Roman"/>
        </w:rPr>
        <w:t xml:space="preserve">brought charges against </w:t>
      </w:r>
      <w:r w:rsidR="00B75393">
        <w:rPr>
          <w:rFonts w:ascii="Times New Roman" w:hAnsi="Times New Roman" w:cs="Times New Roman"/>
        </w:rPr>
        <w:t>the CHA</w:t>
      </w:r>
      <w:r w:rsidR="007662A2">
        <w:rPr>
          <w:rFonts w:ascii="Times New Roman" w:hAnsi="Times New Roman" w:cs="Times New Roman"/>
        </w:rPr>
        <w:t xml:space="preserve"> and HUD</w:t>
      </w:r>
      <w:r w:rsidR="00B75393">
        <w:rPr>
          <w:rFonts w:ascii="Times New Roman" w:hAnsi="Times New Roman" w:cs="Times New Roman"/>
        </w:rPr>
        <w:t>,</w:t>
      </w:r>
      <w:r w:rsidR="00B81DDC">
        <w:rPr>
          <w:rFonts w:ascii="Times New Roman" w:hAnsi="Times New Roman" w:cs="Times New Roman"/>
        </w:rPr>
        <w:t xml:space="preserve"> again</w:t>
      </w:r>
      <w:r w:rsidR="00B75393">
        <w:rPr>
          <w:rFonts w:ascii="Times New Roman" w:hAnsi="Times New Roman" w:cs="Times New Roman"/>
        </w:rPr>
        <w:t xml:space="preserve"> supporting their case with</w:t>
      </w:r>
      <w:r w:rsidR="00C46FA8">
        <w:rPr>
          <w:rFonts w:ascii="Times New Roman" w:hAnsi="Times New Roman" w:cs="Times New Roman"/>
        </w:rPr>
        <w:t xml:space="preserve"> </w:t>
      </w:r>
      <w:r w:rsidR="00B75393">
        <w:rPr>
          <w:rFonts w:ascii="Times New Roman" w:hAnsi="Times New Roman" w:cs="Times New Roman"/>
        </w:rPr>
        <w:t xml:space="preserve">visceral evidence. </w:t>
      </w:r>
      <w:r w:rsidR="00B77653">
        <w:rPr>
          <w:rFonts w:ascii="Times New Roman" w:hAnsi="Times New Roman" w:cs="Times New Roman"/>
        </w:rPr>
        <w:t xml:space="preserve">One example of this evidence was Donald Kimball’s report, which </w:t>
      </w:r>
      <w:r w:rsidR="00AA766D">
        <w:rPr>
          <w:rFonts w:ascii="Times New Roman" w:hAnsi="Times New Roman" w:cs="Times New Roman"/>
        </w:rPr>
        <w:t xml:space="preserve">uses photos and writing to document how </w:t>
      </w:r>
      <w:r w:rsidR="00B81DDC">
        <w:rPr>
          <w:rFonts w:ascii="Times New Roman" w:hAnsi="Times New Roman" w:cs="Times New Roman"/>
        </w:rPr>
        <w:t>terrible</w:t>
      </w:r>
      <w:r w:rsidR="00AA766D">
        <w:rPr>
          <w:rFonts w:ascii="Times New Roman" w:hAnsi="Times New Roman" w:cs="Times New Roman"/>
        </w:rPr>
        <w:t xml:space="preserve"> the conditions were in Horner. </w:t>
      </w:r>
      <w:r w:rsidR="00D42C38">
        <w:rPr>
          <w:rFonts w:ascii="Times New Roman" w:hAnsi="Times New Roman" w:cs="Times New Roman"/>
        </w:rPr>
        <w:t xml:space="preserve">The report details how “this writer had the opportunity to put his hand on the handrail, which then came off the wall and fell to the floor…the handrail could be set in place, albeit temporarily” (Fennell 2015, 90). </w:t>
      </w:r>
      <w:r w:rsidR="00275B93">
        <w:rPr>
          <w:rFonts w:ascii="Times New Roman" w:hAnsi="Times New Roman" w:cs="Times New Roman"/>
        </w:rPr>
        <w:t>Through hearing</w:t>
      </w:r>
      <w:r w:rsidR="002B6747">
        <w:rPr>
          <w:rFonts w:ascii="Times New Roman" w:hAnsi="Times New Roman" w:cs="Times New Roman"/>
        </w:rPr>
        <w:t xml:space="preserve"> this account, a judge</w:t>
      </w:r>
      <w:r w:rsidR="00275B93">
        <w:rPr>
          <w:rFonts w:ascii="Times New Roman" w:hAnsi="Times New Roman" w:cs="Times New Roman"/>
        </w:rPr>
        <w:t xml:space="preserve"> could place themselves in </w:t>
      </w:r>
      <w:r w:rsidR="00C46FA8">
        <w:rPr>
          <w:rFonts w:ascii="Times New Roman" w:hAnsi="Times New Roman" w:cs="Times New Roman"/>
        </w:rPr>
        <w:t xml:space="preserve">this situation of unsteadiness and </w:t>
      </w:r>
      <w:r w:rsidR="00275B93">
        <w:rPr>
          <w:rFonts w:ascii="Times New Roman" w:hAnsi="Times New Roman" w:cs="Times New Roman"/>
        </w:rPr>
        <w:t xml:space="preserve">could infer that anybody placed in this environment of decay </w:t>
      </w:r>
      <w:r w:rsidR="00155420">
        <w:rPr>
          <w:rFonts w:ascii="Times New Roman" w:hAnsi="Times New Roman" w:cs="Times New Roman"/>
        </w:rPr>
        <w:t>would</w:t>
      </w:r>
      <w:r w:rsidR="00275B93">
        <w:rPr>
          <w:rFonts w:ascii="Times New Roman" w:hAnsi="Times New Roman" w:cs="Times New Roman"/>
        </w:rPr>
        <w:t xml:space="preserve"> be threatened by its instability. The evidence brought to the judges in these cases “could </w:t>
      </w:r>
      <w:r w:rsidR="00275B93">
        <w:rPr>
          <w:rFonts w:ascii="Times New Roman" w:hAnsi="Times New Roman" w:cs="Times New Roman"/>
          <w:i/>
        </w:rPr>
        <w:t xml:space="preserve">go </w:t>
      </w:r>
      <w:r w:rsidR="00275B93">
        <w:rPr>
          <w:rFonts w:ascii="Times New Roman" w:hAnsi="Times New Roman" w:cs="Times New Roman"/>
        </w:rPr>
        <w:t xml:space="preserve">‘into [their] ears, [their] eyes’ and just stay there. Even at a remove, Horner’s decaying things could sympathetically augment a bystander’s perceptual repertories and with them, his moral imagination” (Fennell 2015, 92). </w:t>
      </w:r>
      <w:r w:rsidR="0055057D">
        <w:rPr>
          <w:rFonts w:ascii="Times New Roman" w:hAnsi="Times New Roman" w:cs="Times New Roman"/>
        </w:rPr>
        <w:t>The sympathy that this</w:t>
      </w:r>
      <w:r w:rsidR="00AD37A1">
        <w:rPr>
          <w:rFonts w:ascii="Times New Roman" w:hAnsi="Times New Roman" w:cs="Times New Roman"/>
        </w:rPr>
        <w:t xml:space="preserve"> evidence </w:t>
      </w:r>
      <w:r w:rsidR="0055057D">
        <w:rPr>
          <w:rFonts w:ascii="Times New Roman" w:hAnsi="Times New Roman" w:cs="Times New Roman"/>
        </w:rPr>
        <w:t xml:space="preserve">elicited </w:t>
      </w:r>
      <w:r w:rsidR="00AD37A1">
        <w:rPr>
          <w:rFonts w:ascii="Times New Roman" w:hAnsi="Times New Roman" w:cs="Times New Roman"/>
        </w:rPr>
        <w:t>proved to be effective</w:t>
      </w:r>
      <w:r w:rsidR="00B81DDC">
        <w:rPr>
          <w:rFonts w:ascii="Times New Roman" w:hAnsi="Times New Roman" w:cs="Times New Roman"/>
        </w:rPr>
        <w:t xml:space="preserve">, </w:t>
      </w:r>
      <w:r w:rsidR="0055057D">
        <w:rPr>
          <w:rFonts w:ascii="Times New Roman" w:hAnsi="Times New Roman" w:cs="Times New Roman"/>
        </w:rPr>
        <w:t>as it helped</w:t>
      </w:r>
      <w:r w:rsidR="00B81DDC">
        <w:rPr>
          <w:rFonts w:ascii="Times New Roman" w:hAnsi="Times New Roman" w:cs="Times New Roman"/>
        </w:rPr>
        <w:t xml:space="preserve"> to establish</w:t>
      </w:r>
      <w:r w:rsidR="00AD37A1">
        <w:rPr>
          <w:rFonts w:ascii="Times New Roman" w:hAnsi="Times New Roman" w:cs="Times New Roman"/>
        </w:rPr>
        <w:t xml:space="preserve"> a consent decree which has protected Horner residents during </w:t>
      </w:r>
      <w:r w:rsidR="00AD37A1">
        <w:rPr>
          <w:rFonts w:ascii="Times New Roman" w:hAnsi="Times New Roman" w:cs="Times New Roman"/>
        </w:rPr>
        <w:lastRenderedPageBreak/>
        <w:t xml:space="preserve">redevelopment. </w:t>
      </w:r>
      <w:r w:rsidR="00B81DDC">
        <w:rPr>
          <w:rFonts w:ascii="Times New Roman" w:hAnsi="Times New Roman" w:cs="Times New Roman"/>
        </w:rPr>
        <w:t>T</w:t>
      </w:r>
      <w:r w:rsidR="00AD37A1">
        <w:rPr>
          <w:rFonts w:ascii="Times New Roman" w:hAnsi="Times New Roman" w:cs="Times New Roman"/>
        </w:rPr>
        <w:t xml:space="preserve">he success of </w:t>
      </w:r>
      <w:r w:rsidR="00C46FA8">
        <w:rPr>
          <w:rFonts w:ascii="Times New Roman" w:hAnsi="Times New Roman" w:cs="Times New Roman"/>
        </w:rPr>
        <w:t xml:space="preserve">legal </w:t>
      </w:r>
      <w:r w:rsidR="00AD37A1">
        <w:rPr>
          <w:rFonts w:ascii="Times New Roman" w:hAnsi="Times New Roman" w:cs="Times New Roman"/>
        </w:rPr>
        <w:t xml:space="preserve">activists in Chicago, however, made HUD nervous and pushed them to lobby Congress to remove the one-to-one replacement rule from law. </w:t>
      </w:r>
      <w:r w:rsidR="00ED3DF1">
        <w:rPr>
          <w:rFonts w:ascii="Times New Roman" w:hAnsi="Times New Roman" w:cs="Times New Roman"/>
        </w:rPr>
        <w:t>Sympathy</w:t>
      </w:r>
      <w:r w:rsidR="000D6F14">
        <w:rPr>
          <w:rFonts w:ascii="Times New Roman" w:hAnsi="Times New Roman" w:cs="Times New Roman"/>
        </w:rPr>
        <w:t xml:space="preserve"> worked to protect public housing residents on a small scale in Chicago, but </w:t>
      </w:r>
      <w:r w:rsidR="00EA2AE3">
        <w:rPr>
          <w:rFonts w:ascii="Times New Roman" w:hAnsi="Times New Roman" w:cs="Times New Roman"/>
        </w:rPr>
        <w:t>ultimately failed</w:t>
      </w:r>
      <w:r w:rsidR="006F4DF6">
        <w:rPr>
          <w:rFonts w:ascii="Times New Roman" w:hAnsi="Times New Roman" w:cs="Times New Roman"/>
        </w:rPr>
        <w:t xml:space="preserve"> nationwide</w:t>
      </w:r>
      <w:r w:rsidR="000D6F14">
        <w:rPr>
          <w:rFonts w:ascii="Times New Roman" w:hAnsi="Times New Roman" w:cs="Times New Roman"/>
        </w:rPr>
        <w:t>.</w:t>
      </w:r>
    </w:p>
    <w:p w14:paraId="51137B7A" w14:textId="7D1C9428" w:rsidR="004A2753" w:rsidRDefault="002E7ED8" w:rsidP="00B75393">
      <w:pPr>
        <w:spacing w:line="480" w:lineRule="auto"/>
        <w:ind w:firstLine="720"/>
        <w:rPr>
          <w:rFonts w:ascii="Times New Roman" w:hAnsi="Times New Roman" w:cs="Times New Roman"/>
        </w:rPr>
      </w:pPr>
      <w:r>
        <w:rPr>
          <w:rFonts w:ascii="Times New Roman" w:hAnsi="Times New Roman" w:cs="Times New Roman"/>
        </w:rPr>
        <w:t xml:space="preserve">Sympathy is </w:t>
      </w:r>
      <w:r w:rsidR="002978F7">
        <w:rPr>
          <w:rFonts w:ascii="Times New Roman" w:hAnsi="Times New Roman" w:cs="Times New Roman"/>
        </w:rPr>
        <w:t xml:space="preserve">a </w:t>
      </w:r>
      <w:r>
        <w:rPr>
          <w:rFonts w:ascii="Times New Roman" w:hAnsi="Times New Roman" w:cs="Times New Roman"/>
        </w:rPr>
        <w:t xml:space="preserve">powerful </w:t>
      </w:r>
      <w:r w:rsidR="00EA2AE3">
        <w:rPr>
          <w:rFonts w:ascii="Times New Roman" w:hAnsi="Times New Roman" w:cs="Times New Roman"/>
        </w:rPr>
        <w:t>force</w:t>
      </w:r>
      <w:r>
        <w:rPr>
          <w:rFonts w:ascii="Times New Roman" w:hAnsi="Times New Roman" w:cs="Times New Roman"/>
        </w:rPr>
        <w:t>, but one that is difficult to actuali</w:t>
      </w:r>
      <w:r w:rsidR="00EA2AE3">
        <w:rPr>
          <w:rFonts w:ascii="Times New Roman" w:hAnsi="Times New Roman" w:cs="Times New Roman"/>
        </w:rPr>
        <w:t xml:space="preserve">ze. The CHA tried and failed to use </w:t>
      </w:r>
      <w:r>
        <w:rPr>
          <w:rFonts w:ascii="Times New Roman" w:hAnsi="Times New Roman" w:cs="Times New Roman"/>
        </w:rPr>
        <w:t xml:space="preserve">sympathy to reinvigorate social </w:t>
      </w:r>
      <w:r w:rsidR="00EA2AE3">
        <w:rPr>
          <w:rFonts w:ascii="Times New Roman" w:hAnsi="Times New Roman" w:cs="Times New Roman"/>
        </w:rPr>
        <w:t>belonging in Chicago</w:t>
      </w:r>
      <w:r>
        <w:rPr>
          <w:rFonts w:ascii="Times New Roman" w:hAnsi="Times New Roman" w:cs="Times New Roman"/>
        </w:rPr>
        <w:t>, while legal activists were successful in using sympathy to push</w:t>
      </w:r>
      <w:r w:rsidR="006053E6">
        <w:rPr>
          <w:rFonts w:ascii="Times New Roman" w:hAnsi="Times New Roman" w:cs="Times New Roman"/>
        </w:rPr>
        <w:t xml:space="preserve"> Chicago</w:t>
      </w:r>
      <w:r>
        <w:rPr>
          <w:rFonts w:ascii="Times New Roman" w:hAnsi="Times New Roman" w:cs="Times New Roman"/>
        </w:rPr>
        <w:t xml:space="preserve"> housing reforms through courts</w:t>
      </w:r>
      <w:r w:rsidR="00ED3DF1">
        <w:rPr>
          <w:rFonts w:ascii="Times New Roman" w:hAnsi="Times New Roman" w:cs="Times New Roman"/>
        </w:rPr>
        <w:t>, but ultimately failed to use it to protect the rights of public housing residents nationwide</w:t>
      </w:r>
      <w:r>
        <w:rPr>
          <w:rFonts w:ascii="Times New Roman" w:hAnsi="Times New Roman" w:cs="Times New Roman"/>
        </w:rPr>
        <w:t xml:space="preserve">. </w:t>
      </w:r>
      <w:r w:rsidR="00ED3DF1">
        <w:rPr>
          <w:rFonts w:ascii="Times New Roman" w:hAnsi="Times New Roman" w:cs="Times New Roman"/>
        </w:rPr>
        <w:t xml:space="preserve">These results point to the conclusion that morality, ethics, and sympathy are all inadequate replacements for good politics. They produce a nice show and get people to feel good about what </w:t>
      </w:r>
      <w:r w:rsidR="00F96EB0">
        <w:rPr>
          <w:rFonts w:ascii="Times New Roman" w:hAnsi="Times New Roman" w:cs="Times New Roman"/>
        </w:rPr>
        <w:t>they are</w:t>
      </w:r>
      <w:r w:rsidR="00ED3DF1">
        <w:rPr>
          <w:rFonts w:ascii="Times New Roman" w:hAnsi="Times New Roman" w:cs="Times New Roman"/>
        </w:rPr>
        <w:t xml:space="preserve"> doing, but they</w:t>
      </w:r>
      <w:r w:rsidR="00EA2AE3">
        <w:rPr>
          <w:rFonts w:ascii="Times New Roman" w:hAnsi="Times New Roman" w:cs="Times New Roman"/>
        </w:rPr>
        <w:t xml:space="preserve"> by themselves</w:t>
      </w:r>
      <w:r w:rsidR="00ED3DF1">
        <w:rPr>
          <w:rFonts w:ascii="Times New Roman" w:hAnsi="Times New Roman" w:cs="Times New Roman"/>
        </w:rPr>
        <w:t xml:space="preserve"> </w:t>
      </w:r>
      <w:r w:rsidR="00F96EB0">
        <w:rPr>
          <w:rFonts w:ascii="Times New Roman" w:hAnsi="Times New Roman" w:cs="Times New Roman"/>
        </w:rPr>
        <w:t>cannot</w:t>
      </w:r>
      <w:r w:rsidR="00ED3DF1">
        <w:rPr>
          <w:rFonts w:ascii="Times New Roman" w:hAnsi="Times New Roman" w:cs="Times New Roman"/>
        </w:rPr>
        <w:t xml:space="preserve"> </w:t>
      </w:r>
      <w:r w:rsidR="00906F2B">
        <w:rPr>
          <w:rFonts w:ascii="Times New Roman" w:hAnsi="Times New Roman" w:cs="Times New Roman"/>
        </w:rPr>
        <w:t xml:space="preserve">solve the large problems that society is </w:t>
      </w:r>
      <w:r w:rsidR="00ED3DF1">
        <w:rPr>
          <w:rFonts w:ascii="Times New Roman" w:hAnsi="Times New Roman" w:cs="Times New Roman"/>
        </w:rPr>
        <w:t>facing.</w:t>
      </w:r>
    </w:p>
    <w:p w14:paraId="4C6CCD4C" w14:textId="77777777" w:rsidR="00906F2B" w:rsidRDefault="00906F2B" w:rsidP="00B75393">
      <w:pPr>
        <w:spacing w:line="480" w:lineRule="auto"/>
        <w:ind w:firstLine="720"/>
        <w:rPr>
          <w:rFonts w:ascii="Times New Roman" w:hAnsi="Times New Roman" w:cs="Times New Roman"/>
        </w:rPr>
      </w:pPr>
    </w:p>
    <w:p w14:paraId="050CC5BD" w14:textId="77777777" w:rsidR="00906F2B" w:rsidRDefault="00906F2B" w:rsidP="00B75393">
      <w:pPr>
        <w:spacing w:line="480" w:lineRule="auto"/>
        <w:ind w:firstLine="720"/>
        <w:rPr>
          <w:rFonts w:ascii="Times New Roman" w:hAnsi="Times New Roman" w:cs="Times New Roman"/>
        </w:rPr>
      </w:pPr>
    </w:p>
    <w:p w14:paraId="560A9111" w14:textId="77777777" w:rsidR="00906F2B" w:rsidRDefault="00906F2B" w:rsidP="00B75393">
      <w:pPr>
        <w:spacing w:line="480" w:lineRule="auto"/>
        <w:ind w:firstLine="720"/>
        <w:rPr>
          <w:rFonts w:ascii="Times New Roman" w:hAnsi="Times New Roman" w:cs="Times New Roman"/>
        </w:rPr>
      </w:pPr>
    </w:p>
    <w:p w14:paraId="6E6C15DC" w14:textId="77777777" w:rsidR="00906F2B" w:rsidRDefault="00906F2B" w:rsidP="00B75393">
      <w:pPr>
        <w:spacing w:line="480" w:lineRule="auto"/>
        <w:ind w:firstLine="720"/>
        <w:rPr>
          <w:rFonts w:ascii="Times New Roman" w:hAnsi="Times New Roman" w:cs="Times New Roman"/>
        </w:rPr>
      </w:pPr>
    </w:p>
    <w:p w14:paraId="438F8D36" w14:textId="77777777" w:rsidR="00906F2B" w:rsidRDefault="00906F2B" w:rsidP="00B75393">
      <w:pPr>
        <w:spacing w:line="480" w:lineRule="auto"/>
        <w:ind w:firstLine="720"/>
        <w:rPr>
          <w:rFonts w:ascii="Times New Roman" w:hAnsi="Times New Roman" w:cs="Times New Roman"/>
        </w:rPr>
      </w:pPr>
    </w:p>
    <w:p w14:paraId="752926DB" w14:textId="77777777" w:rsidR="00906F2B" w:rsidRDefault="00906F2B" w:rsidP="00B75393">
      <w:pPr>
        <w:spacing w:line="480" w:lineRule="auto"/>
        <w:ind w:firstLine="720"/>
        <w:rPr>
          <w:rFonts w:ascii="Times New Roman" w:hAnsi="Times New Roman" w:cs="Times New Roman"/>
        </w:rPr>
      </w:pPr>
    </w:p>
    <w:p w14:paraId="46C4A262" w14:textId="77777777" w:rsidR="00906F2B" w:rsidRDefault="00906F2B" w:rsidP="00B75393">
      <w:pPr>
        <w:spacing w:line="480" w:lineRule="auto"/>
        <w:ind w:firstLine="720"/>
        <w:rPr>
          <w:rFonts w:ascii="Times New Roman" w:hAnsi="Times New Roman" w:cs="Times New Roman"/>
        </w:rPr>
      </w:pPr>
    </w:p>
    <w:p w14:paraId="76897D49" w14:textId="77777777" w:rsidR="00906F2B" w:rsidRDefault="00906F2B" w:rsidP="00B75393">
      <w:pPr>
        <w:spacing w:line="480" w:lineRule="auto"/>
        <w:ind w:firstLine="720"/>
        <w:rPr>
          <w:rFonts w:ascii="Times New Roman" w:hAnsi="Times New Roman" w:cs="Times New Roman"/>
        </w:rPr>
      </w:pPr>
    </w:p>
    <w:p w14:paraId="63931CCA" w14:textId="77777777" w:rsidR="00003845" w:rsidRDefault="00003845" w:rsidP="00B75393">
      <w:pPr>
        <w:spacing w:line="480" w:lineRule="auto"/>
        <w:ind w:firstLine="720"/>
        <w:rPr>
          <w:rFonts w:ascii="Times New Roman" w:hAnsi="Times New Roman" w:cs="Times New Roman"/>
        </w:rPr>
      </w:pPr>
    </w:p>
    <w:p w14:paraId="3C0A8465" w14:textId="1498EE7C" w:rsidR="00B23D71" w:rsidRDefault="00B23D71" w:rsidP="00B75393">
      <w:pPr>
        <w:spacing w:line="480" w:lineRule="auto"/>
        <w:ind w:firstLine="720"/>
        <w:rPr>
          <w:rFonts w:ascii="Times New Roman" w:hAnsi="Times New Roman" w:cs="Times New Roman"/>
        </w:rPr>
      </w:pPr>
    </w:p>
    <w:p w14:paraId="4A01C1D2" w14:textId="407566A9" w:rsidR="00AC5EF4" w:rsidRDefault="00AC5EF4" w:rsidP="00B75393">
      <w:pPr>
        <w:spacing w:line="480" w:lineRule="auto"/>
        <w:ind w:firstLine="720"/>
        <w:rPr>
          <w:rFonts w:ascii="Times New Roman" w:hAnsi="Times New Roman" w:cs="Times New Roman"/>
        </w:rPr>
      </w:pPr>
    </w:p>
    <w:p w14:paraId="72F04545" w14:textId="77777777" w:rsidR="00AC5EF4" w:rsidRDefault="00AC5EF4" w:rsidP="00B75393">
      <w:pPr>
        <w:spacing w:line="480" w:lineRule="auto"/>
        <w:ind w:firstLine="720"/>
        <w:rPr>
          <w:rFonts w:ascii="Times New Roman" w:hAnsi="Times New Roman" w:cs="Times New Roman"/>
        </w:rPr>
      </w:pPr>
    </w:p>
    <w:p w14:paraId="13984FB9" w14:textId="3F00CBA9" w:rsidR="00906F2B" w:rsidRDefault="00906F2B" w:rsidP="00906F2B">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772AA1A3" w14:textId="77777777" w:rsidR="00055C97" w:rsidRDefault="00055C97" w:rsidP="00055C97">
      <w:pPr>
        <w:rPr>
          <w:rFonts w:ascii="Times New Roman" w:hAnsi="Times New Roman" w:cs="Times New Roman"/>
        </w:rPr>
      </w:pPr>
      <w:r w:rsidRPr="00055C97">
        <w:rPr>
          <w:rFonts w:ascii="Times New Roman" w:hAnsi="Times New Roman" w:cs="Times New Roman"/>
        </w:rPr>
        <w:t xml:space="preserve">Fennell, Catherine. </w:t>
      </w:r>
      <w:r w:rsidRPr="00003845">
        <w:rPr>
          <w:rFonts w:ascii="Times New Roman" w:hAnsi="Times New Roman" w:cs="Times New Roman"/>
          <w:i/>
        </w:rPr>
        <w:t>Last Project Standing: Civics and Sympathy in Post-Welfare Chicago</w:t>
      </w:r>
      <w:r>
        <w:rPr>
          <w:rFonts w:ascii="Times New Roman" w:hAnsi="Times New Roman" w:cs="Times New Roman"/>
        </w:rPr>
        <w:t xml:space="preserve">. </w:t>
      </w:r>
    </w:p>
    <w:p w14:paraId="2D97E3DD" w14:textId="77777777" w:rsidR="00055C97" w:rsidRDefault="00055C97" w:rsidP="00055C97">
      <w:pPr>
        <w:rPr>
          <w:rFonts w:ascii="Times New Roman" w:hAnsi="Times New Roman" w:cs="Times New Roman"/>
        </w:rPr>
      </w:pPr>
    </w:p>
    <w:p w14:paraId="5537212E" w14:textId="3987E639" w:rsidR="00906F2B" w:rsidRPr="00534CE2" w:rsidRDefault="00055C97" w:rsidP="00055C97">
      <w:pPr>
        <w:ind w:firstLine="720"/>
        <w:rPr>
          <w:rFonts w:ascii="Times New Roman" w:hAnsi="Times New Roman" w:cs="Times New Roman"/>
        </w:rPr>
      </w:pPr>
      <w:r w:rsidRPr="00055C97">
        <w:rPr>
          <w:rFonts w:ascii="Times New Roman" w:hAnsi="Times New Roman" w:cs="Times New Roman"/>
        </w:rPr>
        <w:t>Minneapolis: University of Minnesota Press, 2015.</w:t>
      </w:r>
    </w:p>
    <w:sectPr w:rsidR="00906F2B" w:rsidRPr="00534CE2" w:rsidSect="00885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CE2"/>
    <w:rsid w:val="00003845"/>
    <w:rsid w:val="00017CF8"/>
    <w:rsid w:val="00055C97"/>
    <w:rsid w:val="000C159B"/>
    <w:rsid w:val="000C55B3"/>
    <w:rsid w:val="000C77FB"/>
    <w:rsid w:val="000D5EFF"/>
    <w:rsid w:val="000D6F14"/>
    <w:rsid w:val="0012471E"/>
    <w:rsid w:val="00124F9E"/>
    <w:rsid w:val="0014145A"/>
    <w:rsid w:val="00155420"/>
    <w:rsid w:val="001C638F"/>
    <w:rsid w:val="00200187"/>
    <w:rsid w:val="00211B7A"/>
    <w:rsid w:val="00232B9E"/>
    <w:rsid w:val="002335EC"/>
    <w:rsid w:val="00250D16"/>
    <w:rsid w:val="00275B93"/>
    <w:rsid w:val="00291DBB"/>
    <w:rsid w:val="00291F1C"/>
    <w:rsid w:val="002978F7"/>
    <w:rsid w:val="002B0DEF"/>
    <w:rsid w:val="002B6747"/>
    <w:rsid w:val="002C0AFD"/>
    <w:rsid w:val="002C7FFB"/>
    <w:rsid w:val="002D03F9"/>
    <w:rsid w:val="002E7ED8"/>
    <w:rsid w:val="00314FBA"/>
    <w:rsid w:val="00323C4A"/>
    <w:rsid w:val="00335529"/>
    <w:rsid w:val="003765A1"/>
    <w:rsid w:val="00383406"/>
    <w:rsid w:val="003839A4"/>
    <w:rsid w:val="00395D82"/>
    <w:rsid w:val="003A4D24"/>
    <w:rsid w:val="003C4E07"/>
    <w:rsid w:val="004009F7"/>
    <w:rsid w:val="004076B0"/>
    <w:rsid w:val="00442FCC"/>
    <w:rsid w:val="00463BDC"/>
    <w:rsid w:val="004A2753"/>
    <w:rsid w:val="004A5A82"/>
    <w:rsid w:val="004D6B7F"/>
    <w:rsid w:val="005044B9"/>
    <w:rsid w:val="00506F4B"/>
    <w:rsid w:val="00515F10"/>
    <w:rsid w:val="00534CE2"/>
    <w:rsid w:val="0055057D"/>
    <w:rsid w:val="00564795"/>
    <w:rsid w:val="00570361"/>
    <w:rsid w:val="00596199"/>
    <w:rsid w:val="005B358A"/>
    <w:rsid w:val="006053E6"/>
    <w:rsid w:val="00606717"/>
    <w:rsid w:val="006530F1"/>
    <w:rsid w:val="00690984"/>
    <w:rsid w:val="006F2C09"/>
    <w:rsid w:val="006F4DF6"/>
    <w:rsid w:val="00700F79"/>
    <w:rsid w:val="007016E7"/>
    <w:rsid w:val="00710D9B"/>
    <w:rsid w:val="00743C79"/>
    <w:rsid w:val="007662A2"/>
    <w:rsid w:val="0078340D"/>
    <w:rsid w:val="007B129D"/>
    <w:rsid w:val="007F5A89"/>
    <w:rsid w:val="008029AC"/>
    <w:rsid w:val="00815DB6"/>
    <w:rsid w:val="00817EEB"/>
    <w:rsid w:val="00860567"/>
    <w:rsid w:val="00880163"/>
    <w:rsid w:val="00885B80"/>
    <w:rsid w:val="008C4687"/>
    <w:rsid w:val="008E746D"/>
    <w:rsid w:val="00906F2B"/>
    <w:rsid w:val="009227B9"/>
    <w:rsid w:val="00927C50"/>
    <w:rsid w:val="0094506E"/>
    <w:rsid w:val="00947BC6"/>
    <w:rsid w:val="00957166"/>
    <w:rsid w:val="00966900"/>
    <w:rsid w:val="00982052"/>
    <w:rsid w:val="00983528"/>
    <w:rsid w:val="009A408A"/>
    <w:rsid w:val="009F683C"/>
    <w:rsid w:val="00A33CF7"/>
    <w:rsid w:val="00A5629B"/>
    <w:rsid w:val="00A6762E"/>
    <w:rsid w:val="00AA766D"/>
    <w:rsid w:val="00AC00DA"/>
    <w:rsid w:val="00AC5EF4"/>
    <w:rsid w:val="00AD37A1"/>
    <w:rsid w:val="00AE74AB"/>
    <w:rsid w:val="00AE7A13"/>
    <w:rsid w:val="00AF210F"/>
    <w:rsid w:val="00B05034"/>
    <w:rsid w:val="00B23D71"/>
    <w:rsid w:val="00B42180"/>
    <w:rsid w:val="00B75393"/>
    <w:rsid w:val="00B77653"/>
    <w:rsid w:val="00B81DDC"/>
    <w:rsid w:val="00BA37E1"/>
    <w:rsid w:val="00C37B45"/>
    <w:rsid w:val="00C46FA8"/>
    <w:rsid w:val="00C514DE"/>
    <w:rsid w:val="00C75CCD"/>
    <w:rsid w:val="00CA6AF3"/>
    <w:rsid w:val="00CB282F"/>
    <w:rsid w:val="00D02EC6"/>
    <w:rsid w:val="00D02F58"/>
    <w:rsid w:val="00D10E98"/>
    <w:rsid w:val="00D312FA"/>
    <w:rsid w:val="00D42C38"/>
    <w:rsid w:val="00D97BB3"/>
    <w:rsid w:val="00DA0848"/>
    <w:rsid w:val="00DD2609"/>
    <w:rsid w:val="00E17BBB"/>
    <w:rsid w:val="00E94AB2"/>
    <w:rsid w:val="00EA2AE3"/>
    <w:rsid w:val="00ED182E"/>
    <w:rsid w:val="00ED1A77"/>
    <w:rsid w:val="00ED3DF1"/>
    <w:rsid w:val="00F4276E"/>
    <w:rsid w:val="00F85290"/>
    <w:rsid w:val="00F96EB0"/>
    <w:rsid w:val="00FA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38D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14145A"/>
    <w:rPr>
      <w:rFonts w:ascii="Times New Roman" w:hAnsi="Times New Roman" w:cs="Times New Roman"/>
    </w:rPr>
  </w:style>
  <w:style w:type="character" w:customStyle="1" w:styleId="DocumentMapChar">
    <w:name w:val="Document Map Char"/>
    <w:basedOn w:val="DefaultParagraphFont"/>
    <w:link w:val="DocumentMap"/>
    <w:uiPriority w:val="99"/>
    <w:semiHidden/>
    <w:rsid w:val="001414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7768">
      <w:bodyDiv w:val="1"/>
      <w:marLeft w:val="0"/>
      <w:marRight w:val="0"/>
      <w:marTop w:val="0"/>
      <w:marBottom w:val="0"/>
      <w:divBdr>
        <w:top w:val="none" w:sz="0" w:space="0" w:color="auto"/>
        <w:left w:val="none" w:sz="0" w:space="0" w:color="auto"/>
        <w:bottom w:val="none" w:sz="0" w:space="0" w:color="auto"/>
        <w:right w:val="none" w:sz="0" w:space="0" w:color="auto"/>
      </w:divBdr>
    </w:div>
    <w:div w:id="613050569">
      <w:bodyDiv w:val="1"/>
      <w:marLeft w:val="0"/>
      <w:marRight w:val="0"/>
      <w:marTop w:val="0"/>
      <w:marBottom w:val="0"/>
      <w:divBdr>
        <w:top w:val="none" w:sz="0" w:space="0" w:color="auto"/>
        <w:left w:val="none" w:sz="0" w:space="0" w:color="auto"/>
        <w:bottom w:val="none" w:sz="0" w:space="0" w:color="auto"/>
        <w:right w:val="none" w:sz="0" w:space="0" w:color="auto"/>
      </w:divBdr>
    </w:div>
    <w:div w:id="1990019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1387</Words>
  <Characters>7911</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Andrew Hellinger</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Hellinger</dc:creator>
  <cp:keywords/>
  <dc:description/>
  <cp:lastModifiedBy>Andrew Hellinger</cp:lastModifiedBy>
  <cp:revision>10</cp:revision>
  <dcterms:created xsi:type="dcterms:W3CDTF">2017-12-13T17:42:00Z</dcterms:created>
  <dcterms:modified xsi:type="dcterms:W3CDTF">2019-10-26T16:56:00Z</dcterms:modified>
</cp:coreProperties>
</file>